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ABB" w:rsidRDefault="00260ABB" w:rsidP="00260ABB">
      <w:pPr>
        <w:widowControl/>
        <w:jc w:val="center"/>
        <w:rPr>
          <w:rFonts w:ascii="宋体" w:eastAsia="宋体" w:hAnsi="宋体" w:cs="宋体"/>
          <w:kern w:val="0"/>
          <w:sz w:val="40"/>
          <w:szCs w:val="24"/>
        </w:rPr>
      </w:pPr>
      <w:r>
        <w:rPr>
          <w:rFonts w:ascii="宋体" w:eastAsia="宋体" w:hAnsi="宋体" w:cs="宋体" w:hint="eastAsia"/>
          <w:kern w:val="0"/>
          <w:sz w:val="40"/>
          <w:szCs w:val="24"/>
        </w:rPr>
        <w:t>福州软件职业技术学院</w:t>
      </w:r>
    </w:p>
    <w:p w:rsidR="00260ABB" w:rsidRDefault="00260ABB" w:rsidP="00260ABB">
      <w:pPr>
        <w:widowControl/>
        <w:jc w:val="center"/>
        <w:rPr>
          <w:rFonts w:ascii="宋体" w:eastAsia="宋体" w:hAnsi="宋体" w:cs="宋体"/>
          <w:kern w:val="0"/>
          <w:sz w:val="40"/>
          <w:szCs w:val="24"/>
        </w:rPr>
      </w:pPr>
      <w:r>
        <w:rPr>
          <w:rFonts w:ascii="宋体" w:eastAsia="宋体" w:hAnsi="宋体" w:cs="宋体" w:hint="eastAsia"/>
          <w:kern w:val="0"/>
          <w:sz w:val="40"/>
          <w:szCs w:val="24"/>
        </w:rPr>
        <w:t>14级</w:t>
      </w:r>
    </w:p>
    <w:p w:rsidR="00260ABB" w:rsidRPr="00260ABB" w:rsidRDefault="00260ABB" w:rsidP="00260ABB">
      <w:pPr>
        <w:widowControl/>
        <w:jc w:val="center"/>
        <w:rPr>
          <w:rFonts w:ascii="宋体" w:eastAsia="宋体" w:hAnsi="宋体" w:cs="宋体"/>
          <w:kern w:val="0"/>
          <w:sz w:val="40"/>
          <w:szCs w:val="24"/>
        </w:rPr>
      </w:pPr>
      <w:r>
        <w:rPr>
          <w:rFonts w:ascii="宋体" w:eastAsia="宋体" w:hAnsi="宋体" w:cs="宋体" w:hint="eastAsia"/>
          <w:kern w:val="0"/>
          <w:sz w:val="40"/>
          <w:szCs w:val="24"/>
        </w:rPr>
        <w:t>《</w:t>
      </w:r>
      <w:r w:rsidRPr="00260ABB">
        <w:rPr>
          <w:rFonts w:ascii="宋体" w:eastAsia="宋体" w:hAnsi="宋体" w:cs="宋体"/>
          <w:kern w:val="0"/>
          <w:sz w:val="40"/>
          <w:szCs w:val="24"/>
        </w:rPr>
        <w:t>交互动态设计</w:t>
      </w:r>
      <w:r>
        <w:rPr>
          <w:rFonts w:ascii="宋体" w:eastAsia="宋体" w:hAnsi="宋体" w:cs="宋体" w:hint="eastAsia"/>
          <w:kern w:val="0"/>
          <w:sz w:val="40"/>
          <w:szCs w:val="24"/>
        </w:rPr>
        <w:t>》</w:t>
      </w:r>
    </w:p>
    <w:p w:rsidR="00260ABB" w:rsidRDefault="00260ABB" w:rsidP="00260ABB">
      <w:pPr>
        <w:widowControl/>
        <w:jc w:val="left"/>
        <w:rPr>
          <w:rFonts w:ascii="宋体" w:eastAsia="宋体" w:hAnsi="宋体" w:cs="宋体" w:hint="eastAsia"/>
          <w:kern w:val="0"/>
          <w:sz w:val="32"/>
          <w:szCs w:val="24"/>
        </w:rPr>
      </w:pPr>
    </w:p>
    <w:p w:rsidR="009020B8" w:rsidRPr="009020B8" w:rsidRDefault="009020B8" w:rsidP="00260ABB">
      <w:pPr>
        <w:widowControl/>
        <w:jc w:val="left"/>
        <w:rPr>
          <w:rFonts w:ascii="宋体" w:eastAsia="宋体" w:hAnsi="宋体" w:cs="宋体"/>
          <w:kern w:val="0"/>
          <w:sz w:val="32"/>
          <w:szCs w:val="24"/>
        </w:rPr>
      </w:pPr>
      <w:r>
        <w:rPr>
          <w:rFonts w:ascii="宋体" w:eastAsia="宋体" w:hAnsi="宋体" w:cs="宋体" w:hint="eastAsia"/>
          <w:kern w:val="0"/>
          <w:sz w:val="32"/>
          <w:szCs w:val="24"/>
        </w:rPr>
        <w:t>任选课堂或期末考核内容完成</w:t>
      </w:r>
    </w:p>
    <w:p w:rsidR="00260ABB" w:rsidRPr="00260ABB" w:rsidRDefault="00260ABB" w:rsidP="00260ABB">
      <w:pPr>
        <w:widowControl/>
        <w:jc w:val="left"/>
        <w:rPr>
          <w:rFonts w:ascii="宋体" w:eastAsia="宋体" w:hAnsi="宋体" w:cs="宋体"/>
          <w:kern w:val="0"/>
          <w:sz w:val="32"/>
          <w:szCs w:val="24"/>
        </w:rPr>
      </w:pPr>
      <w:r w:rsidRPr="00260ABB">
        <w:rPr>
          <w:rFonts w:ascii="宋体" w:eastAsia="宋体" w:hAnsi="宋体" w:cs="宋体"/>
          <w:kern w:val="0"/>
          <w:sz w:val="32"/>
          <w:szCs w:val="24"/>
        </w:rPr>
        <w:t>考核要求 </w:t>
      </w:r>
    </w:p>
    <w:p w:rsidR="00260ABB" w:rsidRPr="00260ABB" w:rsidRDefault="00260ABB" w:rsidP="00260ABB">
      <w:pPr>
        <w:widowControl/>
        <w:jc w:val="left"/>
        <w:rPr>
          <w:rFonts w:ascii="宋体" w:eastAsia="宋体" w:hAnsi="宋体" w:cs="宋体"/>
          <w:kern w:val="0"/>
          <w:sz w:val="32"/>
          <w:szCs w:val="24"/>
        </w:rPr>
      </w:pPr>
      <w:r w:rsidRPr="00260ABB">
        <w:rPr>
          <w:rFonts w:ascii="宋体" w:eastAsia="宋体" w:hAnsi="宋体" w:cs="宋体"/>
          <w:kern w:val="0"/>
          <w:sz w:val="32"/>
          <w:szCs w:val="24"/>
        </w:rPr>
        <w:t>1.色彩色调及图形设计符合形式美法则——视觉美观。</w:t>
      </w:r>
    </w:p>
    <w:p w:rsidR="00260ABB" w:rsidRPr="00260ABB" w:rsidRDefault="00260ABB" w:rsidP="00260ABB">
      <w:pPr>
        <w:widowControl/>
        <w:jc w:val="left"/>
        <w:rPr>
          <w:rFonts w:ascii="宋体" w:eastAsia="宋体" w:hAnsi="宋体" w:cs="宋体"/>
          <w:kern w:val="0"/>
          <w:sz w:val="32"/>
          <w:szCs w:val="24"/>
        </w:rPr>
      </w:pPr>
      <w:r w:rsidRPr="00260ABB">
        <w:rPr>
          <w:rFonts w:ascii="宋体" w:eastAsia="宋体" w:hAnsi="宋体" w:cs="宋体"/>
          <w:kern w:val="0"/>
          <w:sz w:val="32"/>
          <w:szCs w:val="24"/>
        </w:rPr>
        <w:t>2.动画切换流畅符合人机工程法则——设计一人为本。  </w:t>
      </w:r>
    </w:p>
    <w:p w:rsidR="00260ABB" w:rsidRPr="00260ABB" w:rsidRDefault="00260ABB" w:rsidP="00260AB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60ABB">
        <w:rPr>
          <w:rFonts w:ascii="宋体" w:eastAsia="宋体" w:hAnsi="宋体" w:cs="宋体"/>
          <w:kern w:val="0"/>
          <w:sz w:val="32"/>
          <w:szCs w:val="24"/>
        </w:rPr>
        <w:t>3.产品风格和设计的风格要相互融合。</w:t>
      </w:r>
      <w:r w:rsidRPr="00260ABB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FA0650" w:rsidRPr="00260ABB" w:rsidRDefault="00FA0650"/>
    <w:sectPr w:rsidR="00FA0650" w:rsidRPr="00260ABB" w:rsidSect="009700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909" w:rsidRDefault="00FE2909" w:rsidP="00260ABB">
      <w:r>
        <w:separator/>
      </w:r>
    </w:p>
  </w:endnote>
  <w:endnote w:type="continuationSeparator" w:id="1">
    <w:p w:rsidR="00FE2909" w:rsidRDefault="00FE2909" w:rsidP="00260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909" w:rsidRDefault="00FE2909" w:rsidP="00260ABB">
      <w:r>
        <w:separator/>
      </w:r>
    </w:p>
  </w:footnote>
  <w:footnote w:type="continuationSeparator" w:id="1">
    <w:p w:rsidR="00FE2909" w:rsidRDefault="00FE2909" w:rsidP="00260A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0ABB"/>
    <w:rsid w:val="00260ABB"/>
    <w:rsid w:val="009020B8"/>
    <w:rsid w:val="0097001A"/>
    <w:rsid w:val="00FA0650"/>
    <w:rsid w:val="00FE2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0A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0A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0A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0A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7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103</Characters>
  <Application>Microsoft Office Word</Application>
  <DocSecurity>0</DocSecurity>
  <Lines>1</Lines>
  <Paragraphs>1</Paragraphs>
  <ScaleCrop>false</ScaleCrop>
  <Company>Microsoft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FZR</dc:creator>
  <cp:keywords/>
  <dc:description/>
  <cp:lastModifiedBy>FZR</cp:lastModifiedBy>
  <cp:revision>3</cp:revision>
  <dcterms:created xsi:type="dcterms:W3CDTF">2017-04-21T03:18:00Z</dcterms:created>
  <dcterms:modified xsi:type="dcterms:W3CDTF">2017-04-21T06:11:00Z</dcterms:modified>
</cp:coreProperties>
</file>