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b/>
          <w:bCs/>
          <w:sz w:val="32"/>
          <w:szCs w:val="32"/>
          <w:lang w:val="en-US" w:eastAsia="zh-CN"/>
        </w:rPr>
      </w:pPr>
      <w:r>
        <w:rPr>
          <w:rFonts w:ascii="仿宋" w:hAnsi="仿宋" w:cs="仿宋" w:eastAsia="仿宋"/>
          <w:b/>
          <w:bCs/>
          <w:sz w:val="32"/>
          <w:szCs w:val="32"/>
          <w:lang w:val="en-US" w:eastAsia="zh-CN"/>
        </w:rPr>
        <w:t>附件</w:t>
      </w:r>
      <w:r>
        <w:rPr>
          <w:rFonts w:eastAsia="仿宋" w:cs="仿宋" w:ascii="仿宋" w:hAnsi="仿宋"/>
          <w:b/>
          <w:bCs/>
          <w:sz w:val="32"/>
          <w:szCs w:val="32"/>
          <w:lang w:val="en-US" w:eastAsia="zh-CN"/>
        </w:rPr>
        <w:t>1</w:t>
      </w:r>
      <w:r>
        <w:rPr>
          <w:rFonts w:ascii="仿宋" w:hAnsi="仿宋" w:cs="仿宋" w:eastAsia="仿宋"/>
          <w:b/>
          <w:bCs/>
          <w:sz w:val="32"/>
          <w:szCs w:val="32"/>
          <w:lang w:val="en-US" w:eastAsia="zh-CN"/>
        </w:rPr>
        <w:t>：</w:t>
      </w:r>
    </w:p>
    <w:p>
      <w:pPr>
        <w:pStyle w:val="Normal"/>
        <w:keepNext w:val="false"/>
        <w:keepLines w:val="false"/>
        <w:pageBreakBefore w:val="false"/>
        <w:widowControl/>
        <w:numPr>
          <w:ilvl w:val="0"/>
          <w:numId w:val="0"/>
        </w:numPr>
        <w:overflowPunct w:val="false"/>
        <w:bidi w:val="0"/>
        <w:snapToGrid w:val="false"/>
        <w:spacing w:lineRule="auto" w:line="360"/>
        <w:ind w:left="0" w:firstLine="560"/>
        <w:jc w:val="center"/>
        <w:textAlignment w:val="baseline"/>
        <w:rPr>
          <w:rFonts w:ascii="仿宋" w:hAnsi="仿宋" w:eastAsia="仿宋" w:cs="仿宋"/>
          <w:b/>
          <w:b/>
          <w:bCs/>
          <w:sz w:val="32"/>
          <w:szCs w:val="32"/>
          <w:lang w:val="en-US" w:eastAsia="zh-CN"/>
        </w:rPr>
      </w:pPr>
      <w:r>
        <w:rPr>
          <w:rFonts w:ascii="仿宋" w:hAnsi="仿宋" w:cs="仿宋" w:eastAsia="仿宋"/>
          <w:b/>
          <w:bCs/>
          <w:sz w:val="32"/>
          <w:szCs w:val="32"/>
          <w:lang w:val="en-US" w:eastAsia="zh-CN"/>
        </w:rPr>
        <w:t>学费缴费注册须知</w:t>
      </w:r>
    </w:p>
    <w:p>
      <w:pPr>
        <w:pStyle w:val="NormalWeb"/>
        <w:keepNext w:val="false"/>
        <w:keepLines w:val="false"/>
        <w:pageBreakBefore w:val="false"/>
        <w:widowControl/>
        <w:pBdr/>
        <w:shd w:val="clear" w:fill="FFFFFF"/>
        <w:overflowPunct w:val="false"/>
        <w:bidi w:val="0"/>
        <w:snapToGrid w:val="false"/>
        <w:spacing w:lineRule="auto" w:line="360" w:beforeAutospacing="0" w:before="106" w:afterAutospacing="0" w:after="106"/>
        <w:ind w:left="0" w:right="0" w:firstLine="640"/>
        <w:textAlignment w:val="baseline"/>
        <w:rPr>
          <w:rFonts w:ascii="仿宋" w:hAnsi="仿宋" w:eastAsia="仿宋" w:cs="仿宋"/>
          <w:b w:val="false"/>
          <w:b w:val="false"/>
          <w:bCs w:val="false"/>
          <w:kern w:val="2"/>
          <w:sz w:val="32"/>
          <w:szCs w:val="32"/>
          <w:highlight w:val="none"/>
          <w:lang w:val="en-US" w:eastAsia="zh-CN" w:bidi="ar-SA"/>
        </w:rPr>
      </w:pPr>
      <w:r>
        <w:rPr>
          <w:rFonts w:ascii="仿宋" w:hAnsi="仿宋" w:cs="仿宋" w:eastAsia="仿宋"/>
          <w:b w:val="false"/>
          <w:bCs w:val="false"/>
          <w:kern w:val="2"/>
          <w:sz w:val="32"/>
          <w:szCs w:val="32"/>
          <w:lang w:val="en-US" w:eastAsia="zh-CN" w:bidi="ar-SA"/>
        </w:rPr>
        <w:t>一、缴费时</w:t>
      </w:r>
      <w:r>
        <w:rPr>
          <w:rFonts w:ascii="仿宋" w:hAnsi="仿宋" w:cs="仿宋" w:eastAsia="仿宋"/>
          <w:b w:val="false"/>
          <w:bCs w:val="false"/>
          <w:kern w:val="2"/>
          <w:sz w:val="32"/>
          <w:szCs w:val="32"/>
          <w:lang w:val="en-US" w:eastAsia="zh-CN" w:bidi="ar-SA"/>
        </w:rPr>
        <w:t>间： </w:t>
      </w:r>
      <w:r>
        <w:rPr>
          <w:rFonts w:eastAsia="仿宋" w:cs="仿宋" w:ascii="仿宋" w:hAnsi="仿宋"/>
          <w:b w:val="false"/>
          <w:bCs w:val="false"/>
          <w:kern w:val="2"/>
          <w:sz w:val="32"/>
          <w:szCs w:val="32"/>
          <w:lang w:val="en-US" w:eastAsia="zh-CN" w:bidi="ar-SA"/>
        </w:rPr>
        <w:t>2024</w:t>
      </w:r>
      <w:r>
        <w:rPr>
          <w:rFonts w:ascii="仿宋" w:hAnsi="仿宋" w:cs="仿宋" w:eastAsia="仿宋"/>
          <w:b w:val="false"/>
          <w:bCs w:val="false"/>
          <w:kern w:val="2"/>
          <w:sz w:val="32"/>
          <w:szCs w:val="32"/>
          <w:lang w:val="en-US" w:eastAsia="zh-CN" w:bidi="ar-SA"/>
        </w:rPr>
        <w:t>年</w:t>
      </w:r>
      <w:r>
        <w:rPr>
          <w:rFonts w:eastAsia="仿宋" w:cs="仿宋" w:ascii="仿宋" w:hAnsi="仿宋"/>
          <w:b w:val="false"/>
          <w:bCs w:val="false"/>
          <w:kern w:val="2"/>
          <w:sz w:val="32"/>
          <w:szCs w:val="32"/>
          <w:lang w:val="en-US" w:eastAsia="zh-CN" w:bidi="ar-SA"/>
        </w:rPr>
        <w:t>1</w:t>
      </w:r>
      <w:r>
        <w:rPr>
          <w:rFonts w:ascii="仿宋" w:hAnsi="仿宋" w:cs="仿宋" w:eastAsia="仿宋"/>
          <w:b w:val="false"/>
          <w:bCs w:val="false"/>
          <w:kern w:val="2"/>
          <w:sz w:val="32"/>
          <w:szCs w:val="32"/>
          <w:lang w:val="en-US" w:eastAsia="zh-CN" w:bidi="ar-SA"/>
        </w:rPr>
        <w:t>月</w:t>
      </w:r>
      <w:r>
        <w:rPr>
          <w:rFonts w:eastAsia="仿宋" w:cs="仿宋" w:ascii="仿宋" w:hAnsi="仿宋"/>
          <w:b w:val="false"/>
          <w:bCs w:val="false"/>
          <w:kern w:val="2"/>
          <w:sz w:val="32"/>
          <w:szCs w:val="32"/>
          <w:lang w:val="en-US" w:eastAsia="zh-CN" w:bidi="ar-SA"/>
        </w:rPr>
        <w:t>10</w:t>
      </w:r>
      <w:r>
        <w:rPr>
          <w:rFonts w:ascii="仿宋" w:hAnsi="仿宋" w:cs="仿宋" w:eastAsia="仿宋"/>
          <w:b w:val="false"/>
          <w:bCs w:val="false"/>
          <w:kern w:val="2"/>
          <w:sz w:val="32"/>
          <w:szCs w:val="32"/>
          <w:lang w:val="en-US" w:eastAsia="zh-CN" w:bidi="ar-SA"/>
        </w:rPr>
        <w:t>日至</w:t>
      </w:r>
      <w:r>
        <w:rPr>
          <w:rFonts w:eastAsia="仿宋" w:cs="仿宋" w:ascii="仿宋" w:hAnsi="仿宋"/>
          <w:b w:val="false"/>
          <w:bCs w:val="false"/>
          <w:kern w:val="2"/>
          <w:sz w:val="32"/>
          <w:szCs w:val="32"/>
          <w:lang w:val="en-US" w:eastAsia="zh-CN" w:bidi="ar-SA"/>
        </w:rPr>
        <w:t>1</w:t>
      </w:r>
      <w:r>
        <w:rPr>
          <w:rFonts w:ascii="仿宋" w:hAnsi="仿宋" w:cs="仿宋" w:eastAsia="仿宋"/>
          <w:b w:val="false"/>
          <w:bCs w:val="false"/>
          <w:kern w:val="2"/>
          <w:sz w:val="32"/>
          <w:szCs w:val="32"/>
          <w:lang w:val="en-US" w:eastAsia="zh-CN" w:bidi="ar-SA"/>
        </w:rPr>
        <w:t>月</w:t>
      </w:r>
      <w:r>
        <w:rPr>
          <w:rFonts w:eastAsia="仿宋" w:cs="仿宋" w:ascii="仿宋" w:hAnsi="仿宋"/>
          <w:b w:val="false"/>
          <w:bCs w:val="false"/>
          <w:kern w:val="2"/>
          <w:sz w:val="32"/>
          <w:szCs w:val="32"/>
          <w:lang w:val="en-US" w:eastAsia="zh-CN" w:bidi="ar-SA"/>
        </w:rPr>
        <w:t>18</w:t>
      </w:r>
      <w:r>
        <w:rPr>
          <w:rFonts w:ascii="仿宋" w:hAnsi="仿宋" w:cs="仿宋" w:eastAsia="仿宋"/>
          <w:b w:val="false"/>
          <w:bCs w:val="false"/>
          <w:kern w:val="2"/>
          <w:sz w:val="32"/>
          <w:szCs w:val="32"/>
          <w:lang w:val="en-US" w:eastAsia="zh-CN" w:bidi="ar-SA"/>
        </w:rPr>
        <w:t>日。</w:t>
      </w:r>
    </w:p>
    <w:p>
      <w:pPr>
        <w:pStyle w:val="NormalWeb"/>
        <w:keepNext w:val="false"/>
        <w:keepLines w:val="false"/>
        <w:pageBreakBefore w:val="false"/>
        <w:widowControl/>
        <w:pBdr/>
        <w:shd w:val="clear" w:fill="FFFFFF"/>
        <w:overflowPunct w:val="false"/>
        <w:bidi w:val="0"/>
        <w:snapToGrid w:val="false"/>
        <w:spacing w:lineRule="auto" w:line="36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Fonts w:ascii="仿宋" w:hAnsi="仿宋" w:cs="仿宋" w:eastAsia="仿宋"/>
          <w:b w:val="false"/>
          <w:bCs w:val="false"/>
          <w:kern w:val="2"/>
          <w:sz w:val="32"/>
          <w:szCs w:val="32"/>
          <w:lang w:val="en-US" w:eastAsia="zh-CN" w:bidi="ar-SA"/>
        </w:rPr>
        <w:t>二、收费标准：</w:t>
      </w:r>
      <w:r>
        <w:rPr>
          <w:rFonts w:eastAsia="仿宋" w:cs="仿宋" w:ascii="仿宋" w:hAnsi="仿宋"/>
          <w:b w:val="false"/>
          <w:bCs w:val="false"/>
          <w:kern w:val="2"/>
          <w:sz w:val="32"/>
          <w:szCs w:val="32"/>
          <w:lang w:val="en-US" w:eastAsia="zh-CN" w:bidi="ar-SA"/>
        </w:rPr>
        <w:t>1680</w:t>
      </w:r>
      <w:r>
        <w:rPr>
          <w:rFonts w:ascii="仿宋" w:hAnsi="仿宋" w:cs="仿宋" w:eastAsia="仿宋"/>
          <w:b w:val="false"/>
          <w:bCs w:val="false"/>
          <w:kern w:val="2"/>
          <w:sz w:val="32"/>
          <w:szCs w:val="32"/>
          <w:lang w:val="en-US" w:eastAsia="zh-CN" w:bidi="ar-SA"/>
        </w:rPr>
        <w:t>元</w:t>
      </w:r>
      <w:r>
        <w:rPr>
          <w:rFonts w:eastAsia="仿宋" w:cs="仿宋" w:ascii="仿宋" w:hAnsi="仿宋"/>
          <w:b w:val="false"/>
          <w:bCs w:val="false"/>
          <w:kern w:val="2"/>
          <w:sz w:val="32"/>
          <w:szCs w:val="32"/>
          <w:lang w:val="en-US" w:eastAsia="zh-CN" w:bidi="ar-SA"/>
        </w:rPr>
        <w:t>/</w:t>
      </w:r>
      <w:r>
        <w:rPr>
          <w:rFonts w:ascii="仿宋" w:hAnsi="仿宋" w:cs="仿宋" w:eastAsia="仿宋"/>
          <w:b w:val="false"/>
          <w:bCs w:val="false"/>
          <w:kern w:val="2"/>
          <w:sz w:val="32"/>
          <w:szCs w:val="32"/>
          <w:lang w:val="en-US" w:eastAsia="zh-CN" w:bidi="ar-SA"/>
        </w:rPr>
        <w:t>学年。</w:t>
      </w:r>
    </w:p>
    <w:p>
      <w:pPr>
        <w:pStyle w:val="NormalWeb"/>
        <w:keepNext w:val="false"/>
        <w:keepLines w:val="false"/>
        <w:pageBreakBefore w:val="false"/>
        <w:widowControl/>
        <w:pBdr/>
        <w:shd w:val="clear" w:fill="FFFFFF"/>
        <w:overflowPunct w:val="false"/>
        <w:bidi w:val="0"/>
        <w:snapToGrid w:val="false"/>
        <w:spacing w:lineRule="auto" w:line="36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Fonts w:ascii="仿宋" w:hAnsi="仿宋" w:cs="仿宋" w:eastAsia="仿宋"/>
          <w:b w:val="false"/>
          <w:bCs w:val="false"/>
          <w:kern w:val="2"/>
          <w:sz w:val="32"/>
          <w:szCs w:val="32"/>
          <w:lang w:val="en-US" w:eastAsia="zh-CN" w:bidi="ar-SA"/>
        </w:rPr>
        <w:t>三、缴费方式：全体同学</w:t>
      </w:r>
    </w:p>
    <w:p>
      <w:pPr>
        <w:pStyle w:val="Normal"/>
        <w:keepNext w:val="false"/>
        <w:keepLines w:val="false"/>
        <w:pageBreakBefore w:val="false"/>
        <w:widowControl/>
        <w:numPr>
          <w:ilvl w:val="0"/>
          <w:numId w:val="0"/>
        </w:numPr>
        <w:overflowPunct w:val="false"/>
        <w:bidi w:val="0"/>
        <w:snapToGrid w:val="false"/>
        <w:spacing w:lineRule="auto" w:line="360"/>
        <w:ind w:left="0" w:firstLine="640"/>
        <w:jc w:val="both"/>
        <w:textAlignment w:val="baseline"/>
        <w:rPr>
          <w:rFonts w:ascii="仿宋" w:hAnsi="仿宋" w:eastAsia="仿宋" w:cs="仿宋"/>
          <w:b w:val="false"/>
          <w:b w:val="false"/>
          <w:bCs w:val="false"/>
          <w:kern w:val="2"/>
          <w:sz w:val="32"/>
          <w:szCs w:val="32"/>
          <w:lang w:val="en-US" w:eastAsia="zh-CN" w:bidi="ar-SA"/>
        </w:rPr>
      </w:pPr>
      <w:r>
        <w:rPr>
          <w:rFonts w:ascii="仿宋" w:hAnsi="仿宋" w:cs="仿宋" w:eastAsia="仿宋"/>
          <w:b w:val="false"/>
          <w:bCs w:val="false"/>
          <w:kern w:val="2"/>
          <w:sz w:val="32"/>
          <w:szCs w:val="32"/>
          <w:lang w:val="en-US" w:eastAsia="zh-CN" w:bidi="ar-SA"/>
        </w:rPr>
        <w:t>学费缴费须通过招商银行缴费平台按年度交至福州软件职业技术学院。通过微信扫下方二维码下载招商银行</w:t>
      </w:r>
      <w:r>
        <w:rPr>
          <w:rFonts w:eastAsia="仿宋" w:cs="仿宋" w:ascii="仿宋" w:hAnsi="仿宋"/>
          <w:b w:val="false"/>
          <w:bCs w:val="false"/>
          <w:kern w:val="2"/>
          <w:sz w:val="32"/>
          <w:szCs w:val="32"/>
          <w:lang w:val="en-US" w:eastAsia="zh-CN" w:bidi="ar-SA"/>
        </w:rPr>
        <w:t>App</w:t>
      </w:r>
      <w:r>
        <w:rPr>
          <w:rFonts w:ascii="仿宋" w:hAnsi="仿宋" w:cs="仿宋" w:eastAsia="仿宋"/>
          <w:b w:val="false"/>
          <w:bCs w:val="false"/>
          <w:kern w:val="2"/>
          <w:sz w:val="32"/>
          <w:szCs w:val="32"/>
          <w:lang w:val="en-US" w:eastAsia="zh-CN" w:bidi="ar-SA"/>
        </w:rPr>
        <w:t>，具体网络缴费操作流程请查看下图，输入身份证号，核对收费标准无误后完成交费。</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rPr>
      </w:pPr>
      <w:r>
        <w:rPr>
          <w:rFonts w:eastAsia="仿宋" w:cs="仿宋" w:ascii="仿宋" w:hAnsi="仿宋"/>
          <w:kern w:val="0"/>
          <w:sz w:val="32"/>
          <w:szCs w:val="32"/>
        </w:rPr>
        <w:drawing>
          <wp:anchor behindDoc="0" distT="0" distB="0" distL="0" distR="0" simplePos="0" locked="0" layoutInCell="0" allowOverlap="1" relativeHeight="9">
            <wp:simplePos x="0" y="0"/>
            <wp:positionH relativeFrom="column">
              <wp:posOffset>2075815</wp:posOffset>
            </wp:positionH>
            <wp:positionV relativeFrom="paragraph">
              <wp:posOffset>215900</wp:posOffset>
            </wp:positionV>
            <wp:extent cx="2058670" cy="2689860"/>
            <wp:effectExtent l="0" t="0" r="0" b="0"/>
            <wp:wrapNone/>
            <wp:docPr id="1" name="图片 16" descr="170374799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1703747998010"/>
                    <pic:cNvPicPr>
                      <a:picLocks noChangeAspect="1" noChangeArrowheads="1"/>
                    </pic:cNvPicPr>
                  </pic:nvPicPr>
                  <pic:blipFill>
                    <a:blip r:embed="rId2"/>
                    <a:stretch>
                      <a:fillRect/>
                    </a:stretch>
                  </pic:blipFill>
                  <pic:spPr bwMode="auto">
                    <a:xfrm>
                      <a:off x="0" y="0"/>
                      <a:ext cx="2058670" cy="2689860"/>
                    </a:xfrm>
                    <a:prstGeom prst="rect">
                      <a:avLst/>
                    </a:prstGeom>
                  </pic:spPr>
                </pic:pic>
              </a:graphicData>
            </a:graphic>
          </wp:anchor>
        </w:drawing>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rPr>
      </w:pPr>
      <w:r>
        <w:rPr>
          <w:rFonts w:eastAsia="仿宋" w:cs="仿宋" w:ascii="仿宋" w:hAnsi="仿宋"/>
          <w:kern w:val="0"/>
          <w:sz w:val="32"/>
          <w:szCs w:val="32"/>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eastAsia="zh-CN"/>
        </w:rPr>
      </w:pPr>
      <w:r>
        <w:rPr>
          <w:rFonts w:ascii="仿宋" w:hAnsi="仿宋" w:cs="仿宋" w:eastAsia="仿宋"/>
          <w:kern w:val="0"/>
          <w:sz w:val="32"/>
          <w:szCs w:val="32"/>
          <w:lang w:val="en-US" w:eastAsia="zh-CN"/>
        </w:rPr>
        <w:t xml:space="preserve">               </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ascii="仿宋" w:hAnsi="仿宋" w:cs="仿宋" w:eastAsia="仿宋"/>
          <w:kern w:val="0"/>
          <w:sz w:val="32"/>
          <w:szCs w:val="32"/>
          <w:lang w:val="en-US" w:eastAsia="zh-CN"/>
        </w:rPr>
        <w:t xml:space="preserve">  </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b/>
          <w:bCs/>
          <w:kern w:val="0"/>
          <w:sz w:val="32"/>
          <w:szCs w:val="32"/>
          <w:lang w:val="en-US" w:eastAsia="zh-CN"/>
        </w:rPr>
      </w:pPr>
      <w:r>
        <w:rPr>
          <w:rFonts w:ascii="仿宋" w:hAnsi="仿宋" w:cs="仿宋" w:eastAsia="仿宋"/>
          <w:kern w:val="0"/>
          <w:sz w:val="32"/>
          <w:szCs w:val="32"/>
          <w:lang w:val="en-US" w:eastAsia="zh-CN"/>
        </w:rPr>
        <w:t>操作流程：</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b/>
          <w:bCs/>
          <w:kern w:val="0"/>
          <w:sz w:val="32"/>
          <w:szCs w:val="32"/>
          <w:lang w:val="en-US" w:eastAsia="zh-CN"/>
        </w:rPr>
      </w:pPr>
      <w:r>
        <w:rPr>
          <w:rFonts w:eastAsia="仿宋" w:cs="仿宋" w:ascii="仿宋" w:hAnsi="仿宋"/>
          <w:b/>
          <w:bCs/>
          <w:kern w:val="0"/>
          <w:sz w:val="32"/>
          <w:szCs w:val="32"/>
          <w:lang w:val="en-US" w:eastAsia="zh-CN"/>
        </w:rPr>
        <w:t>1.</w:t>
      </w:r>
      <w:r>
        <w:rPr>
          <w:rFonts w:ascii="仿宋" w:hAnsi="仿宋" w:cs="仿宋" w:eastAsia="仿宋"/>
          <w:b/>
          <w:bCs/>
          <w:kern w:val="0"/>
          <w:sz w:val="32"/>
          <w:szCs w:val="32"/>
          <w:lang w:val="en-US" w:eastAsia="zh-CN"/>
        </w:rPr>
        <w:t>若没有一网通请注册</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ascii="仿宋" w:hAnsi="仿宋" w:cs="仿宋" w:eastAsia="仿宋"/>
          <w:kern w:val="0"/>
          <w:sz w:val="32"/>
          <w:szCs w:val="32"/>
          <w:lang w:val="en-US" w:eastAsia="zh-CN"/>
        </w:rPr>
        <w:t>①</w:t>
      </w:r>
      <w:r>
        <w:rPr>
          <w:rFonts w:ascii="仿宋" w:hAnsi="仿宋" w:cs="仿宋" w:eastAsia="仿宋"/>
          <w:kern w:val="0"/>
          <w:sz w:val="32"/>
          <w:szCs w:val="32"/>
          <w:lang w:val="en-US" w:eastAsia="zh-CN"/>
        </w:rPr>
        <w:t>扫码➩②填写手机号➩③填写银行卡➩④设置支付密码➩⑤注册成功，点击立即登入</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ascii="仿宋" w:hAnsi="仿宋" w:cs="仿宋" w:eastAsia="仿宋"/>
          <w:kern w:val="0"/>
          <w:sz w:val="32"/>
          <w:szCs w:val="32"/>
          <w:lang w:val="en-US" w:eastAsia="zh-CN"/>
        </w:rPr>
        <w:t>➩⑥</w:t>
      </w:r>
      <w:r>
        <w:rPr>
          <w:rFonts w:ascii="仿宋" w:hAnsi="仿宋" w:cs="仿宋" w:eastAsia="仿宋"/>
          <w:kern w:val="0"/>
          <w:sz w:val="32"/>
          <w:szCs w:val="32"/>
          <w:lang w:val="en-US" w:eastAsia="zh-CN"/>
        </w:rPr>
        <w:t>点击生活缴费按钮➩⑦点击“学校缴费”➩⑧选择缴费学校➩⑨输入身份证号，点击查询</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drawing>
          <wp:anchor behindDoc="0" distT="0" distB="0" distL="0" distR="0" simplePos="0" locked="0" layoutInCell="0" allowOverlap="1" relativeHeight="10">
            <wp:simplePos x="0" y="0"/>
            <wp:positionH relativeFrom="column">
              <wp:posOffset>3219450</wp:posOffset>
            </wp:positionH>
            <wp:positionV relativeFrom="paragraph">
              <wp:posOffset>64770</wp:posOffset>
            </wp:positionV>
            <wp:extent cx="2965450" cy="3996055"/>
            <wp:effectExtent l="0" t="0" r="0" b="0"/>
            <wp:wrapNone/>
            <wp:docPr id="2" name="图片 18" descr="b534d64b165c4d5dfff6942beed4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b534d64b165c4d5dfff6942beed49c7"/>
                    <pic:cNvPicPr>
                      <a:picLocks noChangeAspect="1" noChangeArrowheads="1"/>
                    </pic:cNvPicPr>
                  </pic:nvPicPr>
                  <pic:blipFill>
                    <a:blip r:embed="rId3"/>
                    <a:stretch>
                      <a:fillRect/>
                    </a:stretch>
                  </pic:blipFill>
                  <pic:spPr bwMode="auto">
                    <a:xfrm>
                      <a:off x="0" y="0"/>
                      <a:ext cx="2965450" cy="399605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-76200</wp:posOffset>
            </wp:positionH>
            <wp:positionV relativeFrom="paragraph">
              <wp:posOffset>71120</wp:posOffset>
            </wp:positionV>
            <wp:extent cx="2964180" cy="3996055"/>
            <wp:effectExtent l="0" t="0" r="0" b="0"/>
            <wp:wrapNone/>
            <wp:docPr id="3" name="图片 17" descr="d4fe437f9c4e94cc778ad601d9a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d4fe437f9c4e94cc778ad601d9a2907"/>
                    <pic:cNvPicPr>
                      <a:picLocks noChangeAspect="1" noChangeArrowheads="1"/>
                    </pic:cNvPicPr>
                  </pic:nvPicPr>
                  <pic:blipFill>
                    <a:blip r:embed="rId4"/>
                    <a:stretch>
                      <a:fillRect/>
                    </a:stretch>
                  </pic:blipFill>
                  <pic:spPr bwMode="auto">
                    <a:xfrm>
                      <a:off x="0" y="0"/>
                      <a:ext cx="2964180" cy="3996055"/>
                    </a:xfrm>
                    <a:prstGeom prst="rect">
                      <a:avLst/>
                    </a:prstGeom>
                  </pic:spPr>
                </pic:pic>
              </a:graphicData>
            </a:graphic>
          </wp:anchor>
        </w:drawing>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ascii="仿宋" w:hAnsi="仿宋" w:cs="仿宋" w:eastAsia="仿宋"/>
          <w:kern w:val="0"/>
          <w:sz w:val="32"/>
          <w:szCs w:val="32"/>
          <w:lang w:val="en-US" w:eastAsia="zh-CN"/>
        </w:rPr>
        <w:t xml:space="preserve"> </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ascii="仿宋" w:hAnsi="仿宋" w:cs="仿宋" w:eastAsia="仿宋"/>
          <w:kern w:val="0"/>
          <w:sz w:val="32"/>
          <w:szCs w:val="32"/>
          <w:lang w:val="en-US" w:eastAsia="zh-CN"/>
        </w:rPr>
        <w:t xml:space="preserve">  </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b/>
          <w:bCs/>
          <w:kern w:val="0"/>
          <w:sz w:val="32"/>
          <w:szCs w:val="32"/>
          <w:lang w:val="en-US" w:eastAsia="zh-CN"/>
        </w:rPr>
      </w:pPr>
      <w:r>
        <w:rPr>
          <w:rFonts w:eastAsia="仿宋" w:cs="仿宋" w:ascii="仿宋" w:hAnsi="仿宋"/>
          <w:b/>
          <w:bCs/>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val="false"/>
          <w:b w:val="false"/>
          <w:bCs w:val="false"/>
          <w:kern w:val="0"/>
          <w:sz w:val="32"/>
          <w:szCs w:val="32"/>
          <w:lang w:val="en-US" w:eastAsia="zh-CN"/>
        </w:rPr>
      </w:pPr>
      <w:r>
        <w:rPr>
          <w:rFonts w:eastAsia="仿宋" w:cs="仿宋" w:ascii="仿宋" w:hAnsi="仿宋"/>
          <w:b/>
          <w:bCs/>
          <w:color w:val="000000"/>
          <w:kern w:val="0"/>
          <w:sz w:val="32"/>
          <w:szCs w:val="32"/>
          <w:lang w:val="en-US" w:eastAsia="zh-CN" w:bidi="ar-SA"/>
        </w:rPr>
        <w:t>2</w:t>
      </w:r>
      <w:r>
        <w:rPr>
          <w:rFonts w:ascii="仿宋" w:hAnsi="仿宋" w:cs="仿宋" w:eastAsia="仿宋"/>
          <w:b/>
          <w:bCs/>
          <w:color w:val="000000"/>
          <w:kern w:val="0"/>
          <w:sz w:val="32"/>
          <w:szCs w:val="32"/>
          <w:lang w:val="en-US" w:eastAsia="zh-CN" w:bidi="ar-SA"/>
        </w:rPr>
        <w:t>、</w:t>
      </w:r>
      <w:r>
        <w:rPr>
          <w:rFonts w:ascii="仿宋" w:hAnsi="仿宋" w:cs="仿宋" w:eastAsia="仿宋"/>
          <w:b/>
          <w:bCs/>
          <w:kern w:val="0"/>
          <w:sz w:val="32"/>
          <w:szCs w:val="32"/>
          <w:lang w:val="en-US" w:eastAsia="zh-CN"/>
        </w:rPr>
        <w:t>如已有一网通账户直接登入招商银行</w:t>
      </w:r>
      <w:r>
        <w:rPr>
          <w:rFonts w:eastAsia="仿宋" w:cs="仿宋" w:ascii="仿宋" w:hAnsi="仿宋"/>
          <w:b/>
          <w:bCs/>
          <w:kern w:val="0"/>
          <w:sz w:val="32"/>
          <w:szCs w:val="32"/>
          <w:lang w:val="en-US" w:eastAsia="zh-CN"/>
        </w:rPr>
        <w:t>APP</w:t>
      </w:r>
      <w:r>
        <w:rPr>
          <w:rFonts w:ascii="仿宋" w:hAnsi="仿宋" w:cs="仿宋" w:eastAsia="仿宋"/>
          <w:b w:val="false"/>
          <w:bCs w:val="false"/>
          <w:kern w:val="0"/>
          <w:sz w:val="32"/>
          <w:szCs w:val="32"/>
          <w:lang w:val="en-US" w:eastAsia="zh-CN"/>
        </w:rPr>
        <w:t>（找到生活缴费）</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ascii="仿宋" w:hAnsi="仿宋" w:cs="仿宋" w:eastAsia="仿宋"/>
          <w:kern w:val="0"/>
          <w:sz w:val="32"/>
          <w:szCs w:val="32"/>
          <w:lang w:val="en-US" w:eastAsia="zh-CN"/>
        </w:rPr>
        <w:t>⑦</w:t>
      </w:r>
      <w:r>
        <w:rPr>
          <w:rFonts w:ascii="仿宋" w:hAnsi="仿宋" w:cs="仿宋" w:eastAsia="仿宋"/>
          <w:kern w:val="0"/>
          <w:sz w:val="32"/>
          <w:szCs w:val="32"/>
          <w:lang w:val="en-US" w:eastAsia="zh-CN"/>
        </w:rPr>
        <w:t>点击“学校缴费”➩⑧选择缴费学校➩⑨输入身份证号，点击查询</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drawing>
          <wp:anchor behindDoc="1" distT="0" distB="0" distL="0" distR="0" simplePos="0" locked="0" layoutInCell="0" allowOverlap="1" relativeHeight="3">
            <wp:simplePos x="0" y="0"/>
            <wp:positionH relativeFrom="column">
              <wp:posOffset>128905</wp:posOffset>
            </wp:positionH>
            <wp:positionV relativeFrom="page">
              <wp:posOffset>5818505</wp:posOffset>
            </wp:positionV>
            <wp:extent cx="2957195" cy="4335780"/>
            <wp:effectExtent l="0" t="0" r="0" b="0"/>
            <wp:wrapNone/>
            <wp:docPr id="4" name="图片 19" descr="170374903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1703749034447"/>
                    <pic:cNvPicPr>
                      <a:picLocks noChangeAspect="1" noChangeArrowheads="1"/>
                    </pic:cNvPicPr>
                  </pic:nvPicPr>
                  <pic:blipFill>
                    <a:blip r:embed="rId5"/>
                    <a:stretch>
                      <a:fillRect/>
                    </a:stretch>
                  </pic:blipFill>
                  <pic:spPr bwMode="auto">
                    <a:xfrm>
                      <a:off x="0" y="0"/>
                      <a:ext cx="2957195" cy="4335780"/>
                    </a:xfrm>
                    <a:prstGeom prst="rect">
                      <a:avLst/>
                    </a:prstGeom>
                  </pic:spPr>
                </pic:pic>
              </a:graphicData>
            </a:graphic>
          </wp:anchor>
        </w:drawing>
        <w:drawing>
          <wp:anchor behindDoc="0" distT="0" distB="0" distL="0" distR="0" simplePos="0" locked="0" layoutInCell="0" allowOverlap="1" relativeHeight="8">
            <wp:simplePos x="0" y="0"/>
            <wp:positionH relativeFrom="column">
              <wp:posOffset>3276600</wp:posOffset>
            </wp:positionH>
            <wp:positionV relativeFrom="page">
              <wp:posOffset>5794375</wp:posOffset>
            </wp:positionV>
            <wp:extent cx="3092450" cy="4305935"/>
            <wp:effectExtent l="0" t="0" r="0" b="0"/>
            <wp:wrapNone/>
            <wp:docPr id="5" name="图片 21" descr="b534d64b165c4d5dfff6942beed4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b534d64b165c4d5dfff6942beed49c7"/>
                    <pic:cNvPicPr>
                      <a:picLocks noChangeAspect="1" noChangeArrowheads="1"/>
                    </pic:cNvPicPr>
                  </pic:nvPicPr>
                  <pic:blipFill>
                    <a:blip r:embed="rId6"/>
                    <a:stretch>
                      <a:fillRect/>
                    </a:stretch>
                  </pic:blipFill>
                  <pic:spPr bwMode="auto">
                    <a:xfrm>
                      <a:off x="0" y="0"/>
                      <a:ext cx="3092450" cy="4305935"/>
                    </a:xfrm>
                    <a:prstGeom prst="rect">
                      <a:avLst/>
                    </a:prstGeom>
                  </pic:spPr>
                </pic:pic>
              </a:graphicData>
            </a:graphic>
          </wp:anchor>
        </w:drawing>
      </w:r>
      <w:r>
        <w:rPr>
          <w:rFonts w:ascii="仿宋" w:hAnsi="仿宋" w:cs="仿宋" w:eastAsia="仿宋"/>
          <w:kern w:val="0"/>
          <w:sz w:val="32"/>
          <w:szCs w:val="32"/>
          <w:lang w:val="en-US" w:eastAsia="zh-CN"/>
        </w:rPr>
        <w:t xml:space="preserve">                     </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ascii="仿宋" w:hAnsi="仿宋" w:cs="仿宋" w:eastAsia="仿宋"/>
          <w:kern w:val="0"/>
          <w:sz w:val="32"/>
          <w:szCs w:val="32"/>
          <w:lang w:val="en-US" w:eastAsia="zh-CN"/>
        </w:rPr>
        <w:t xml:space="preserve">        </w:t>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kern w:val="0"/>
          <w:sz w:val="32"/>
          <w:szCs w:val="32"/>
          <w:lang w:val="en-US" w:eastAsia="zh-CN"/>
        </w:rPr>
      </w:pPr>
      <w:r>
        <w:rPr>
          <w:rFonts w:eastAsia="仿宋" w:cs="仿宋" w:ascii="仿宋" w:hAnsi="仿宋"/>
          <w:kern w:val="0"/>
          <w:sz w:val="32"/>
          <w:szCs w:val="32"/>
          <w:lang w:val="en-US" w:eastAsia="zh-CN"/>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r>
    </w:p>
    <w:p>
      <w:pPr>
        <w:pStyle w:val="Normal"/>
        <w:keepNext w:val="false"/>
        <w:keepLines w:val="false"/>
        <w:pageBreakBefore w:val="false"/>
        <w:widowControl/>
        <w:numPr>
          <w:ilvl w:val="0"/>
          <w:numId w:val="0"/>
        </w:numPr>
        <w:overflowPunct w:val="false"/>
        <w:bidi w:val="0"/>
        <w:snapToGrid w:val="false"/>
        <w:spacing w:lineRule="auto" w:line="360"/>
        <w:ind w:left="0" w:hanging="0"/>
        <w:jc w:val="both"/>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r>
    </w:p>
    <w:p>
      <w:pPr>
        <w:pStyle w:val="NormalWeb"/>
        <w:keepNext w:val="false"/>
        <w:keepLines w:val="false"/>
        <w:pageBreakBefore w:val="false"/>
        <w:widowControl/>
        <w:pBdr/>
        <w:shd w:val="clear" w:fill="FFFFFF"/>
        <w:overflowPunct w:val="false"/>
        <w:bidi w:val="0"/>
        <w:snapToGrid w:val="false"/>
        <w:spacing w:lineRule="auto" w:line="240" w:beforeAutospacing="0" w:before="106" w:afterAutospacing="0" w:after="106"/>
        <w:ind w:left="0" w:right="0" w:firstLine="640"/>
        <w:textAlignment w:val="baseline"/>
        <w:rPr>
          <w:rFonts w:ascii="仿宋" w:hAnsi="仿宋" w:eastAsia="仿宋" w:cs="仿宋"/>
          <w:b w:val="false"/>
          <w:b w:val="false"/>
          <w:bCs w:val="false"/>
          <w:color w:val="FF0000"/>
          <w:kern w:val="2"/>
          <w:sz w:val="32"/>
          <w:szCs w:val="32"/>
          <w:lang w:val="en-US" w:eastAsia="zh-CN" w:bidi="ar-SA"/>
        </w:rPr>
      </w:pPr>
      <w:r>
        <w:rPr>
          <w:rFonts w:ascii="仿宋" w:hAnsi="仿宋" w:cs="仿宋" w:eastAsia="仿宋"/>
          <w:b w:val="false"/>
          <w:bCs w:val="false"/>
          <w:color w:val="FF0000"/>
          <w:kern w:val="2"/>
          <w:sz w:val="32"/>
          <w:szCs w:val="32"/>
          <w:lang w:val="en-US" w:eastAsia="zh-CN" w:bidi="ar-SA"/>
        </w:rPr>
        <w:t>注意事项：</w:t>
      </w:r>
    </w:p>
    <w:p>
      <w:pPr>
        <w:pStyle w:val="NormalWeb"/>
        <w:keepNext w:val="false"/>
        <w:keepLines w:val="false"/>
        <w:pageBreakBefore w:val="false"/>
        <w:widowControl/>
        <w:pBdr/>
        <w:shd w:val="clear" w:fill="FFFFFF"/>
        <w:overflowPunct w:val="false"/>
        <w:bidi w:val="0"/>
        <w:snapToGrid w:val="false"/>
        <w:spacing w:lineRule="auto" w:line="24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t>1.</w:t>
      </w:r>
      <w:r>
        <w:rPr>
          <w:rFonts w:ascii="仿宋" w:hAnsi="仿宋" w:cs="仿宋" w:eastAsia="仿宋"/>
          <w:b w:val="false"/>
          <w:bCs w:val="false"/>
          <w:kern w:val="2"/>
          <w:sz w:val="32"/>
          <w:szCs w:val="32"/>
          <w:lang w:val="en-US" w:eastAsia="zh-CN" w:bidi="ar-SA"/>
        </w:rPr>
        <w:t>我校未委托任何单位或个人代收学费，学生缴纳学费需本人自行扫码在网上缴费平台完成交费，切莫将学费交与他人，以免造成不必要的经济损失。</w:t>
      </w:r>
    </w:p>
    <w:p>
      <w:pPr>
        <w:pStyle w:val="NormalWeb"/>
        <w:keepNext w:val="false"/>
        <w:keepLines w:val="false"/>
        <w:pageBreakBefore w:val="false"/>
        <w:widowControl/>
        <w:pBdr/>
        <w:shd w:val="clear" w:fill="FFFFFF"/>
        <w:overflowPunct w:val="false"/>
        <w:bidi w:val="0"/>
        <w:snapToGrid w:val="false"/>
        <w:spacing w:lineRule="auto" w:line="24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t>2.</w:t>
      </w:r>
      <w:r>
        <w:rPr>
          <w:rFonts w:ascii="仿宋" w:hAnsi="仿宋" w:cs="仿宋" w:eastAsia="仿宋"/>
          <w:b w:val="false"/>
          <w:bCs w:val="false"/>
          <w:kern w:val="2"/>
          <w:sz w:val="32"/>
          <w:szCs w:val="32"/>
          <w:lang w:val="en-US" w:eastAsia="zh-CN" w:bidi="ar-SA"/>
        </w:rPr>
        <w:t>只缴纳学费不到我校或教学点办理报到注册手续，视为未报到情况，不予注册学籍。</w:t>
      </w:r>
    </w:p>
    <w:p>
      <w:pPr>
        <w:pStyle w:val="NormalWeb"/>
        <w:keepNext w:val="false"/>
        <w:keepLines w:val="false"/>
        <w:pageBreakBefore w:val="false"/>
        <w:widowControl/>
        <w:pBdr/>
        <w:shd w:val="clear" w:fill="FFFFFF"/>
        <w:overflowPunct w:val="false"/>
        <w:bidi w:val="0"/>
        <w:snapToGrid w:val="false"/>
        <w:spacing w:lineRule="auto" w:line="24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r>
    </w:p>
    <w:p>
      <w:pPr>
        <w:pStyle w:val="NormalWeb"/>
        <w:keepNext w:val="false"/>
        <w:keepLines w:val="false"/>
        <w:pageBreakBefore w:val="false"/>
        <w:widowControl/>
        <w:pBdr/>
        <w:shd w:val="clear" w:fill="FFFFFF"/>
        <w:overflowPunct w:val="false"/>
        <w:bidi w:val="0"/>
        <w:snapToGrid w:val="false"/>
        <w:spacing w:lineRule="auto" w:line="24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r>
    </w:p>
    <w:p>
      <w:pPr>
        <w:pStyle w:val="NormalWeb"/>
        <w:keepNext w:val="false"/>
        <w:keepLines w:val="false"/>
        <w:pageBreakBefore w:val="false"/>
        <w:widowControl/>
        <w:pBdr/>
        <w:shd w:val="clear" w:fill="FFFFFF"/>
        <w:overflowPunct w:val="false"/>
        <w:bidi w:val="0"/>
        <w:snapToGrid w:val="false"/>
        <w:spacing w:lineRule="auto" w:line="24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Fonts w:eastAsia="仿宋" w:cs="仿宋" w:ascii="仿宋" w:hAnsi="仿宋"/>
          <w:b w:val="false"/>
          <w:bCs w:val="false"/>
          <w:kern w:val="2"/>
          <w:sz w:val="32"/>
          <w:szCs w:val="32"/>
          <w:lang w:val="en-US" w:eastAsia="zh-CN" w:bidi="ar-SA"/>
        </w:rPr>
      </w:r>
    </w:p>
    <w:p>
      <w:pPr>
        <w:pStyle w:val="NormalWeb"/>
        <w:keepNext w:val="false"/>
        <w:keepLines w:val="false"/>
        <w:pageBreakBefore w:val="false"/>
        <w:widowControl/>
        <w:pBdr/>
        <w:shd w:val="clear" w:fill="FFFFFF"/>
        <w:overflowPunct w:val="false"/>
        <w:bidi w:val="0"/>
        <w:snapToGrid w:val="false"/>
        <w:spacing w:lineRule="auto" w:line="240" w:beforeAutospacing="0" w:before="106" w:afterAutospacing="0" w:after="106"/>
        <w:ind w:left="0" w:right="0" w:firstLine="640"/>
        <w:textAlignment w:val="baseline"/>
        <w:rPr>
          <w:rFonts w:ascii="仿宋" w:hAnsi="仿宋" w:eastAsia="仿宋" w:cs="仿宋"/>
          <w:b w:val="false"/>
          <w:b w:val="false"/>
          <w:bCs w:val="false"/>
          <w:kern w:val="2"/>
          <w:sz w:val="32"/>
          <w:szCs w:val="32"/>
          <w:lang w:val="en-US" w:eastAsia="zh-CN" w:bidi="ar-SA"/>
        </w:rPr>
      </w:pPr>
      <w:r>
        <w:rPr/>
      </w:r>
    </w:p>
    <w:sectPr>
      <w:footerReference w:type="default" r:id="rId7"/>
      <w:type w:val="nextPage"/>
      <w:pgSz w:w="11906" w:h="16838"/>
      <w:pgMar w:left="907" w:right="907" w:gutter="0" w:header="0" w:top="1134" w:footer="0" w:bottom="85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6"/>
    <w:family w:val="roman"/>
    <w:pitch w:val="variable"/>
  </w:font>
  <w:font w:name="Times New Roman">
    <w:charset w:val="86"/>
    <w:family w:val="roman"/>
    <w:pitch w:val="variable"/>
  </w:font>
  <w:font w:name="Arial">
    <w:charset w:val="86"/>
    <w:family w:val="roman"/>
    <w:pitch w:val="variable"/>
  </w:font>
  <w:font w:name="Liberation Sans">
    <w:altName w:val="Arial"/>
    <w:charset w:val="86"/>
    <w:family w:val="swiss"/>
    <w:pitch w:val="variable"/>
  </w:font>
  <w:font w:name="宋体">
    <w:charset w:val="86"/>
    <w:family w:val="roman"/>
    <w:pitch w:val="variable"/>
  </w:font>
  <w:font w:name="仿宋">
    <w:charset w:val="86"/>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82"/>
      <w:ind w:left="930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mc:AlternateContent>
        <mc:Choice Requires="wps">
          <w:drawing>
            <wp:anchor behindDoc="1" distT="0" distB="0" distL="0" distR="0" simplePos="0" locked="0" layoutInCell="0" allowOverlap="1" relativeHeight="6">
              <wp:simplePos x="0" y="0"/>
              <wp:positionH relativeFrom="margin">
                <wp:align>right</wp:align>
              </wp:positionH>
              <wp:positionV relativeFrom="paragraph">
                <wp:posOffset>635</wp:posOffset>
              </wp:positionV>
              <wp:extent cx="1828800" cy="130175"/>
              <wp:effectExtent l="0" t="0" r="0" b="0"/>
              <wp:wrapNone/>
              <wp:docPr id="6" name="文本框 13"/>
              <a:graphic xmlns:a="http://schemas.openxmlformats.org/drawingml/2006/main">
                <a:graphicData uri="http://schemas.microsoft.com/office/word/2010/wordprocessingShape">
                  <wps:wsp>
                    <wps:cNvSpPr/>
                    <wps:spPr>
                      <a:xfrm>
                        <a:off x="0" y="0"/>
                        <a:ext cx="1828800" cy="1303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20"/>
                            <w:rPr>
                              <w:color w:val="000000"/>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txbxContent>
                    </wps:txbx>
                    <wps:bodyPr lIns="0" rIns="0" tIns="0" bIns="0" anchor="t">
                      <a:spAutoFit/>
                    </wps:bodyPr>
                  </wps:wsp>
                </a:graphicData>
              </a:graphic>
            </wp:anchor>
          </w:drawing>
        </mc:Choice>
        <mc:Fallback>
          <w:pict>
            <v:rect id="shape_0" ID="文本框 13" path="m0,0l-2147483645,0l-2147483645,-2147483646l0,-2147483646xe" stroked="f" o:allowincell="f" style="position:absolute;margin-left:360.55pt;margin-top:0pt;width:143.95pt;height:10.2pt;mso-wrap-style:none;v-text-anchor:top;mso-position-horizontal:right;mso-position-horizontal-relative:margin">
              <v:fill o:detectmouseclick="t" on="false"/>
              <v:stroke color="#3465a4" weight="6480" joinstyle="round" endcap="flat"/>
              <v:textbox>
                <w:txbxContent>
                  <w:p>
                    <w:pPr>
                      <w:pStyle w:val="Style20"/>
                      <w:rPr>
                        <w:color w:val="000000"/>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txbxContent>
              </v:textbox>
              <w10:wrap type="none"/>
            </v:rect>
          </w:pict>
        </mc:Fallback>
      </mc:AlternateContent>
    </w:r>
  </w:p>
</w:ftr>
</file>

<file path=word/settings.xml><?xml version="1.0" encoding="utf-8"?>
<w:settings xmlns:w="http://schemas.openxmlformats.org/wordprocessingml/2006/main">
  <w:zoom w:percent="100"/>
  <w:embedSystemFonts/>
  <w:defaultTabStop w:val="420"/>
  <w:autoHyphenation w:val="true"/>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en-US" w:eastAsia="zh-CN" w:bidi="hi-IN"/>
      </w:rPr>
    </w:rPrDefault>
    <w:pPrDefault>
      <w:pPr>
        <w:suppressAutoHyphens w:val="true"/>
      </w:pPr>
    </w:pPrDefault>
  </w:docDefaults>
  <w:latentStyles w:defLockedState="0" w:defUIPriority="99" w:defSemiHidden="1" w:defUnhideWhenUsed="1" w:defQFormat="0" w:count="260">
    <w:lsdException w:name="Normal" w:uiPriority="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qFormat="1"/>
    <w:lsdException w:name="header" w:uiPriority="0" w:semiHidden="0" w:unhideWhenUsed="0" w:qFormat="1"/>
    <w:lsdException w:name="footer" w:uiPriority="0" w:semiHidden="0" w:unhideWhenUsed="0" w:qFormat="1"/>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qFormat="1"/>
    <w:lsdException w:name="Body Text" w:uiPriority="0" w:unhideWhenUsed="0" w:qFormat="1"/>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qFormat="1"/>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qFormat="1"/>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qFormat="1"/>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39" w:semiHidden="0" w:unhideWhenUsed="0" w:qFormat="1"/>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autoRedefine/>
    <w:uiPriority w:val="0"/>
    <w:semiHidden/>
    <w:qFormat/>
    <w:pPr>
      <w:widowControl/>
      <w:bidi w:val="0"/>
      <w:snapToGrid w:val="false"/>
      <w:spacing w:lineRule="auto" w:line="240" w:before="0" w:after="0"/>
      <w:jc w:val="left"/>
      <w:textAlignment w:val="baseline"/>
    </w:pPr>
    <w:rPr>
      <w:rFonts w:ascii="Arial" w:hAnsi="Arial" w:eastAsia="Arial" w:cs="Arial"/>
      <w:color w:val="000000"/>
      <w:kern w:val="0"/>
      <w:sz w:val="21"/>
      <w:szCs w:val="21"/>
      <w:lang w:val="en-US" w:eastAsia="en-US" w:bidi="ar-SA"/>
    </w:rPr>
  </w:style>
  <w:style w:type="character" w:styleId="DefaultParagraphFont" w:default="1">
    <w:name w:val="Default Paragraph Font"/>
    <w:uiPriority w:val="0"/>
    <w:semiHidden/>
    <w:qFormat/>
    <w:rPr/>
  </w:style>
  <w:style w:type="character" w:styleId="Internet">
    <w:name w:val="Hyperlink"/>
    <w:basedOn w:val="DefaultParagraphFont"/>
    <w:uiPriority w:val="0"/>
    <w:qFormat/>
    <w:rPr>
      <w:color w:val="0000FF"/>
      <w:u w:val="single"/>
    </w:rPr>
  </w:style>
  <w:style w:type="paragraph" w:styleId="Style14">
    <w:name w:val="标题样式"/>
    <w:basedOn w:val="Normal"/>
    <w:next w:val="Style15"/>
    <w:qFormat/>
    <w:pPr>
      <w:keepNext w:val="true"/>
      <w:spacing w:before="240" w:after="120"/>
    </w:pPr>
    <w:rPr>
      <w:rFonts w:ascii="Liberation Sans" w:hAnsi="Liberation Sans" w:eastAsia="微软雅黑" w:cs="Arial"/>
      <w:sz w:val="28"/>
      <w:szCs w:val="28"/>
    </w:rPr>
  </w:style>
  <w:style w:type="paragraph" w:styleId="Style15">
    <w:name w:val="Body Text"/>
    <w:basedOn w:val="Normal"/>
    <w:autoRedefine/>
    <w:uiPriority w:val="0"/>
    <w:semiHidden/>
    <w:qFormat/>
    <w:pPr/>
    <w:rPr>
      <w:rFonts w:ascii="宋体" w:hAnsi="宋体" w:eastAsia="宋体" w:cs="宋体"/>
      <w:sz w:val="28"/>
      <w:szCs w:val="28"/>
      <w:lang w:val="en-US" w:eastAsia="en-US" w:bidi="ar-SA"/>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索引"/>
    <w:basedOn w:val="Normal"/>
    <w:qFormat/>
    <w:pPr>
      <w:suppressLineNumbers/>
    </w:pPr>
    <w:rPr>
      <w:rFonts w:cs="Arial"/>
      <w:lang w:val="zxx" w:eastAsia="zxx" w:bidi="zxx"/>
    </w:rPr>
  </w:style>
  <w:style w:type="paragraph" w:styleId="Style19">
    <w:name w:val="页眉与页脚"/>
    <w:basedOn w:val="Normal"/>
    <w:qFormat/>
    <w:pPr/>
    <w:rPr/>
  </w:style>
  <w:style w:type="paragraph" w:styleId="Style20">
    <w:name w:val="Footer"/>
    <w:basedOn w:val="Normal"/>
    <w:autoRedefine/>
    <w:uiPriority w:val="0"/>
    <w:qFormat/>
    <w:pPr>
      <w:tabs>
        <w:tab w:val="clear" w:pos="420"/>
        <w:tab w:val="center" w:pos="4153" w:leader="none"/>
        <w:tab w:val="right" w:pos="8306" w:leader="none"/>
      </w:tabs>
      <w:snapToGrid w:val="false"/>
      <w:jc w:val="left"/>
    </w:pPr>
    <w:rPr>
      <w:sz w:val="18"/>
    </w:rPr>
  </w:style>
  <w:style w:type="paragraph" w:styleId="Style21">
    <w:name w:val="Header"/>
    <w:basedOn w:val="Normal"/>
    <w:autoRedefine/>
    <w:uiPriority w:val="0"/>
    <w:qFormat/>
    <w:pPr>
      <w:pBdr/>
      <w:tabs>
        <w:tab w:val="clear" w:pos="420"/>
        <w:tab w:val="center" w:pos="4153" w:leader="none"/>
        <w:tab w:val="right" w:pos="8306" w:leader="none"/>
      </w:tabs>
      <w:snapToGrid w:val="false"/>
      <w:spacing w:lineRule="auto" w:line="240"/>
      <w:jc w:val="both"/>
    </w:pPr>
    <w:rPr>
      <w:sz w:val="18"/>
    </w:rPr>
  </w:style>
  <w:style w:type="paragraph" w:styleId="NormalWeb">
    <w:name w:val="Normal (Web)"/>
    <w:basedOn w:val="Normal"/>
    <w:autoRedefine/>
    <w:uiPriority w:val="0"/>
    <w:qFormat/>
    <w:pPr>
      <w:spacing w:beforeAutospacing="1" w:afterAutospacing="1"/>
      <w:ind w:left="0" w:right="0" w:hanging="0"/>
      <w:jc w:val="left"/>
    </w:pPr>
    <w:rPr>
      <w:kern w:val="0"/>
      <w:sz w:val="24"/>
      <w:lang w:val="en-US" w:eastAsia="zh-CN" w:bidi="ar-SA"/>
    </w:rPr>
  </w:style>
  <w:style w:type="paragraph" w:styleId="Style22">
    <w:name w:val="框架内容"/>
    <w:basedOn w:val="Normal"/>
    <w:qFormat/>
    <w:pPr/>
    <w:rPr/>
  </w:style>
  <w:style w:type="table" w:default="1" w:styleId="6">
    <w:name w:val="Normal Table"/>
    <w:uiPriority w:val="0"/>
    <w:semiHidden/>
    <w:qFormat/>
    <w:tblPr>
      <w:tblCellMar>
        <w:top w:w="0" w:type="dxa"/>
        <w:left w:w="108" w:type="dxa"/>
        <w:bottom w:w="0" w:type="dxa"/>
        <w:right w:w="108" w:type="dxa"/>
      </w:tblCellMar>
    </w:tblPr>
  </w:style>
  <w:style w:type="table" w:styleId="7">
    <w:name w:val="Table Grid"/>
    <w:basedOn w:val="6"/>
    <w:uiPriority w:val="3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sFree_Office_for_Docs_and_PDF/7.4.2.3$Windows_X86_64 LibreOffice_project/382eef1f22670f7f4118c8c2dd222ec7ad009daf</Application>
  <AppVersion>15.0000</AppVersion>
  <Pages>2</Pages>
  <Words>401</Words>
  <Characters>419</Characters>
  <CharactersWithSpaces>469</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2023-12-14T01:59:00Z</dcterms:created>
  <dc:creator>Administrator</dc:creator>
  <dc:description/>
  <dc:language>zh-CN</dc:language>
  <cp:lastModifiedBy/>
  <dcterms:modified xsi:type="dcterms:W3CDTF">2024-01-02T17:47:52Z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E5D621E8609A4E1E89AFBBFE4E665E34_13</vt:lpwstr>
  </property>
  <property fmtid="{D5CDD505-2E9C-101B-9397-08002B2CF9AE}" pid="3" name="KSOProductBuildVer">
    <vt:lpwstr>2052-12.1.0.16120</vt:lpwstr>
  </property>
</Properties>
</file>