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349"/>
        <w:gridCol w:w="1391"/>
        <w:gridCol w:w="1823"/>
        <w:gridCol w:w="933"/>
        <w:gridCol w:w="1155"/>
        <w:gridCol w:w="1067"/>
        <w:gridCol w:w="878"/>
        <w:gridCol w:w="1242"/>
        <w:gridCol w:w="1286"/>
        <w:gridCol w:w="1296"/>
        <w:gridCol w:w="897"/>
        <w:gridCol w:w="1184"/>
        <w:gridCol w:w="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2023年度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下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半年哲学社会科学研究有关项目结题汇总表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所在单位（盖章）：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  <w:t>项目类型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负责人所在单位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预期成果形式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最终成果形式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出版单位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结项种类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JAS19****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以立项文件为准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论文/专著/咨询报告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论文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与佐证材料一致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人民出版社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、《东南学术》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2021.10.1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正常/提前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/延期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联系方式：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EEE5A20"/>
    <w:rsid w:val="6C9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2023-05-09T02:56:00Z</dcterms:created>
  <dc:creator>Administrator</dc:creator>
  <cp:lastModifiedBy>CIndy'G</cp:lastModifiedBy>
  <dcterms:modified xsi:type="dcterms:W3CDTF">2023-10-10T01:47:03Z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B9B8FCA40020489F91037273844196A0_12</vt:lpwstr>
  </property>
</Properties>
</file>