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36"/>
          <w:szCs w:val="36"/>
          <w:bdr w:val="none" w:color="auto" w:sz="0" w:space="0"/>
          <w:shd w:val="clear" w:fill="FFFFFF"/>
        </w:rPr>
        <w:t>国务院关于鼓励社会力量兴办教育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36"/>
          <w:szCs w:val="36"/>
          <w:bdr w:val="none" w:color="auto" w:sz="0" w:space="0"/>
          <w:shd w:val="clear" w:fill="FFFFFF"/>
        </w:rPr>
        <w:t>促进民办教育健康发展的若干意见</w:t>
      </w:r>
      <w:r>
        <w:rPr>
          <w:rFonts w:hint="eastAsia" w:ascii="宋体" w:hAnsi="宋体" w:eastAsia="宋体" w:cs="宋体"/>
          <w:i w:val="0"/>
          <w:iCs w:val="0"/>
          <w:caps w:val="0"/>
          <w:color w:val="333333"/>
          <w:spacing w:val="0"/>
          <w:sz w:val="19"/>
          <w:szCs w:val="19"/>
          <w:bdr w:val="none" w:color="auto" w:sz="0" w:space="0"/>
          <w:shd w:val="clear" w:fill="FFFFFF"/>
        </w:rPr>
        <w:br w:type="textWrapping"/>
      </w:r>
      <w:r>
        <w:rPr>
          <w:rFonts w:ascii="楷体" w:hAnsi="楷体" w:eastAsia="楷体" w:cs="楷体"/>
          <w:i w:val="0"/>
          <w:iCs w:val="0"/>
          <w:caps w:val="0"/>
          <w:color w:val="333333"/>
          <w:spacing w:val="0"/>
          <w:sz w:val="19"/>
          <w:szCs w:val="19"/>
          <w:bdr w:val="none" w:color="auto" w:sz="0" w:space="0"/>
          <w:shd w:val="clear" w:fill="FFFFFF"/>
        </w:rPr>
        <w:t>国发〔2016〕81号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社会力量兴办教育是指各种社会力量以捐赠、出资、投资、合作等方式举办或者参与举办法律法规允许的各级各类学校和其他教育机构。改革开放以来，作为社会力量兴办教育主要形式的民办教育不断发展壮大，形成了从学前教育到高等教育、从学历教育到非学历教育，层次类型多样、充满生机活力的发展局面，有效增加了教育服务供给，为推动教育现代化、促进经济社会发展作出了积极贡献，已经成为社会主义教育事业的重要组成部分。同时，民办教育也面临许多制约发展的问题和困难。为鼓励社会力量兴办教育，促进民办教育健康发展，现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(一)指导思想。</w:t>
      </w:r>
      <w:r>
        <w:rPr>
          <w:rFonts w:hint="eastAsia" w:ascii="宋体" w:hAnsi="宋体" w:eastAsia="宋体" w:cs="宋体"/>
          <w:i w:val="0"/>
          <w:iCs w:val="0"/>
          <w:caps w:val="0"/>
          <w:color w:val="333333"/>
          <w:spacing w:val="0"/>
          <w:sz w:val="19"/>
          <w:szCs w:val="19"/>
          <w:bdr w:val="none" w:color="auto" w:sz="0" w:space="0"/>
          <w:shd w:val="clear" w:fill="FFFFFF"/>
        </w:rPr>
        <w:t>全面贯彻落实党的十八大和十八届三中、四中、五中、六中全会精神，深入贯彻习近平总书记系列重要讲话精神，按照“四个全面”战略布局和党中央、国务院决策部署，牢固树立并切实贯彻创新、协调、绿色、开放、共享五大发展理念，全面贯彻党的教育方针，坚持社会主义办学方向，坚持立德树人，培育和践行社会主义核心价值观。以实行分类管理为突破口，创新体制机制，完善扶持政策，加强规范管理，提高办学质量，进一步调动社会力量兴办教育的积极性，促进民办教育持续健康发展，培养德智体美全面发展的社会主义建设者和接班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育人为本，德育为先。</w:t>
      </w:r>
      <w:r>
        <w:rPr>
          <w:rFonts w:hint="eastAsia" w:ascii="宋体" w:hAnsi="宋体" w:eastAsia="宋体" w:cs="宋体"/>
          <w:i w:val="0"/>
          <w:iCs w:val="0"/>
          <w:caps w:val="0"/>
          <w:color w:val="333333"/>
          <w:spacing w:val="0"/>
          <w:sz w:val="19"/>
          <w:szCs w:val="19"/>
          <w:bdr w:val="none" w:color="auto" w:sz="0" w:space="0"/>
          <w:shd w:val="clear" w:fill="FFFFFF"/>
        </w:rPr>
        <w:t>把立德树人作为根本任务，把理想信念教育摆在首要位置，形成全员、全过程、全方位育人的工作格局，提高学生服务国家服务人民的社会责任感、勇于探索的创新精神和善于解决问题的实践能力。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分类管理，公益导向。</w:t>
      </w:r>
      <w:r>
        <w:rPr>
          <w:rFonts w:hint="eastAsia" w:ascii="宋体" w:hAnsi="宋体" w:eastAsia="宋体" w:cs="宋体"/>
          <w:i w:val="0"/>
          <w:iCs w:val="0"/>
          <w:caps w:val="0"/>
          <w:color w:val="333333"/>
          <w:spacing w:val="0"/>
          <w:sz w:val="19"/>
          <w:szCs w:val="19"/>
          <w:bdr w:val="none" w:color="auto" w:sz="0" w:space="0"/>
          <w:shd w:val="clear" w:fill="FFFFFF"/>
        </w:rPr>
        <w:t>实行非营利性和营利性分类管理，实施差别化扶持政策，积极引导社会力量举办非营利性民办学校。坚持教育的公益属性，无论是非营利性民办学校还是营利性民办学校都要始终把社会效益放在首位。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优化环境，综合施策。</w:t>
      </w:r>
      <w:r>
        <w:rPr>
          <w:rFonts w:hint="eastAsia" w:ascii="宋体" w:hAnsi="宋体" w:eastAsia="宋体" w:cs="宋体"/>
          <w:i w:val="0"/>
          <w:iCs w:val="0"/>
          <w:caps w:val="0"/>
          <w:color w:val="333333"/>
          <w:spacing w:val="0"/>
          <w:sz w:val="19"/>
          <w:szCs w:val="19"/>
          <w:bdr w:val="none" w:color="auto" w:sz="0" w:space="0"/>
          <w:shd w:val="clear" w:fill="FFFFFF"/>
        </w:rPr>
        <w:t>统筹教育、登记、财政、土地、收费等相关政策，营造有利于民办教育发展的制度环境。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依法管理，规范办学。</w:t>
      </w:r>
      <w:r>
        <w:rPr>
          <w:rFonts w:hint="eastAsia" w:ascii="宋体" w:hAnsi="宋体" w:eastAsia="宋体" w:cs="宋体"/>
          <w:i w:val="0"/>
          <w:iCs w:val="0"/>
          <w:caps w:val="0"/>
          <w:color w:val="333333"/>
          <w:spacing w:val="0"/>
          <w:sz w:val="19"/>
          <w:szCs w:val="19"/>
          <w:bdr w:val="none" w:color="auto" w:sz="0" w:space="0"/>
          <w:shd w:val="clear" w:fill="FFFFFF"/>
        </w:rPr>
        <w:t>简政放权、放管结合、优化服务，依法履职，规范办学秩序，全面提高民办教育治理水平。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鼓励改革，上下联动。</w:t>
      </w:r>
      <w:r>
        <w:rPr>
          <w:rFonts w:hint="eastAsia" w:ascii="宋体" w:hAnsi="宋体" w:eastAsia="宋体" w:cs="宋体"/>
          <w:i w:val="0"/>
          <w:iCs w:val="0"/>
          <w:caps w:val="0"/>
          <w:color w:val="333333"/>
          <w:spacing w:val="0"/>
          <w:sz w:val="19"/>
          <w:szCs w:val="19"/>
          <w:bdr w:val="none" w:color="auto" w:sz="0" w:space="0"/>
          <w:shd w:val="clear" w:fill="FFFFFF"/>
        </w:rPr>
        <w:t>依靠改革创新推动发展，坚持顶层设计与基层创新相结合，共同破解民办教育改革发展难题和障碍。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二、加强党对民办学校的领导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(三)切实加强民办学校党的建设。</w:t>
      </w:r>
      <w:r>
        <w:rPr>
          <w:rFonts w:hint="eastAsia" w:ascii="宋体" w:hAnsi="宋体" w:eastAsia="宋体" w:cs="宋体"/>
          <w:i w:val="0"/>
          <w:iCs w:val="0"/>
          <w:caps w:val="0"/>
          <w:color w:val="333333"/>
          <w:spacing w:val="0"/>
          <w:sz w:val="19"/>
          <w:szCs w:val="19"/>
          <w:bdr w:val="none" w:color="auto" w:sz="0" w:space="0"/>
          <w:shd w:val="clear" w:fill="FFFFFF"/>
        </w:rPr>
        <w:t>全面加强民办学校党的思想建设、组织建设、作风建设、反腐倡廉建设、制度建设，增强政治意识、大局意识、核心意识、看齐意识。完善民办学校党组织设置，理顺民办学校党组织隶属关系，健全各级党组织工作保障机制，选好配强民办学校党组织负责人。民办学校党组织要发挥政治核心作用，强化思想引领，牢牢把握社会主义办学方向，牢牢把握党对民办学校意识形态工作的领导权、话语权，切实维护民办学校和谐稳定。民办高校党组织负责人兼任政府派驻学校的督导专员。实现学校基层党组织全覆盖、党建工作上水平，有效发挥基层党组织的战斗堡垒作用和共产党员的先锋模范作用。积极做好党员发展和教育管理服务工作。坚持党建带群建，加强民办学校共青团组织建设。各地要把民办学校党组织建设、党对民办学校的领导作为民办学校年度检查的重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(四)加强和改进民办学校思想政治教育工作。</w:t>
      </w:r>
      <w:r>
        <w:rPr>
          <w:rFonts w:hint="eastAsia" w:ascii="宋体" w:hAnsi="宋体" w:eastAsia="宋体" w:cs="宋体"/>
          <w:i w:val="0"/>
          <w:iCs w:val="0"/>
          <w:caps w:val="0"/>
          <w:color w:val="333333"/>
          <w:spacing w:val="0"/>
          <w:sz w:val="19"/>
          <w:szCs w:val="19"/>
          <w:bdr w:val="none" w:color="auto" w:sz="0" w:space="0"/>
          <w:shd w:val="clear" w:fill="FFFFFF"/>
        </w:rPr>
        <w:t>把思想政治教育工作纳入学校事业发展规划，把思想政治工作队伍建设纳入学校人才队伍培养规划，全面提升思想政治教育工作水平。切实加强思想政治理论课和思想品德课课程、教材、教师队伍建设，深入推进中国特色社会主义理论体系进教材、进课堂、进头脑，把社会主义核心价值观融入教育教学全过程、教书育人各环节，不断增强广大师生中国特色社会主义道路自信、理论自信、制度自信、文化自信。提高思想政治教育的针对性、实效性和吸引力、感染力，切实加强理想信念、爱国主义、集体主义、中国特色社会主义教育和中华优秀传统文化、革命传统文化、民族团结教育，引导学生树立正确的世界观、人生观、价值观。大力开展社会实践和志愿服务，积极开展心理健康教育。创新网络思想政治教育方式，大力弘扬主旋律、传播正能量，全面提高教书育人、实践育人、科研育人、管理育人、服务育人的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三、创新体制机制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(五)建立分类管理制度。</w:t>
      </w:r>
      <w:r>
        <w:rPr>
          <w:rFonts w:hint="eastAsia" w:ascii="宋体" w:hAnsi="宋体" w:eastAsia="宋体" w:cs="宋体"/>
          <w:i w:val="0"/>
          <w:iCs w:val="0"/>
          <w:caps w:val="0"/>
          <w:color w:val="333333"/>
          <w:spacing w:val="0"/>
          <w:sz w:val="19"/>
          <w:szCs w:val="19"/>
          <w:bdr w:val="none" w:color="auto" w:sz="0" w:space="0"/>
          <w:shd w:val="clear" w:fill="FFFFFF"/>
        </w:rPr>
        <w:t>对民办学校(含其他民办教育机构)实行非营利性和营利性分类管理。非营利性民办学校举办者不取得办学收益，办学结余全部用于办学。营利性民办学校举办者可以取得办学收益，办学结余依据国家有关规定进行分配。民办学校依法享有法人财产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举办者自主选择举办非营利性民办学校或者营利性民办学校，依法依规办理登记。对现有民办学校按照举办者自愿的原则，通过政策引导，实现分类管理。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(六)建立差别化政策体系。</w:t>
      </w:r>
      <w:r>
        <w:rPr>
          <w:rFonts w:hint="eastAsia" w:ascii="宋体" w:hAnsi="宋体" w:eastAsia="宋体" w:cs="宋体"/>
          <w:i w:val="0"/>
          <w:iCs w:val="0"/>
          <w:caps w:val="0"/>
          <w:color w:val="333333"/>
          <w:spacing w:val="0"/>
          <w:sz w:val="19"/>
          <w:szCs w:val="19"/>
          <w:bdr w:val="none" w:color="auto" w:sz="0" w:space="0"/>
          <w:shd w:val="clear" w:fill="FFFFFF"/>
        </w:rPr>
        <w:t>国家积极鼓励和大力支持社会力量举办非营利性民办学校。各级人民政府要完善制度政策，在政府补贴、政府购买服务、基金奖励、捐资激励、土地划拨、税费减免等方面对非营利性民办学校给予扶持。各级人民政府可根据经济社会发展需要和公共服务需求，通过政府购买服务及税收优惠等方式对营利性民办学校给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(七)放宽办学准入条件。</w:t>
      </w:r>
      <w:r>
        <w:rPr>
          <w:rFonts w:hint="eastAsia" w:ascii="宋体" w:hAnsi="宋体" w:eastAsia="宋体" w:cs="宋体"/>
          <w:i w:val="0"/>
          <w:iCs w:val="0"/>
          <w:caps w:val="0"/>
          <w:color w:val="333333"/>
          <w:spacing w:val="0"/>
          <w:sz w:val="19"/>
          <w:szCs w:val="19"/>
          <w:bdr w:val="none" w:color="auto" w:sz="0" w:space="0"/>
          <w:shd w:val="clear" w:fill="FFFFFF"/>
        </w:rPr>
        <w:t>社会力量投入教育，只要是不属于法律法规禁止进入以及不损害第三方利益、社会公共利益、国家安全的领域，政府不得限制。政府制定准入负面清单，列出禁止和限制的办学行为。各地要重新梳理民办学校准入条件和程序，进一步简政放权，吸引更多的社会资源进入教育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(八)拓宽办学筹资渠道。</w:t>
      </w:r>
      <w:r>
        <w:rPr>
          <w:rFonts w:hint="eastAsia" w:ascii="宋体" w:hAnsi="宋体" w:eastAsia="宋体" w:cs="宋体"/>
          <w:i w:val="0"/>
          <w:iCs w:val="0"/>
          <w:caps w:val="0"/>
          <w:color w:val="333333"/>
          <w:spacing w:val="0"/>
          <w:sz w:val="19"/>
          <w:szCs w:val="19"/>
          <w:bdr w:val="none" w:color="auto" w:sz="0" w:space="0"/>
          <w:shd w:val="clear" w:fill="FFFFFF"/>
        </w:rPr>
        <w:t>鼓励和吸引社会资金进入教育领域举办学校或者投入项目建设。创新教育投融资机制，多渠道吸引社会资金，扩大办学资金来源。鼓励金融机构在风险可控前提下开发适合民办学校特点的金融产品，探索办理民办学校未来经营收入、知识产权质押贷款业务，提供银行贷款、信托、融资租赁等多样化的金融服务。鼓励社会力量对非营利性民办学校给予捐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(九)探索多元主体合作办学。</w:t>
      </w:r>
      <w:r>
        <w:rPr>
          <w:rFonts w:hint="eastAsia" w:ascii="宋体" w:hAnsi="宋体" w:eastAsia="宋体" w:cs="宋体"/>
          <w:i w:val="0"/>
          <w:iCs w:val="0"/>
          <w:caps w:val="0"/>
          <w:color w:val="333333"/>
          <w:spacing w:val="0"/>
          <w:sz w:val="19"/>
          <w:szCs w:val="19"/>
          <w:bdr w:val="none" w:color="auto" w:sz="0" w:space="0"/>
          <w:shd w:val="clear" w:fill="FFFFFF"/>
        </w:rPr>
        <w:t>推广政府和社会资本合作(PPP)模式，鼓励社会资本参与教育基础设施建设和运营管理、提供专业化服务。积极鼓励公办学校与民办学校相互购买管理服务、教学资源、科研成果。探索举办混合所有制职业院校，允许以资本、知识、技术、管理等要素参与办学并享有相应权利。鼓励营利性民办学校建立股权激励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(十)健全学校退出机制。</w:t>
      </w:r>
      <w:r>
        <w:rPr>
          <w:rFonts w:hint="eastAsia" w:ascii="宋体" w:hAnsi="宋体" w:eastAsia="宋体" w:cs="宋体"/>
          <w:i w:val="0"/>
          <w:iCs w:val="0"/>
          <w:caps w:val="0"/>
          <w:color w:val="333333"/>
          <w:spacing w:val="0"/>
          <w:sz w:val="19"/>
          <w:szCs w:val="19"/>
          <w:bdr w:val="none" w:color="auto" w:sz="0" w:space="0"/>
          <w:shd w:val="clear" w:fill="FFFFFF"/>
        </w:rPr>
        <w:t>捐资举办的民办学校终止时，清偿后剩余财产统筹用于教育等社会事业。2016年11月7日《全国人民代表大会常务委员会关于修改&lt;中华人民共和国民办教育促进法&gt;的决定》公布前设立的民办学校，选择登记为非营利性民办学校的，终止时，民办学校的财产依法清偿后有剩余的，按照国家有关规定给予出资者相应的补偿或者奖励，其余财产继续用于其他非营利性学校办学;选择登记为营利性民办学校的，应当进行财务清算，依法明确财产权属，终止时，民办学校的财产依法清偿后有剩余的，依照《中华人民共和国公司法》有关规定处理。具体办法由省、自治区、直辖市制定。2016年11月7日后设立的民办学校终止时，财产处置按照有关规定和学校章程处理。各地要结合实际，健全民办学校退出机制，依法保护受教育者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四、完善扶持制度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(十一)加大财政投入力度。</w:t>
      </w:r>
      <w:r>
        <w:rPr>
          <w:rFonts w:hint="eastAsia" w:ascii="宋体" w:hAnsi="宋体" w:eastAsia="宋体" w:cs="宋体"/>
          <w:i w:val="0"/>
          <w:iCs w:val="0"/>
          <w:caps w:val="0"/>
          <w:color w:val="333333"/>
          <w:spacing w:val="0"/>
          <w:sz w:val="19"/>
          <w:szCs w:val="19"/>
          <w:bdr w:val="none" w:color="auto" w:sz="0" w:space="0"/>
          <w:shd w:val="clear" w:fill="FFFFFF"/>
        </w:rPr>
        <w:t>各级人民政府可按照《中华人民共和国预算法》、《中华人民共和国教育法》、《中华人民共和国民办教育促进法》等法律法规和制度要求，因地制宜，调整优化教育支出结构，加大对民办教育的扶持力度。财政扶持民办教育发展的资金要纳入预算，并向社会公开，接受审计和社会监督，提高资金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(十二)创新财政扶持方式。</w:t>
      </w:r>
      <w:r>
        <w:rPr>
          <w:rFonts w:hint="eastAsia" w:ascii="宋体" w:hAnsi="宋体" w:eastAsia="宋体" w:cs="宋体"/>
          <w:i w:val="0"/>
          <w:iCs w:val="0"/>
          <w:caps w:val="0"/>
          <w:color w:val="333333"/>
          <w:spacing w:val="0"/>
          <w:sz w:val="19"/>
          <w:szCs w:val="19"/>
          <w:bdr w:val="none" w:color="auto" w:sz="0" w:space="0"/>
          <w:shd w:val="clear" w:fill="FFFFFF"/>
        </w:rPr>
        <w:t>地方各级人民政府应建立健全政府补贴制度，明确补贴的项目、对象、标准、用途。完善政府购买服务的标准和程序，建立绩效评价制度，制定向民办学校购买就读学位、课程教材、科研成果、职业培训、政策咨询等教育服务的具体政策措施。地方各级人民政府可按照国家关于基金会管理的规定设立民办教育发展基金，支持成立相应的基金会，组织开展各类有利于民办教育事业发展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(十三)落实同等资助政策。</w:t>
      </w:r>
      <w:r>
        <w:rPr>
          <w:rFonts w:hint="eastAsia" w:ascii="宋体" w:hAnsi="宋体" w:eastAsia="宋体" w:cs="宋体"/>
          <w:i w:val="0"/>
          <w:iCs w:val="0"/>
          <w:caps w:val="0"/>
          <w:color w:val="333333"/>
          <w:spacing w:val="0"/>
          <w:sz w:val="19"/>
          <w:szCs w:val="19"/>
          <w:bdr w:val="none" w:color="auto" w:sz="0" w:space="0"/>
          <w:shd w:val="clear" w:fill="FFFFFF"/>
        </w:rPr>
        <w:t>民办学校学生与公办学校学生按规定同等享受助学贷款、奖助学金等国家资助政策。各级人民政府应建立健全民办学校助学贷款业务扶持制度，提高民办学校家庭经济困难学生获得资助的比例。民办学校要建立健全奖助学金评定、发放等管理机制，应从学费收入中提取不少于5%的资金，用于奖励和资助学生。落实鼓励捐资助学的相关优惠政策措施，积极引导和鼓励企事业单位、社会组织和个人面向民办学校设立奖助学金，加大资助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(十四)落实税费优惠等激励政策。</w:t>
      </w:r>
      <w:r>
        <w:rPr>
          <w:rFonts w:hint="eastAsia" w:ascii="宋体" w:hAnsi="宋体" w:eastAsia="宋体" w:cs="宋体"/>
          <w:i w:val="0"/>
          <w:iCs w:val="0"/>
          <w:caps w:val="0"/>
          <w:color w:val="333333"/>
          <w:spacing w:val="0"/>
          <w:sz w:val="19"/>
          <w:szCs w:val="19"/>
          <w:bdr w:val="none" w:color="auto" w:sz="0" w:space="0"/>
          <w:shd w:val="clear" w:fill="FFFFFF"/>
        </w:rPr>
        <w:t>民办学校按照国家有关规定享受相关税收优惠政策。对企业办的各类学校、幼儿园自用的房产、土地，免征房产税、城镇土地使用税。对企业支持教育事业的公益性捐赠支出，按照税法有关规定，在年度利润总额12%以内的部分，准予在计算应纳税所得额时扣除;对个人支持教育事业的公益性捐赠支出，按照税收法律法规及政策的相关规定在个人所得税前予以扣除。非营利性民办学校与公办学校享有同等待遇，按照税法规定进行免税资格认定后，免征非营利性收入的企业所得税。捐资建设校舍及开展表彰资助等活动的冠名依法尊重捐赠人意愿。民办学校用电、用水、用气、用热，执行与公办学校相同的价格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(十五)实行差别化用地政策。</w:t>
      </w:r>
      <w:r>
        <w:rPr>
          <w:rFonts w:hint="eastAsia" w:ascii="宋体" w:hAnsi="宋体" w:eastAsia="宋体" w:cs="宋体"/>
          <w:i w:val="0"/>
          <w:iCs w:val="0"/>
          <w:caps w:val="0"/>
          <w:color w:val="333333"/>
          <w:spacing w:val="0"/>
          <w:sz w:val="19"/>
          <w:szCs w:val="19"/>
          <w:bdr w:val="none" w:color="auto" w:sz="0" w:space="0"/>
          <w:shd w:val="clear" w:fill="FFFFFF"/>
        </w:rPr>
        <w:t>民办学校建设用地按科教用地管理。非营利性民办学校享受公办学校同等政策，按划拨等方式供应土地。营利性民办学校按国家相应的政策供给土地。只有一个意向用地者的，可按协议方式供地。土地使用权人申请改变全部或者部分土地用途的，政府应当将申请改变用途的土地收回，按时价定价，重新依法供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(十六)实行分类收费政策。</w:t>
      </w:r>
      <w:r>
        <w:rPr>
          <w:rFonts w:hint="eastAsia" w:ascii="宋体" w:hAnsi="宋体" w:eastAsia="宋体" w:cs="宋体"/>
          <w:i w:val="0"/>
          <w:iCs w:val="0"/>
          <w:caps w:val="0"/>
          <w:color w:val="333333"/>
          <w:spacing w:val="0"/>
          <w:sz w:val="19"/>
          <w:szCs w:val="19"/>
          <w:bdr w:val="none" w:color="auto" w:sz="0" w:space="0"/>
          <w:shd w:val="clear" w:fill="FFFFFF"/>
        </w:rPr>
        <w:t>规范民办学校收费。非营利性民办学校收费，通过市场化改革试点，逐步实行市场调节价，具体政策由省级人民政府根据办学成本以及本地公办教育保障程度、民办学校发展情况等因素确定。营利性民办学校收费实行市场调节价，具体收费标准由民办学校自主确定。政府依法加强对民办学校收费行为的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(十七)保障依法自主办学。</w:t>
      </w:r>
      <w:r>
        <w:rPr>
          <w:rFonts w:hint="eastAsia" w:ascii="宋体" w:hAnsi="宋体" w:eastAsia="宋体" w:cs="宋体"/>
          <w:i w:val="0"/>
          <w:iCs w:val="0"/>
          <w:caps w:val="0"/>
          <w:color w:val="333333"/>
          <w:spacing w:val="0"/>
          <w:sz w:val="19"/>
          <w:szCs w:val="19"/>
          <w:bdr w:val="none" w:color="auto" w:sz="0" w:space="0"/>
          <w:shd w:val="clear" w:fill="FFFFFF"/>
        </w:rPr>
        <w:t>扩大民办高等学校和中等职业学校专业设置自主权，鼓励学校根据国家战略需求和区域产业发展需要，依法依规设置和调整学科专业。民办中小学校在完成国家规定课程前提下，可自主开展教育教学活动。支持民办学校参与考试招生制度改革。社会声誉好、教学质量高、就业有保障的民办高等职业学校，可在核定的办学规模内自主确定招生范围和年度招生计划。中等以下层次民办学校按照国家有关规定，在核定的办学规模内，与当地公办学校同期面向社会自主招生。各地不得对民办学校跨区域招生设置障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(十八)保障学校师生权益。</w:t>
      </w:r>
      <w:r>
        <w:rPr>
          <w:rFonts w:hint="eastAsia" w:ascii="宋体" w:hAnsi="宋体" w:eastAsia="宋体" w:cs="宋体"/>
          <w:i w:val="0"/>
          <w:iCs w:val="0"/>
          <w:caps w:val="0"/>
          <w:color w:val="333333"/>
          <w:spacing w:val="0"/>
          <w:sz w:val="19"/>
          <w:szCs w:val="19"/>
          <w:bdr w:val="none" w:color="auto" w:sz="0" w:space="0"/>
          <w:shd w:val="clear" w:fill="FFFFFF"/>
        </w:rPr>
        <w:t>完善学校、个人、政府合理分担的民办学校教职工社会保障机制。民办学校应依法为教职工足额缴纳社会保险费和住房公积金。鼓励民办学校按规定为教职工建立补充养老保险，改善教职工退休后的待遇。落实跨统筹地区社会保险关系转移接续政策，完善民办学校教师户籍迁移等方面的服务政策，探索建立民办学校教师人事代理制度和交流制度，促进教师合理流动。民办学校教师在资格认定、职务评聘、培养培训、评优表彰等方面与公办学校教师享有同等权利。非营利性民办学校教师享受当地公办学校同等的人才引进政策。民办学校学生在评奖评优、升学就业、社会优待、医疗保险等方面与同级同类公办学校学生享有同等权利。依法落实民办学校师生对学校办学管理的知情权、参与权，保障师生参与民主管理和民主监督的权利。完善民办学校师生争议处理机制，维护师生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五、加快现代学校制度建设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(十九)完善学校法人治理。</w:t>
      </w:r>
      <w:r>
        <w:rPr>
          <w:rFonts w:hint="eastAsia" w:ascii="宋体" w:hAnsi="宋体" w:eastAsia="宋体" w:cs="宋体"/>
          <w:i w:val="0"/>
          <w:iCs w:val="0"/>
          <w:caps w:val="0"/>
          <w:color w:val="333333"/>
          <w:spacing w:val="0"/>
          <w:sz w:val="19"/>
          <w:szCs w:val="19"/>
          <w:bdr w:val="none" w:color="auto" w:sz="0" w:space="0"/>
          <w:shd w:val="clear" w:fill="FFFFFF"/>
        </w:rPr>
        <w:t>民办学校要依法制定章程，按照章程管理学校。健全董事会(理事会)和监事(会)制度，董事会(理事会)和监事(会)成员依据学校章程规定的权限和程序共同参与学校的办学和管理。董事会(理事会)应当优化人员构成，由举办者或者其代表、校长、党组织负责人、教职工代表等共同组成。监事会中应当有党组织领导班子成员。探索实行独立董事(理事)、监事制度。健全党组织参与决策制度，积极推进“双向进入、交叉任职”，学校党组织领导班子成员通过法定程序进入学校决策机构和行政管理机构，党员校长、副校长等行政机构成员可按照党的有关规定进入党组织领导班子。学校党组织要支持学校决策机构和校长依法行使职权，督促其依法治教、规范管理。完善校长选聘机制，依法保障校长行使管理权。民办学校校长应熟悉教育及相关法律法规，具有5年以上教育管理经验和良好办学业绩，个人信用状况良好。学校关键管理岗位实行亲属回避制度。完善教职工代表大会和学生代表大会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(二十)健全资产管理和财务会计制度。</w:t>
      </w:r>
      <w:r>
        <w:rPr>
          <w:rFonts w:hint="eastAsia" w:ascii="宋体" w:hAnsi="宋体" w:eastAsia="宋体" w:cs="宋体"/>
          <w:i w:val="0"/>
          <w:iCs w:val="0"/>
          <w:caps w:val="0"/>
          <w:color w:val="333333"/>
          <w:spacing w:val="0"/>
          <w:sz w:val="19"/>
          <w:szCs w:val="19"/>
          <w:bdr w:val="none" w:color="auto" w:sz="0" w:space="0"/>
          <w:shd w:val="clear" w:fill="FFFFFF"/>
        </w:rPr>
        <w:t>民办学校应当明确产权关系，建立健全资产管理制度。民办学校举办者应依法履行出资义务，将出资用于办学的土地、校舍和其他资产足额过户到学校名下。存续期间，民办学校对举办者投入学校的资产、国有资产、受赠的财产以及办学积累享有法人财产权，任何组织和个人不得侵占、挪用、抽逃。进一步规范民办学校会计核算，建立健全第三方审计制度。非营利性和营利性民办学校按照登记的法人属性，根据国家有关规定执行相应的会计制度。民办学校要明晰财务管理，依法设置会计账簿。民办学校应将举办者出资、政府补助、受赠、收费、办学积累等各类资产分类登记入账，定期开展资产清查，并将清查结果向社会公布。各地要探索制定符合民办学校特点的财务管理办法，完善民办学校年度财务、决算报告和预算报告报备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(二十一)规范学校办学行为。</w:t>
      </w:r>
      <w:r>
        <w:rPr>
          <w:rFonts w:hint="eastAsia" w:ascii="宋体" w:hAnsi="宋体" w:eastAsia="宋体" w:cs="宋体"/>
          <w:i w:val="0"/>
          <w:iCs w:val="0"/>
          <w:caps w:val="0"/>
          <w:color w:val="333333"/>
          <w:spacing w:val="0"/>
          <w:sz w:val="19"/>
          <w:szCs w:val="19"/>
          <w:bdr w:val="none" w:color="auto" w:sz="0" w:space="0"/>
          <w:shd w:val="clear" w:fill="FFFFFF"/>
        </w:rPr>
        <w:t>民办学校要诚实守信、规范办学。办学条件应符合国家和地方规定的设置标准和有关要求，在校生数要控制在审批机关核定的办学规模内。要按照国家和地方有关规定做好宣传、招生工作，招生简章和广告须经审批机关备案。具有举办学历教育资格的民办学校，应按国家有关规定做好学籍管理工作，对招收的学历教育学生，学习期满成绩合格的颁发毕业证书，未达到学历教育要求的发给结业证书或者其他学业证书;对符合学位授予条件的学生，颁发相应的学位证书。各类民办学校对招收的非学历教育学生，发给结业证书或者培训合格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(二十二)落实安全管理责任。</w:t>
      </w:r>
      <w:r>
        <w:rPr>
          <w:rFonts w:hint="eastAsia" w:ascii="宋体" w:hAnsi="宋体" w:eastAsia="宋体" w:cs="宋体"/>
          <w:i w:val="0"/>
          <w:iCs w:val="0"/>
          <w:caps w:val="0"/>
          <w:color w:val="333333"/>
          <w:spacing w:val="0"/>
          <w:sz w:val="19"/>
          <w:szCs w:val="19"/>
          <w:bdr w:val="none" w:color="auto" w:sz="0" w:space="0"/>
          <w:shd w:val="clear" w:fill="FFFFFF"/>
        </w:rPr>
        <w:t>民办学校应遵守国家有关安全法律、法规和规章，重视校园安全工作，确保校园安全技术防范系统建设符合国家和地方有关标准，学校选址和校舍建筑符合国家抗震设防、消防技术等相关标准。建立健全安全管理制度和应急机制，制定和完善突发事件应急预案，定期开展安全检查、巡查，及时发现和消除安全隐患。加强学生和教职员工安全教育培训，定期开展针对上课、课间、午休等不同场景的安全演练，提高师生安全意识和逃生自救能力。建立安全工作组织机构，配备学校内部安全保卫人员，明确安全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六、提高教育教学质量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(二十三)明确学校办学定位。</w:t>
      </w:r>
      <w:r>
        <w:rPr>
          <w:rFonts w:hint="eastAsia" w:ascii="宋体" w:hAnsi="宋体" w:eastAsia="宋体" w:cs="宋体"/>
          <w:i w:val="0"/>
          <w:iCs w:val="0"/>
          <w:caps w:val="0"/>
          <w:color w:val="333333"/>
          <w:spacing w:val="0"/>
          <w:sz w:val="19"/>
          <w:szCs w:val="19"/>
          <w:bdr w:val="none" w:color="auto" w:sz="0" w:space="0"/>
          <w:shd w:val="clear" w:fill="FFFFFF"/>
        </w:rPr>
        <w:t>积极引导民办学校服务社会需求，更新办学理念，深化教育教学改革，创新办学模式，加强内涵建设，提高办学质量。学前教育阶段鼓励举办普惠性民办幼儿园，坚持科学保教，防止和纠正“小学化”现象。中小学校要执行国家课程方案和课程标准，坚持特色办学优质发展，满足多样化需求。职业院校应明确技术技能人才培养定位，服务区域经济和产业发展，深化产教融合、校企合作，提高技术技能型人才培养水平。鼓励举办应用技术类本科高等学校，培养适应经济结构调整、产业转型升级和新产业、新业态、新商业模式需要的人才。充分发挥民办教育在完善终身教育体系、构建学习型社会中的积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(二十四)加强教师队伍建设。</w:t>
      </w:r>
      <w:r>
        <w:rPr>
          <w:rFonts w:hint="eastAsia" w:ascii="宋体" w:hAnsi="宋体" w:eastAsia="宋体" w:cs="宋体"/>
          <w:i w:val="0"/>
          <w:iCs w:val="0"/>
          <w:caps w:val="0"/>
          <w:color w:val="333333"/>
          <w:spacing w:val="0"/>
          <w:sz w:val="19"/>
          <w:szCs w:val="19"/>
          <w:bdr w:val="none" w:color="auto" w:sz="0" w:space="0"/>
          <w:shd w:val="clear" w:fill="FFFFFF"/>
        </w:rPr>
        <w:t>各级人民政府和民办学校要把教师队伍建设作为提高教育教学质量的重要任务。各地要将民办学校教师队伍建设纳入教师队伍建设整体规划。民办学校要着力加强教师思想政治工作，建立健全教育、宣传、考核、监督与奖惩相结合的师德建设长效机制，全面提升教师师德素养。加强辅导员、班主任队伍建设。加强教学研究活动，重视青年教师培养，加大教师培训力度，不断提高教师的业务能力和水平。学校要在学费收入中安排一定比例资金用于教师培训。要关心教师工作和生活，提高教师工资和福利待遇。吸引各类高层次人才到民办学校任教，做到事业留人、感情留人、待遇留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(二十五)引进培育优质教育资源。</w:t>
      </w:r>
      <w:r>
        <w:rPr>
          <w:rFonts w:hint="eastAsia" w:ascii="宋体" w:hAnsi="宋体" w:eastAsia="宋体" w:cs="宋体"/>
          <w:i w:val="0"/>
          <w:iCs w:val="0"/>
          <w:caps w:val="0"/>
          <w:color w:val="333333"/>
          <w:spacing w:val="0"/>
          <w:sz w:val="19"/>
          <w:szCs w:val="19"/>
          <w:bdr w:val="none" w:color="auto" w:sz="0" w:space="0"/>
          <w:shd w:val="clear" w:fill="FFFFFF"/>
        </w:rPr>
        <w:t>鼓励支持高水平有特色民办学校培育优质学科、专业、课程、师资、管理，整体提升教育教学质量，着力打造一批具有国际影响力和竞争力的民办教育品牌，着力培养一批有理想、有境界、有情怀、有担当的民办教育家。允许民办高等学校和中等职业学校与世界高水平同类学校在学科、专业、课程建设以及人才培养等方面开展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七、提高管理服务水平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(二十六)强化部门协调机制。</w:t>
      </w:r>
      <w:r>
        <w:rPr>
          <w:rFonts w:hint="eastAsia" w:ascii="宋体" w:hAnsi="宋体" w:eastAsia="宋体" w:cs="宋体"/>
          <w:i w:val="0"/>
          <w:iCs w:val="0"/>
          <w:caps w:val="0"/>
          <w:color w:val="333333"/>
          <w:spacing w:val="0"/>
          <w:sz w:val="19"/>
          <w:szCs w:val="19"/>
          <w:bdr w:val="none" w:color="auto" w:sz="0" w:space="0"/>
          <w:shd w:val="clear" w:fill="FFFFFF"/>
        </w:rPr>
        <w:t>各级人民政府要将发展民办教育纳入经济社会发展和教育事业整体规划，加强制度建设、标准制定、政策实施、统筹协调等工作，积极推进民办教育改革发展。国务院建立由教育部牵头，中央编办、国家发展改革委、公安部、民政部、财政部、人力资源社会保障部、国土资源部、住房城乡建设部、人民银行、税务总局、工商总局、银监会、证监会等部门参加的部际联席会议制度，协调解决民办教育发展中的重点难点问题，不断完善制度政策，优化民办教育发展环境。各地也应建立相应的部门协调机制。要将鼓励支持社会力量兴办教育作为考核各级人民政府改进公共服务方式的重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(二十七)改进政府管理方式。</w:t>
      </w:r>
      <w:r>
        <w:rPr>
          <w:rFonts w:hint="eastAsia" w:ascii="宋体" w:hAnsi="宋体" w:eastAsia="宋体" w:cs="宋体"/>
          <w:i w:val="0"/>
          <w:iCs w:val="0"/>
          <w:caps w:val="0"/>
          <w:color w:val="333333"/>
          <w:spacing w:val="0"/>
          <w:sz w:val="19"/>
          <w:szCs w:val="19"/>
          <w:bdr w:val="none" w:color="auto" w:sz="0" w:space="0"/>
          <w:shd w:val="clear" w:fill="FFFFFF"/>
        </w:rPr>
        <w:t>各级人民政府和行政管理部门要积极转变职能，减少事前审批，加强事中事后监管，提高政府管理服务水平。进一步清理涉及民办教育的行政许可事项，向社会公布权力清单、责任清单，严禁法外设权。改进许可方式，简化许可流程，明确工作时限，规范行政许可工作。建立民办教育管理信息系统，推广电子政务和网上办事，逐步实现日常管理事项网上并联办理，及时主动公开行政审批事项，提高服务效率，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(二十八)健全监督管理机制。</w:t>
      </w:r>
      <w:r>
        <w:rPr>
          <w:rFonts w:hint="eastAsia" w:ascii="宋体" w:hAnsi="宋体" w:eastAsia="宋体" w:cs="宋体"/>
          <w:i w:val="0"/>
          <w:iCs w:val="0"/>
          <w:caps w:val="0"/>
          <w:color w:val="333333"/>
          <w:spacing w:val="0"/>
          <w:sz w:val="19"/>
          <w:szCs w:val="19"/>
          <w:bdr w:val="none" w:color="auto" w:sz="0" w:space="0"/>
          <w:shd w:val="clear" w:fill="FFFFFF"/>
        </w:rPr>
        <w:t>加强民办教育管理机构建设，强化民办教育督导，完善民办学校年度报告和年度检查制度。加强对新设立民办学校举办者的资格审查。完善民办学校财务会计制度、内部控制制度、审计监督制度，加强风险防范。推进民办教育信息公开，建立民办学校信息强制公开制度。建立违规失信惩戒机制，将违规办学的学校及其举办者和负责人纳入“黑名单”，规范学校办学行为。健全联合执法机制，加大对违法违规办学行为的查处力度。大力推进管办评分离，建立民办学校第三方质量认证和评估制度。民办学校行政管理部门根据评估结果，对办学质量不合格的民办学校予以警告、限期整改直至取消办学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(二十九)发挥行业组织作用。</w:t>
      </w:r>
      <w:r>
        <w:rPr>
          <w:rFonts w:hint="eastAsia" w:ascii="宋体" w:hAnsi="宋体" w:eastAsia="宋体" w:cs="宋体"/>
          <w:i w:val="0"/>
          <w:iCs w:val="0"/>
          <w:caps w:val="0"/>
          <w:color w:val="333333"/>
          <w:spacing w:val="0"/>
          <w:sz w:val="19"/>
          <w:szCs w:val="19"/>
          <w:bdr w:val="none" w:color="auto" w:sz="0" w:space="0"/>
          <w:shd w:val="clear" w:fill="FFFFFF"/>
        </w:rPr>
        <w:t>积极培育民办教育行业组织，支持行业组织在行业自律、交流合作、协同创新、履行社会责任等方面发挥桥梁和纽带作用。依托各类专业机构开展民办学校咨询服务等工作。支持非营利性民办高等学校联盟等行业组织及其他教育中介组织在引导民办学校坚持公益性办学、创新人才培养模式、提升人才培养质量等方面发挥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楷体" w:hAnsi="楷体" w:eastAsia="楷体" w:cs="楷体"/>
          <w:i w:val="0"/>
          <w:iCs w:val="0"/>
          <w:caps w:val="0"/>
          <w:color w:val="333333"/>
          <w:spacing w:val="0"/>
          <w:sz w:val="19"/>
          <w:szCs w:val="19"/>
          <w:bdr w:val="none" w:color="auto" w:sz="0" w:space="0"/>
          <w:shd w:val="clear" w:fill="FFFFFF"/>
        </w:rPr>
        <w:t>(三十)切实加强宣传引导。</w:t>
      </w:r>
      <w:r>
        <w:rPr>
          <w:rFonts w:hint="eastAsia" w:ascii="宋体" w:hAnsi="宋体" w:eastAsia="宋体" w:cs="宋体"/>
          <w:i w:val="0"/>
          <w:iCs w:val="0"/>
          <w:caps w:val="0"/>
          <w:color w:val="333333"/>
          <w:spacing w:val="0"/>
          <w:sz w:val="19"/>
          <w:szCs w:val="19"/>
          <w:bdr w:val="none" w:color="auto" w:sz="0" w:space="0"/>
          <w:shd w:val="clear" w:fill="FFFFFF"/>
        </w:rPr>
        <w:t>深入推进民办教育综合改革，鼓励地方和学校先行先试，总结推广试点地区和学校的成功做法和先进经验。加大对民办教育的宣传力度，按照国家有关规定奖励和表彰对民办教育改革发展作出突出贡献的集体和个人，树立民办教育良好社会形象，努力营造全社会共同关心、共同支持社会力量兴办教育的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鼓励社会力量兴办教育，促进民办教育健康发展，是一项事关当前、又利长远的重要任务。国务院有关部门要进一步解放思想，凝聚共识，加强领导，周密部署，切实落实鼓励社会力量兴办教育的各项政策措施。地方各级人民政府要根据本意见，因地制宜，积极探索，稳步推进，抓紧制定出台符合地方实际的实施意见和配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国务院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2016年12月29日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jNWNiZjc4ODBhYjc4OWVkMzg5Mzc0NzJkODI1ZDcifQ=="/>
  </w:docVars>
  <w:rsids>
    <w:rsidRoot w:val="00000000"/>
    <w:rsid w:val="4ECA7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2023-07-08T01:25:19Z</dcterms:created>
  <dc:creator>Administrator</dc:creator>
  <cp:lastModifiedBy>Administrator</cp:lastModifiedBy>
  <dcterms:modified xsi:type="dcterms:W3CDTF">2023-07-08T01:39:05Z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82BEBB7C0C1D42B095D2FA8003F1C3BE_12</vt:lpwstr>
  </property>
</Properties>
</file>