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723"/>
        <w:rPr>
          <w:color w:val="auto"/>
        </w:rPr>
      </w:pPr>
      <w:bookmarkStart w:id="0" w:name="_Hlk15739465"/>
      <w:r>
        <w:rPr>
          <w:rFonts w:hint="eastAsia"/>
          <w:color w:val="auto"/>
          <w:lang w:val="en-US" w:eastAsia="zh-CN"/>
        </w:rPr>
        <w:t>2021级</w:t>
      </w:r>
      <w:r>
        <w:rPr>
          <w:rFonts w:hint="eastAsia"/>
          <w:color w:val="auto"/>
        </w:rPr>
        <w:t>人工智能技术</w:t>
      </w:r>
      <w:r>
        <w:rPr>
          <w:rFonts w:hint="eastAsia"/>
          <w:color w:val="auto"/>
          <w:lang w:eastAsia="zh-CN"/>
        </w:rPr>
        <w:t>应用</w:t>
      </w:r>
      <w:r>
        <w:rPr>
          <w:rFonts w:hint="eastAsia"/>
          <w:color w:val="auto"/>
        </w:rPr>
        <w:t>专业培养方案</w:t>
      </w:r>
    </w:p>
    <w:p>
      <w:pPr>
        <w:spacing w:line="520" w:lineRule="exact"/>
        <w:ind w:left="281" w:firstLine="120" w:firstLineChars="50"/>
        <w:rPr>
          <w:rFonts w:ascii="宋体" w:hAnsi="宋体"/>
          <w:b/>
          <w:color w:val="auto"/>
          <w:sz w:val="24"/>
        </w:rPr>
      </w:pPr>
      <w:r>
        <w:rPr>
          <w:rFonts w:hint="eastAsia" w:ascii="宋体" w:hAnsi="宋体"/>
          <w:b/>
          <w:color w:val="auto"/>
          <w:sz w:val="24"/>
        </w:rPr>
        <w:t xml:space="preserve">一、专业名称与代码 </w:t>
      </w:r>
    </w:p>
    <w:p>
      <w:pPr>
        <w:spacing w:line="520" w:lineRule="exact"/>
        <w:ind w:firstLine="919" w:firstLineChars="383"/>
        <w:rPr>
          <w:rFonts w:hint="eastAsia" w:ascii="宋体" w:hAnsi="宋体" w:eastAsia="宋体"/>
          <w:b/>
          <w:color w:val="auto"/>
          <w:sz w:val="24"/>
          <w:lang w:eastAsia="zh-CN"/>
        </w:rPr>
      </w:pPr>
      <w:r>
        <w:rPr>
          <w:rFonts w:hint="eastAsia" w:ascii="宋体" w:hAnsi="宋体"/>
          <w:color w:val="auto"/>
          <w:sz w:val="24"/>
        </w:rPr>
        <w:t>专业名称：人工智能技术</w:t>
      </w:r>
      <w:r>
        <w:rPr>
          <w:rFonts w:hint="eastAsia" w:ascii="宋体" w:hAnsi="宋体"/>
          <w:color w:val="auto"/>
          <w:sz w:val="24"/>
          <w:lang w:eastAsia="zh-CN"/>
        </w:rPr>
        <w:t>应用</w:t>
      </w:r>
      <w:bookmarkStart w:id="2" w:name="_GoBack"/>
      <w:bookmarkEnd w:id="2"/>
    </w:p>
    <w:p>
      <w:pPr>
        <w:topLinePunct/>
        <w:spacing w:line="520" w:lineRule="exact"/>
        <w:ind w:firstLine="919" w:firstLineChars="383"/>
        <w:rPr>
          <w:rFonts w:ascii="宋体" w:hAnsi="宋体"/>
          <w:color w:val="auto"/>
          <w:sz w:val="24"/>
        </w:rPr>
      </w:pPr>
      <w:r>
        <w:rPr>
          <w:rFonts w:hint="eastAsia" w:ascii="宋体" w:hAnsi="宋体"/>
          <w:color w:val="auto"/>
          <w:sz w:val="24"/>
        </w:rPr>
        <w:t>专业代码：</w:t>
      </w:r>
      <w:r>
        <w:rPr>
          <w:rFonts w:ascii="宋体" w:hAnsi="宋体"/>
          <w:color w:val="auto"/>
          <w:sz w:val="24"/>
        </w:rPr>
        <w:t>510209</w:t>
      </w:r>
    </w:p>
    <w:p>
      <w:pPr>
        <w:spacing w:line="520" w:lineRule="exact"/>
        <w:ind w:firstLine="361" w:firstLineChars="150"/>
        <w:rPr>
          <w:rFonts w:ascii="宋体" w:hAnsi="宋体"/>
          <w:b/>
          <w:color w:val="auto"/>
          <w:sz w:val="24"/>
        </w:rPr>
      </w:pPr>
      <w:r>
        <w:rPr>
          <w:rFonts w:hint="eastAsia" w:ascii="宋体" w:hAnsi="宋体"/>
          <w:b/>
          <w:color w:val="auto"/>
          <w:sz w:val="24"/>
        </w:rPr>
        <w:t>二、招生对象</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普通高中毕业生、高职单招</w:t>
      </w:r>
    </w:p>
    <w:p>
      <w:pPr>
        <w:spacing w:line="520" w:lineRule="exact"/>
        <w:ind w:firstLine="361" w:firstLineChars="150"/>
        <w:rPr>
          <w:rFonts w:ascii="宋体" w:hAnsi="宋体"/>
          <w:b/>
          <w:color w:val="auto"/>
          <w:sz w:val="24"/>
        </w:rPr>
      </w:pPr>
      <w:r>
        <w:rPr>
          <w:rFonts w:hint="eastAsia" w:ascii="宋体" w:hAnsi="宋体"/>
          <w:b/>
          <w:color w:val="auto"/>
          <w:sz w:val="24"/>
        </w:rPr>
        <w:t>三、修业年限</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三年、五年（三二分段制）</w:t>
      </w:r>
    </w:p>
    <w:p>
      <w:pPr>
        <w:spacing w:line="520" w:lineRule="exact"/>
        <w:ind w:firstLine="361" w:firstLineChars="150"/>
        <w:rPr>
          <w:rFonts w:ascii="宋体" w:hAnsi="宋体"/>
          <w:b/>
          <w:color w:val="auto"/>
          <w:sz w:val="24"/>
        </w:rPr>
      </w:pPr>
      <w:r>
        <w:rPr>
          <w:rFonts w:hint="eastAsia" w:ascii="宋体" w:hAnsi="宋体"/>
          <w:b/>
          <w:color w:val="auto"/>
          <w:sz w:val="24"/>
        </w:rPr>
        <w:t>四、专业定位</w:t>
      </w:r>
    </w:p>
    <w:tbl>
      <w:tblPr>
        <w:tblStyle w:val="11"/>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2"/>
        <w:gridCol w:w="1262"/>
        <w:gridCol w:w="1181"/>
        <w:gridCol w:w="1350"/>
        <w:gridCol w:w="2041"/>
        <w:gridCol w:w="28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1" w:hRule="exact"/>
        </w:trPr>
        <w:tc>
          <w:tcPr>
            <w:tcW w:w="1362"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所属专业大类（代码）</w:t>
            </w:r>
          </w:p>
        </w:tc>
        <w:tc>
          <w:tcPr>
            <w:tcW w:w="1262"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所属专业类（代码）</w:t>
            </w:r>
          </w:p>
        </w:tc>
        <w:tc>
          <w:tcPr>
            <w:tcW w:w="1181"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ahoma"/>
                <w:bCs/>
                <w:color w:val="auto"/>
                <w:kern w:val="0"/>
                <w:szCs w:val="21"/>
              </w:rPr>
            </w:pPr>
            <w:r>
              <w:rPr>
                <w:rFonts w:hint="eastAsia" w:ascii="宋体" w:hAnsi="宋体" w:cs="Tahoma"/>
                <w:bCs/>
                <w:color w:val="auto"/>
                <w:kern w:val="0"/>
                <w:szCs w:val="21"/>
              </w:rPr>
              <w:t>对应行业（代码）</w:t>
            </w:r>
          </w:p>
        </w:tc>
        <w:tc>
          <w:tcPr>
            <w:tcW w:w="1350"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主要职业类别（代码）</w:t>
            </w:r>
          </w:p>
        </w:tc>
        <w:tc>
          <w:tcPr>
            <w:tcW w:w="2041"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主要岗位类别（或技术领域）</w:t>
            </w:r>
          </w:p>
        </w:tc>
        <w:tc>
          <w:tcPr>
            <w:tcW w:w="2877" w:type="dxa"/>
            <w:noWrap w:val="0"/>
            <w:vAlign w:val="center"/>
          </w:tcPr>
          <w:p>
            <w:pPr>
              <w:keepNext w:val="0"/>
              <w:keepLines w:val="0"/>
              <w:suppressLineNumbers w:val="0"/>
              <w:spacing w:before="0" w:beforeAutospacing="0" w:after="0" w:afterAutospacing="0" w:line="400" w:lineRule="exact"/>
              <w:ind w:left="0" w:right="0"/>
              <w:rPr>
                <w:rFonts w:hint="default" w:ascii="宋体" w:hAnsi="宋体" w:cs="Tahoma"/>
                <w:bCs/>
                <w:color w:val="auto"/>
                <w:kern w:val="0"/>
                <w:szCs w:val="21"/>
              </w:rPr>
            </w:pPr>
            <w:r>
              <w:rPr>
                <w:rFonts w:hint="eastAsia" w:ascii="宋体" w:hAnsi="宋体" w:cs="Tahoma"/>
                <w:bCs/>
                <w:color w:val="auto"/>
                <w:kern w:val="0"/>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9" w:hRule="exact"/>
        </w:trPr>
        <w:tc>
          <w:tcPr>
            <w:tcW w:w="1362"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电子与信息</w:t>
            </w:r>
            <w:r>
              <w:rPr>
                <w:rFonts w:hint="default" w:ascii="宋体" w:hAnsi="宋体" w:cs="Tahoma"/>
                <w:bCs/>
                <w:color w:val="auto"/>
                <w:kern w:val="0"/>
                <w:szCs w:val="21"/>
              </w:rPr>
              <w:t>类(</w:t>
            </w:r>
            <w:r>
              <w:rPr>
                <w:rFonts w:hint="eastAsia" w:ascii="宋体" w:hAnsi="宋体" w:cs="Tahoma"/>
                <w:bCs/>
                <w:color w:val="auto"/>
                <w:kern w:val="0"/>
                <w:szCs w:val="21"/>
              </w:rPr>
              <w:t>51</w:t>
            </w:r>
            <w:r>
              <w:rPr>
                <w:rFonts w:hint="default" w:ascii="宋体" w:hAnsi="宋体" w:cs="Tahoma"/>
                <w:bCs/>
                <w:color w:val="auto"/>
                <w:kern w:val="0"/>
                <w:szCs w:val="21"/>
              </w:rPr>
              <w:t>)</w:t>
            </w:r>
          </w:p>
        </w:tc>
        <w:tc>
          <w:tcPr>
            <w:tcW w:w="1262"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计算机类</w:t>
            </w:r>
            <w:r>
              <w:rPr>
                <w:rFonts w:hint="default" w:ascii="宋体" w:hAnsi="宋体" w:cs="Tahoma"/>
                <w:bCs/>
                <w:color w:val="auto"/>
                <w:kern w:val="0"/>
                <w:szCs w:val="21"/>
              </w:rPr>
              <w:t>(</w:t>
            </w:r>
            <w:r>
              <w:rPr>
                <w:rFonts w:hint="eastAsia" w:ascii="宋体" w:hAnsi="宋体" w:cs="Tahoma"/>
                <w:bCs/>
                <w:color w:val="auto"/>
                <w:kern w:val="0"/>
                <w:szCs w:val="21"/>
              </w:rPr>
              <w:t>5102</w:t>
            </w:r>
            <w:r>
              <w:rPr>
                <w:rFonts w:hint="default" w:ascii="宋体" w:hAnsi="宋体" w:cs="Tahoma"/>
                <w:bCs/>
                <w:color w:val="auto"/>
                <w:kern w:val="0"/>
                <w:szCs w:val="21"/>
              </w:rPr>
              <w:t>)</w:t>
            </w:r>
          </w:p>
        </w:tc>
        <w:tc>
          <w:tcPr>
            <w:tcW w:w="1181"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电子与信息大类（51）装备与制造大类</w:t>
            </w:r>
            <w:r>
              <w:rPr>
                <w:rFonts w:hint="default" w:ascii="宋体" w:hAnsi="宋体" w:cs="Tahoma"/>
                <w:bCs/>
                <w:color w:val="auto"/>
                <w:kern w:val="0"/>
                <w:szCs w:val="21"/>
              </w:rPr>
              <w:t>（</w:t>
            </w:r>
            <w:r>
              <w:rPr>
                <w:rFonts w:hint="eastAsia" w:ascii="宋体" w:hAnsi="宋体" w:cs="Tahoma"/>
                <w:bCs/>
                <w:color w:val="auto"/>
                <w:kern w:val="0"/>
                <w:szCs w:val="21"/>
              </w:rPr>
              <w:t>46</w:t>
            </w:r>
            <w:r>
              <w:rPr>
                <w:rFonts w:hint="default" w:ascii="宋体" w:hAnsi="宋体" w:cs="Tahoma"/>
                <w:bCs/>
                <w:color w:val="auto"/>
                <w:kern w:val="0"/>
                <w:szCs w:val="21"/>
              </w:rPr>
              <w:t>)</w:t>
            </w:r>
          </w:p>
        </w:tc>
        <w:tc>
          <w:tcPr>
            <w:tcW w:w="1350"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计算机类(</w:t>
            </w:r>
            <w:r>
              <w:rPr>
                <w:rFonts w:hint="default" w:ascii="宋体" w:hAnsi="宋体" w:cs="Tahoma"/>
                <w:bCs/>
                <w:color w:val="auto"/>
                <w:kern w:val="0"/>
                <w:szCs w:val="21"/>
              </w:rPr>
              <w:t>5102)</w:t>
            </w:r>
            <w:r>
              <w:rPr>
                <w:rFonts w:hint="eastAsia" w:ascii="宋体" w:hAnsi="宋体" w:cs="Tahoma"/>
                <w:bCs/>
                <w:color w:val="auto"/>
                <w:kern w:val="0"/>
                <w:szCs w:val="21"/>
              </w:rPr>
              <w:t>自动化类(</w:t>
            </w:r>
            <w:r>
              <w:rPr>
                <w:rFonts w:hint="default" w:ascii="宋体" w:hAnsi="宋体" w:cs="Tahoma"/>
                <w:bCs/>
                <w:color w:val="auto"/>
                <w:kern w:val="0"/>
                <w:szCs w:val="21"/>
              </w:rPr>
              <w:t>4603)</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p>
        </w:tc>
        <w:tc>
          <w:tcPr>
            <w:tcW w:w="2041"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人工智能产品开发测试类，人工智能产品维护类，人工智能产品营销类</w:t>
            </w:r>
          </w:p>
        </w:tc>
        <w:tc>
          <w:tcPr>
            <w:tcW w:w="287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pacing w:val="31"/>
              </w:rPr>
            </w:pPr>
            <w:r>
              <w:rPr>
                <w:rFonts w:hint="eastAsia" w:ascii="宋体" w:hAnsi="宋体"/>
                <w:color w:val="auto"/>
                <w:spacing w:val="31"/>
              </w:rPr>
              <w:t>高等学校英语应用能力考试A级</w:t>
            </w:r>
          </w:p>
          <w:p>
            <w:pPr>
              <w:keepNext w:val="0"/>
              <w:keepLines w:val="0"/>
              <w:suppressLineNumbers w:val="0"/>
              <w:spacing w:before="0" w:beforeAutospacing="0" w:after="0" w:afterAutospacing="0"/>
              <w:ind w:left="0" w:right="0"/>
              <w:jc w:val="center"/>
              <w:rPr>
                <w:rFonts w:hint="eastAsia" w:ascii="宋体" w:hAnsi="宋体"/>
                <w:color w:val="auto"/>
                <w:spacing w:val="31"/>
              </w:rPr>
            </w:pPr>
            <w:r>
              <w:rPr>
                <w:rFonts w:hint="eastAsia" w:ascii="宋体" w:hAnsi="宋体"/>
                <w:color w:val="auto"/>
                <w:spacing w:val="31"/>
              </w:rPr>
              <w:t>高等学校英语应用能力考试B级</w:t>
            </w:r>
          </w:p>
          <w:p>
            <w:pPr>
              <w:keepNext w:val="0"/>
              <w:keepLines w:val="0"/>
              <w:suppressLineNumbers w:val="0"/>
              <w:spacing w:before="0" w:beforeAutospacing="0" w:after="0" w:afterAutospacing="0"/>
              <w:ind w:left="0" w:right="0"/>
              <w:jc w:val="center"/>
              <w:rPr>
                <w:rFonts w:hint="eastAsia" w:ascii="宋体" w:hAnsi="宋体"/>
                <w:color w:val="auto"/>
                <w:spacing w:val="31"/>
              </w:rPr>
            </w:pPr>
            <w:r>
              <w:rPr>
                <w:rFonts w:hint="eastAsia" w:ascii="宋体" w:hAnsi="宋体"/>
                <w:color w:val="auto"/>
                <w:spacing w:val="31"/>
              </w:rPr>
              <w:t>1+X百度人工智能证书</w:t>
            </w:r>
          </w:p>
          <w:p>
            <w:pPr>
              <w:keepNext w:val="0"/>
              <w:keepLines w:val="0"/>
              <w:suppressLineNumbers w:val="0"/>
              <w:spacing w:before="0" w:beforeAutospacing="0" w:after="0" w:afterAutospacing="0"/>
              <w:ind w:left="0" w:right="0"/>
              <w:jc w:val="center"/>
              <w:rPr>
                <w:rFonts w:hint="eastAsia" w:ascii="宋体" w:hAnsi="宋体"/>
                <w:color w:val="auto"/>
                <w:spacing w:val="31"/>
              </w:rPr>
            </w:pPr>
            <w:r>
              <w:rPr>
                <w:rFonts w:hint="eastAsia" w:ascii="宋体" w:hAnsi="宋体"/>
                <w:color w:val="auto"/>
                <w:spacing w:val="31"/>
              </w:rPr>
              <w:t>计算机辅助设计</w:t>
            </w:r>
          </w:p>
          <w:p>
            <w:pPr>
              <w:keepNext w:val="0"/>
              <w:keepLines w:val="0"/>
              <w:suppressLineNumbers w:val="0"/>
              <w:spacing w:before="0" w:beforeAutospacing="0" w:after="0" w:afterAutospacing="0"/>
              <w:ind w:left="0" w:right="0" w:firstLine="210" w:firstLineChars="100"/>
              <w:jc w:val="center"/>
              <w:rPr>
                <w:rFonts w:hint="eastAsia" w:ascii="宋体" w:hAnsi="宋体" w:cs="宋体"/>
                <w:color w:val="auto"/>
                <w:szCs w:val="21"/>
              </w:rPr>
            </w:pPr>
            <w:r>
              <w:rPr>
                <w:rFonts w:hint="default" w:ascii="宋体" w:hAnsi="宋体" w:cs="宋体"/>
                <w:color w:val="auto"/>
                <w:szCs w:val="21"/>
              </w:rPr>
              <w:t>信息处理技术员</w:t>
            </w:r>
          </w:p>
          <w:p>
            <w:pPr>
              <w:keepNext w:val="0"/>
              <w:keepLines w:val="0"/>
              <w:suppressLineNumbers w:val="0"/>
              <w:spacing w:before="0" w:beforeAutospacing="0" w:after="0" w:afterAutospacing="0"/>
              <w:ind w:left="0" w:right="0" w:firstLine="210" w:firstLineChars="100"/>
              <w:jc w:val="center"/>
              <w:rPr>
                <w:rFonts w:hint="eastAsia" w:ascii="宋体" w:hAnsi="宋体"/>
                <w:color w:val="auto"/>
                <w:spacing w:val="31"/>
              </w:rPr>
            </w:pPr>
            <w:r>
              <w:rPr>
                <w:rFonts w:hint="default" w:ascii="Arial" w:hAnsi="Arial" w:cs="Arial"/>
                <w:color w:val="auto"/>
                <w:szCs w:val="21"/>
                <w:shd w:val="clear" w:color="auto" w:fill="FFFFFF"/>
              </w:rPr>
              <w:t>Java程序员证书</w:t>
            </w:r>
          </w:p>
          <w:p>
            <w:pPr>
              <w:keepNext w:val="0"/>
              <w:keepLines w:val="0"/>
              <w:suppressLineNumbers w:val="0"/>
              <w:spacing w:before="0" w:beforeAutospacing="0" w:after="0" w:afterAutospacing="0"/>
              <w:ind w:left="0" w:right="0"/>
              <w:jc w:val="center"/>
              <w:rPr>
                <w:rFonts w:hint="eastAsia" w:ascii="宋体" w:hAnsi="宋体"/>
                <w:color w:val="auto"/>
                <w:spacing w:val="31"/>
              </w:rPr>
            </w:pPr>
            <w:r>
              <w:rPr>
                <w:rFonts w:hint="eastAsia" w:ascii="宋体" w:hAnsi="宋体"/>
                <w:color w:val="auto"/>
                <w:spacing w:val="31"/>
              </w:rPr>
              <w:t>全国计算机信息高新技术考试（高级）</w:t>
            </w:r>
          </w:p>
          <w:p>
            <w:pPr>
              <w:keepNext w:val="0"/>
              <w:keepLines w:val="0"/>
              <w:suppressLineNumbers w:val="0"/>
              <w:spacing w:before="0" w:beforeAutospacing="0" w:after="0" w:afterAutospacing="0"/>
              <w:ind w:left="0" w:right="0"/>
              <w:jc w:val="center"/>
              <w:rPr>
                <w:rFonts w:hint="eastAsia" w:ascii="宋体" w:hAnsi="宋体" w:cs="Tahoma"/>
                <w:bCs/>
                <w:color w:val="auto"/>
                <w:kern w:val="0"/>
                <w:szCs w:val="21"/>
              </w:rPr>
            </w:pPr>
            <w:r>
              <w:rPr>
                <w:rFonts w:hint="eastAsia" w:ascii="宋体" w:hAnsi="宋体"/>
                <w:color w:val="auto"/>
                <w:spacing w:val="31"/>
              </w:rPr>
              <w:t>全国计算机等级考试</w:t>
            </w:r>
          </w:p>
        </w:tc>
      </w:tr>
    </w:tbl>
    <w:p>
      <w:pPr>
        <w:adjustRightInd w:val="0"/>
        <w:spacing w:line="520" w:lineRule="exact"/>
        <w:ind w:firstLine="361" w:firstLineChars="150"/>
        <w:rPr>
          <w:rFonts w:ascii="宋体" w:hAnsi="宋体"/>
          <w:b/>
          <w:color w:val="auto"/>
          <w:sz w:val="24"/>
        </w:rPr>
      </w:pPr>
      <w:r>
        <w:rPr>
          <w:rFonts w:hint="eastAsia" w:ascii="宋体" w:hAnsi="宋体"/>
          <w:b/>
          <w:color w:val="auto"/>
          <w:sz w:val="24"/>
        </w:rPr>
        <w:t>五、培养目标与培养规格</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（一）</w:t>
      </w:r>
      <w:r>
        <w:rPr>
          <w:rFonts w:ascii="宋体" w:hAnsi="宋体"/>
          <w:b/>
          <w:bCs/>
          <w:color w:val="auto"/>
          <w:sz w:val="24"/>
        </w:rPr>
        <w:t>培养目标</w:t>
      </w:r>
    </w:p>
    <w:p>
      <w:pPr>
        <w:spacing w:line="520" w:lineRule="exact"/>
        <w:ind w:firstLine="480"/>
        <w:jc w:val="left"/>
        <w:rPr>
          <w:rFonts w:hint="eastAsia" w:ascii="宋体" w:hAnsi="宋体"/>
          <w:color w:val="auto"/>
          <w:kern w:val="0"/>
          <w:sz w:val="24"/>
        </w:rPr>
      </w:pPr>
      <w:r>
        <w:rPr>
          <w:rFonts w:hint="eastAsia" w:ascii="宋体" w:hAnsi="宋体"/>
          <w:color w:val="auto"/>
          <w:kern w:val="0"/>
          <w:sz w:val="24"/>
        </w:rPr>
        <w:t>本专业培养理想信念坚定，德、智、体、美、劳全面发展，具有一定的科学文化水平，良好的人文素养、职业道德和创新意识，精益求精的工匠精神，较强的就业能力和可持续发展的能力；掌握本专业知识和技术技能</w:t>
      </w:r>
      <w:r>
        <w:rPr>
          <w:rFonts w:ascii="Arial" w:hAnsi="Arial" w:cs="Arial"/>
          <w:color w:val="auto"/>
          <w:sz w:val="24"/>
          <w:shd w:val="clear" w:color="auto" w:fill="FFFFFF"/>
        </w:rPr>
        <w:t>，</w:t>
      </w:r>
      <w:r>
        <w:rPr>
          <w:rFonts w:hint="eastAsia" w:ascii="Arial" w:hAnsi="Arial" w:cs="Arial"/>
          <w:color w:val="auto"/>
          <w:sz w:val="24"/>
          <w:shd w:val="clear" w:color="auto" w:fill="FFFFFF"/>
          <w:lang w:eastAsia="zh-CN"/>
        </w:rPr>
        <w:t>面向</w:t>
      </w:r>
      <w:r>
        <w:rPr>
          <w:rFonts w:ascii="Arial" w:hAnsi="Arial" w:cs="Arial"/>
          <w:color w:val="auto"/>
          <w:sz w:val="24"/>
          <w:shd w:val="clear" w:color="auto" w:fill="FFFFFF"/>
        </w:rPr>
        <w:t>人工智能技术应用开发、系统管理与维护等</w:t>
      </w:r>
      <w:r>
        <w:rPr>
          <w:rFonts w:hint="eastAsia" w:ascii="Arial" w:hAnsi="Arial" w:cs="Arial"/>
          <w:color w:val="auto"/>
          <w:sz w:val="24"/>
          <w:shd w:val="clear" w:color="auto" w:fill="FFFFFF"/>
          <w:lang w:eastAsia="zh-CN"/>
        </w:rPr>
        <w:t>职业群</w:t>
      </w:r>
      <w:r>
        <w:rPr>
          <w:rFonts w:ascii="Arial" w:hAnsi="Arial" w:cs="Arial"/>
          <w:color w:val="auto"/>
          <w:sz w:val="24"/>
          <w:shd w:val="clear" w:color="auto" w:fill="FFFFFF"/>
        </w:rPr>
        <w:t>，</w:t>
      </w:r>
      <w:r>
        <w:rPr>
          <w:rFonts w:hint="eastAsia" w:ascii="Arial" w:hAnsi="Arial" w:cs="Arial"/>
          <w:color w:val="auto"/>
          <w:sz w:val="24"/>
          <w:shd w:val="clear" w:color="auto" w:fill="FFFFFF"/>
          <w:lang w:eastAsia="zh-CN"/>
        </w:rPr>
        <w:t>能够</w:t>
      </w:r>
      <w:r>
        <w:rPr>
          <w:rFonts w:ascii="Arial" w:hAnsi="Arial" w:cs="Arial"/>
          <w:color w:val="auto"/>
          <w:sz w:val="24"/>
          <w:shd w:val="clear" w:color="auto" w:fill="FFFFFF"/>
        </w:rPr>
        <w:t>从事人工智能相关的应用开发、系统集成与运维、产品销售与咨询、售前售后技术支持等工作的高素质技术技能人才。</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（二）培养</w:t>
      </w:r>
      <w:r>
        <w:rPr>
          <w:rFonts w:ascii="宋体" w:hAnsi="宋体"/>
          <w:b/>
          <w:bCs/>
          <w:color w:val="auto"/>
          <w:sz w:val="24"/>
        </w:rPr>
        <w:t>规格</w:t>
      </w:r>
    </w:p>
    <w:p>
      <w:pPr>
        <w:adjustRightInd w:val="0"/>
        <w:spacing w:line="520" w:lineRule="exact"/>
        <w:ind w:firstLine="480"/>
        <w:rPr>
          <w:rFonts w:ascii="宋体" w:hAnsi="宋体"/>
          <w:color w:val="auto"/>
          <w:sz w:val="24"/>
        </w:rPr>
      </w:pPr>
      <w:r>
        <w:rPr>
          <w:rFonts w:hint="eastAsia" w:ascii="宋体" w:hAnsi="宋体"/>
          <w:color w:val="auto"/>
          <w:sz w:val="24"/>
        </w:rPr>
        <w:t>1.素质目标</w:t>
      </w:r>
    </w:p>
    <w:p>
      <w:pPr>
        <w:spacing w:line="520" w:lineRule="exact"/>
        <w:ind w:firstLine="480"/>
        <w:rPr>
          <w:rFonts w:ascii="宋体" w:hAnsi="宋体"/>
          <w:color w:val="auto"/>
          <w:sz w:val="24"/>
        </w:rPr>
      </w:pPr>
      <w:r>
        <w:rPr>
          <w:rFonts w:hint="eastAsia" w:ascii="宋体" w:hAnsi="宋体"/>
          <w:color w:val="auto"/>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rPr>
      </w:pPr>
      <w:r>
        <w:rPr>
          <w:rFonts w:hint="eastAsia" w:ascii="宋体" w:hAnsi="宋体"/>
          <w:color w:val="auto"/>
          <w:sz w:val="24"/>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rPr>
      </w:pPr>
      <w:r>
        <w:rPr>
          <w:rFonts w:hint="eastAsia" w:ascii="宋体" w:hAnsi="宋体"/>
          <w:color w:val="auto"/>
          <w:sz w:val="24"/>
        </w:rPr>
        <w:t>（3）具有质量意识、环保意识、安全意识、信息素养、工匠精神、创新思维；</w:t>
      </w:r>
    </w:p>
    <w:p>
      <w:pPr>
        <w:spacing w:line="520" w:lineRule="exact"/>
        <w:ind w:firstLine="480"/>
        <w:rPr>
          <w:rFonts w:ascii="宋体" w:hAnsi="宋体"/>
          <w:color w:val="auto"/>
          <w:sz w:val="24"/>
        </w:rPr>
      </w:pPr>
      <w:r>
        <w:rPr>
          <w:rFonts w:hint="eastAsia" w:ascii="宋体" w:hAnsi="宋体"/>
          <w:color w:val="auto"/>
          <w:sz w:val="24"/>
        </w:rPr>
        <w:t>（4）勇于奋斗、乐观向上，具有自我管理能力、职业生涯规划的意识，有较强的集体意识和团队合作精神；</w:t>
      </w:r>
    </w:p>
    <w:p>
      <w:pPr>
        <w:spacing w:line="520" w:lineRule="exact"/>
        <w:ind w:firstLine="480"/>
        <w:rPr>
          <w:rFonts w:ascii="宋体" w:hAnsi="宋体"/>
          <w:color w:val="auto"/>
          <w:sz w:val="24"/>
        </w:rPr>
      </w:pPr>
      <w:r>
        <w:rPr>
          <w:rFonts w:hint="eastAsia" w:ascii="宋体" w:hAnsi="宋体"/>
          <w:color w:val="auto"/>
          <w:sz w:val="24"/>
        </w:rPr>
        <w:t>（5）具有健康的体魄、心理和健全</w:t>
      </w:r>
      <w:r>
        <w:rPr>
          <w:rFonts w:hint="eastAsia" w:ascii="宋体" w:hAnsi="宋体"/>
          <w:color w:val="auto"/>
          <w:sz w:val="24"/>
          <w:lang w:eastAsia="zh-CN"/>
        </w:rPr>
        <w:t>的</w:t>
      </w:r>
      <w:r>
        <w:rPr>
          <w:rFonts w:hint="eastAsia" w:ascii="宋体" w:hAnsi="宋体"/>
          <w:color w:val="auto"/>
          <w:sz w:val="24"/>
        </w:rPr>
        <w:t>人格，掌握基本运动知识和一两项运动技能，养成良好的健身与卫生习惯，良好的行为习惯；</w:t>
      </w:r>
    </w:p>
    <w:p>
      <w:pPr>
        <w:spacing w:line="520" w:lineRule="exact"/>
        <w:ind w:firstLine="480"/>
        <w:rPr>
          <w:rFonts w:ascii="宋体" w:hAnsi="宋体"/>
          <w:color w:val="auto"/>
          <w:sz w:val="24"/>
        </w:rPr>
      </w:pPr>
      <w:r>
        <w:rPr>
          <w:rFonts w:hint="eastAsia" w:ascii="宋体" w:hAnsi="宋体"/>
          <w:color w:val="auto"/>
          <w:sz w:val="24"/>
        </w:rPr>
        <w:t>（6）具有一定的审美和人文素养，能够形成一两项艺术特长或爱好。</w:t>
      </w:r>
    </w:p>
    <w:p>
      <w:pPr>
        <w:adjustRightInd w:val="0"/>
        <w:spacing w:line="520" w:lineRule="exact"/>
        <w:ind w:firstLine="480"/>
        <w:rPr>
          <w:rFonts w:ascii="宋体" w:hAnsi="宋体"/>
          <w:color w:val="auto"/>
          <w:sz w:val="24"/>
        </w:rPr>
      </w:pPr>
      <w:r>
        <w:rPr>
          <w:rFonts w:hint="eastAsia" w:ascii="宋体" w:hAnsi="宋体"/>
          <w:color w:val="auto"/>
          <w:sz w:val="24"/>
        </w:rPr>
        <w:t>2.知识目标</w:t>
      </w:r>
    </w:p>
    <w:p>
      <w:pPr>
        <w:adjustRightInd w:val="0"/>
        <w:snapToGrid w:val="0"/>
        <w:spacing w:line="520" w:lineRule="exact"/>
        <w:ind w:firstLine="480" w:firstLineChars="200"/>
        <w:rPr>
          <w:rFonts w:ascii="宋体" w:hAnsi="宋体"/>
          <w:color w:val="auto"/>
          <w:sz w:val="24"/>
        </w:rPr>
      </w:pPr>
      <w:r>
        <w:rPr>
          <w:rFonts w:hint="eastAsia" w:ascii="宋体" w:hAnsi="宋体"/>
          <w:color w:val="auto"/>
          <w:sz w:val="24"/>
        </w:rPr>
        <w:t>（1）掌握必备的思想政治理论、科学文化基础知识和中华优秀传统文化知识；</w:t>
      </w:r>
    </w:p>
    <w:p>
      <w:pPr>
        <w:adjustRightInd w:val="0"/>
        <w:snapToGrid w:val="0"/>
        <w:spacing w:line="520" w:lineRule="exact"/>
        <w:ind w:firstLine="480" w:firstLineChars="200"/>
        <w:rPr>
          <w:rFonts w:ascii="宋体" w:hAnsi="宋体"/>
          <w:color w:val="auto"/>
          <w:sz w:val="24"/>
        </w:rPr>
      </w:pPr>
      <w:r>
        <w:rPr>
          <w:rFonts w:hint="eastAsia" w:ascii="宋体" w:hAnsi="宋体"/>
          <w:color w:val="auto"/>
          <w:sz w:val="24"/>
        </w:rPr>
        <w:t>（2）熟悉与本专业相关的法律法规以及环境保护、安全消防、文明生产等相关知识；</w:t>
      </w:r>
    </w:p>
    <w:p>
      <w:pPr>
        <w:adjustRightInd w:val="0"/>
        <w:spacing w:line="520" w:lineRule="exact"/>
        <w:ind w:firstLine="480" w:firstLineChars="200"/>
        <w:rPr>
          <w:rFonts w:hint="eastAsia" w:ascii="宋体" w:hAnsi="宋体"/>
          <w:color w:val="auto"/>
          <w:sz w:val="24"/>
        </w:rPr>
      </w:pPr>
      <w:r>
        <w:rPr>
          <w:rFonts w:hint="eastAsia" w:ascii="宋体" w:hAnsi="宋体"/>
          <w:color w:val="auto"/>
          <w:sz w:val="24"/>
        </w:rPr>
        <w:t>（3）具备计算机软、硬件及网络基础知识。</w:t>
      </w:r>
    </w:p>
    <w:p>
      <w:pPr>
        <w:adjustRightInd w:val="0"/>
        <w:spacing w:line="520" w:lineRule="exact"/>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）掌握人工智能的发展概况，人工智能研究的课题种类。</w:t>
      </w:r>
    </w:p>
    <w:p>
      <w:pPr>
        <w:adjustRightInd w:val="0"/>
        <w:spacing w:line="520" w:lineRule="exact"/>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）具备图像处理基础知识，了解自然语言处理前沿技术。</w:t>
      </w:r>
    </w:p>
    <w:p>
      <w:pPr>
        <w:adjustRightInd w:val="0"/>
        <w:spacing w:line="520" w:lineRule="exact"/>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）具备常见的人工智能设备，掌握设备的故障诊断、维护、维修与保养方法。</w:t>
      </w:r>
    </w:p>
    <w:p>
      <w:pPr>
        <w:adjustRightInd w:val="0"/>
        <w:spacing w:line="520" w:lineRule="exact"/>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）具备计算机C语言基本知识，掌握PYTHON语言和JAVA语言。</w:t>
      </w:r>
    </w:p>
    <w:p>
      <w:pPr>
        <w:adjustRightInd w:val="0"/>
        <w:snapToGrid w:val="0"/>
        <w:spacing w:line="520" w:lineRule="exact"/>
        <w:ind w:firstLine="480" w:firstLineChars="200"/>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8</w:t>
      </w:r>
      <w:r>
        <w:rPr>
          <w:rFonts w:hint="eastAsia" w:ascii="宋体" w:hAnsi="宋体"/>
          <w:color w:val="auto"/>
          <w:sz w:val="24"/>
        </w:rPr>
        <w:t>）掌握人工智能深度学习的基本知识。</w:t>
      </w:r>
    </w:p>
    <w:p>
      <w:pPr>
        <w:adjustRightInd w:val="0"/>
        <w:spacing w:line="520" w:lineRule="exact"/>
        <w:ind w:firstLine="480"/>
        <w:rPr>
          <w:rFonts w:ascii="宋体" w:hAnsi="宋体"/>
          <w:color w:val="auto"/>
          <w:sz w:val="24"/>
        </w:rPr>
      </w:pPr>
      <w:r>
        <w:rPr>
          <w:rFonts w:hint="eastAsia" w:ascii="宋体" w:hAnsi="宋体"/>
          <w:color w:val="auto"/>
          <w:sz w:val="24"/>
        </w:rPr>
        <w:t>3.能力目标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（1）具有探究学习、终身学习、分析问题和解决问题的能力；</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（2）具有良好的语言、文字表达能力和沟通能力，具有团队合作能力；</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（3）掌握本专业必需的相当于大学专科的文化基础知识，包括：政治理论，高等应用数学、英语、计算机应用基础、体育运动理论和技能。</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4</w:t>
      </w:r>
      <w:r>
        <w:rPr>
          <w:rFonts w:hint="eastAsia" w:ascii="宋体" w:hAnsi="宋体"/>
          <w:color w:val="auto"/>
          <w:sz w:val="24"/>
        </w:rPr>
        <w:t>）对不确定性推理方法之证据理论：机器学习和深度学习有很好的理论理解和实训能力。</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5</w:t>
      </w:r>
      <w:r>
        <w:rPr>
          <w:rFonts w:hint="eastAsia" w:ascii="宋体" w:hAnsi="宋体"/>
          <w:color w:val="auto"/>
          <w:sz w:val="24"/>
        </w:rPr>
        <w:t>）理解人工智能研究的发展和基本原则。</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6</w:t>
      </w:r>
      <w:r>
        <w:rPr>
          <w:rFonts w:hint="eastAsia" w:ascii="宋体" w:hAnsi="宋体"/>
          <w:color w:val="auto"/>
          <w:sz w:val="24"/>
        </w:rPr>
        <w:t>）掌握图像处理基础知识，了解图像处理相关算法。</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7</w:t>
      </w:r>
      <w:r>
        <w:rPr>
          <w:rFonts w:hint="eastAsia" w:ascii="宋体" w:hAnsi="宋体"/>
          <w:color w:val="auto"/>
          <w:sz w:val="24"/>
        </w:rPr>
        <w:t>）掌握自然语言处理基础知识，了解自然语言处理前言技术。</w:t>
      </w:r>
    </w:p>
    <w:p>
      <w:pPr>
        <w:spacing w:line="520" w:lineRule="exact"/>
        <w:ind w:firstLine="360" w:firstLineChars="150"/>
        <w:rPr>
          <w:rFonts w:ascii="宋体" w:hAnsi="宋体"/>
          <w:color w:val="auto"/>
          <w:sz w:val="24"/>
        </w:rPr>
      </w:pPr>
      <w:r>
        <w:rPr>
          <w:rFonts w:hint="eastAsia" w:ascii="宋体" w:hAnsi="宋体"/>
          <w:color w:val="auto"/>
          <w:sz w:val="24"/>
        </w:rPr>
        <w:t>（</w:t>
      </w:r>
      <w:r>
        <w:rPr>
          <w:rFonts w:hint="eastAsia" w:ascii="宋体" w:hAnsi="宋体"/>
          <w:color w:val="auto"/>
          <w:sz w:val="24"/>
          <w:lang w:val="en-US" w:eastAsia="zh-CN"/>
        </w:rPr>
        <w:t>8</w:t>
      </w:r>
      <w:r>
        <w:rPr>
          <w:rFonts w:hint="eastAsia" w:ascii="宋体" w:hAnsi="宋体"/>
          <w:color w:val="auto"/>
          <w:sz w:val="24"/>
        </w:rPr>
        <w:t>）具有一定的编程能力（PYTHON或JAVA语言）。</w:t>
      </w:r>
    </w:p>
    <w:p>
      <w:pPr>
        <w:pStyle w:val="16"/>
        <w:numPr>
          <w:ilvl w:val="0"/>
          <w:numId w:val="0"/>
        </w:numPr>
        <w:spacing w:line="520" w:lineRule="exact"/>
        <w:ind w:left="472" w:leftChars="0"/>
        <w:rPr>
          <w:rFonts w:ascii="宋体" w:hAnsi="宋体"/>
          <w:b/>
          <w:color w:val="auto"/>
          <w:sz w:val="24"/>
        </w:rPr>
      </w:pPr>
      <w:r>
        <w:rPr>
          <w:rFonts w:hint="eastAsia" w:ascii="宋体" w:hAnsi="宋体"/>
          <w:b/>
          <w:color w:val="auto"/>
          <w:sz w:val="24"/>
          <w:lang w:val="en-US" w:eastAsia="zh-CN"/>
        </w:rPr>
        <w:t>六、</w:t>
      </w:r>
      <w:r>
        <w:rPr>
          <w:rFonts w:hint="eastAsia" w:ascii="宋体" w:hAnsi="宋体"/>
          <w:b/>
          <w:color w:val="auto"/>
          <w:sz w:val="24"/>
        </w:rPr>
        <w:t>课程设置及要求</w:t>
      </w:r>
    </w:p>
    <w:p>
      <w:pPr>
        <w:pStyle w:val="16"/>
        <w:numPr>
          <w:ilvl w:val="0"/>
          <w:numId w:val="0"/>
        </w:numPr>
        <w:adjustRightInd w:val="0"/>
        <w:snapToGrid w:val="0"/>
        <w:spacing w:line="520" w:lineRule="exact"/>
        <w:ind w:left="200" w:leftChars="0" w:firstLine="241" w:firstLineChars="100"/>
        <w:jc w:val="left"/>
        <w:rPr>
          <w:rFonts w:ascii="宋体" w:hAnsi="宋体"/>
          <w:b/>
          <w:bCs/>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lang w:eastAsia="zh-CN"/>
        </w:rPr>
        <w:t>）</w:t>
      </w:r>
      <w:r>
        <w:rPr>
          <w:rFonts w:hint="eastAsia" w:ascii="宋体" w:hAnsi="宋体"/>
          <w:b/>
          <w:bCs/>
          <w:color w:val="auto"/>
          <w:sz w:val="24"/>
        </w:rPr>
        <w:t>课程体系结构图</w:t>
      </w:r>
    </w:p>
    <w:p>
      <w:pPr>
        <w:spacing w:line="400" w:lineRule="exact"/>
        <w:ind w:firstLine="422" w:firstLineChars="200"/>
        <w:rPr>
          <w:rFonts w:hAnsi="宋体"/>
          <w:b/>
          <w:color w:val="auto"/>
          <w:szCs w:val="21"/>
        </w:rPr>
      </w:pPr>
    </w:p>
    <w:p>
      <w:pPr>
        <w:spacing w:line="400" w:lineRule="exact"/>
        <w:jc w:val="center"/>
        <w:rPr>
          <w:rFonts w:ascii="宋体" w:hAnsi="宋体"/>
          <w:bCs/>
          <w:color w:val="auto"/>
          <w:kern w:val="0"/>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rPr>
      </w:pPr>
      <w:r>
        <w:rPr>
          <w:color w:val="auto"/>
        </w:rPr>
        <mc:AlternateContent>
          <mc:Choice Requires="wps">
            <w:drawing>
              <wp:anchor distT="0" distB="0" distL="114300" distR="114300" simplePos="0" relativeHeight="251759616"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4814" name="燕尾形箭头 4814"/>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59616;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Vir/29YAAAAIAQAA&#10;DwAAAAAAAAABACAAAAAiAAAAZHJzL2Rvd25yZXYueG1sUEsBAhQAFAAAAAgAh07iQG6ZbqCNAgAA&#10;/wQAAA4AAAAAAAAAAQAgAAAAJQEAAGRycy9lMm9Eb2MueG1sUEsFBgAAAAAGAAYAWQEAACQGAAAA&#10;AA==&#10;" adj="2016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7568"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4817" name="燕尾形箭头 4817"/>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57568;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CC0AENcAAAAHAQAA&#10;DwAAAAAAAAABACAAAAAiAAAAZHJzL2Rvd25yZXYueG1sUEsBAhQAFAAAAAgAh07iQJrzaLGMAgAA&#10;/gQAAA4AAAAAAAAAAQAgAAAAJgEAAGRycy9lMm9Eb2MueG1sUEsFBgAAAAAGAAYAWQEAACQGAAAA&#10;AA==&#10;" adj="13886,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4818" name="文本框 481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4kofbSAAAABwEAAA8AAAAAAAAAAQAgAAAAIgAAAGRycy9kb3ducmV2LnhtbFBLAQIU&#10;ABQAAAAIAIdO4kAIL3PiawIAANsEAAAOAAAAAAAAAAEAIAAAACEBAABkcnMvZTJvRG9jLnhtbFBL&#10;BQYAAAAABgAGAFkBAAD+BQ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rPr>
        <mc:AlternateContent>
          <mc:Choice Requires="wps">
            <w:drawing>
              <wp:anchor distT="0" distB="0" distL="114300" distR="114300" simplePos="0" relativeHeight="251760640"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4821" name="燕尾形箭头 4821"/>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60640;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98guVtgAAAAI&#10;AQAADwAAAAAAAAABACAAAAAiAAAAZHJzL2Rvd25yZXYueG1sUEsBAhQAFAAAAAgAh07iQJwadMuO&#10;AgAA/gQAAA4AAAAAAAAAAQAgAAAAJwEAAGRycy9lMm9Eb2MueG1sUEsFBgAAAAAGAAYAWQEAACcG&#10;A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29920"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4813" name="文本框 4813"/>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9920;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uNRTh1gAAAAkBAAAPAAAAAAAAAAEAIAAAACIAAABkcnMvZG93bnJldi54bWxQ&#10;SwECFAAUAAAACACHTuJAda9gUmsCAADbBAAADgAAAAAAAAABACAAAAAlAQAAZHJzL2Uyb0RvYy54&#10;bWxQSwUGAAAAAAYABgBZAQAAAgY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4824" name="文本框 482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5408;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heTk/VAAAACAEAAA8AAAAAAAAAAQAgAAAAIgAAAGRycy9kb3ducmV2LnhtbFBL&#10;AQIUABQAAAAIAIdO4kClBzIEawIAANsEAAAOAAAAAAAAAAEAIAAAACQBAABkcnMvZTJvRG9jLnht&#10;bFBLBQYAAAAABgAGAFkBAAABBg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4825" name="文本框 4825"/>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IODInTAAAABgEAAA8AAAAAAAAAAQAgAAAAIgAAAGRycy9kb3ducmV2LnhtbFBLAQIU&#10;ABQAAAAIAIdO4kBX1sJAagIAANoEAAAOAAAAAAAAAAEAIAAAACIBAABkcnMvZTJvRG9jLnhtbFBL&#10;BQYAAAAABgAGAFkBAAD+BQ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rPr>
      </w:pPr>
      <w:r>
        <w:rPr>
          <w:color w:val="auto"/>
        </w:rPr>
        <mc:AlternateContent>
          <mc:Choice Requires="wps">
            <w:drawing>
              <wp:anchor distT="0" distB="0" distL="114300" distR="114300" simplePos="0" relativeHeight="251709440"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4820" name="文本框 4820"/>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9440;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7xcNcAAAAMAQAADwAAAAAAAAABACAAAAAiAAAAZHJzL2Rvd25y&#10;ZXYueG1sUEsBAhQAFAAAAAgAh07iQAKzatFxAgAA3QQAAA4AAAAAAAAAAQAgAAAAJgEAAGRycy9l&#10;Mm9Eb2MueG1sUEsFBgAAAAAGAAYAWQEAAAkGA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rPr>
        <mc:AlternateContent>
          <mc:Choice Requires="wps">
            <w:drawing>
              <wp:anchor distT="0" distB="0" distL="114300" distR="114300" simplePos="0" relativeHeight="251708416"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4827" name="矩形 4827"/>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8416;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DhxoXtoAAAAMAQAADwAAAAAAAAABACAAAAAiAAAA&#10;ZHJzL2Rvd25yZXYueG1sUEsBAhQAFAAAAAgAh07iQF0PXYp3AgAA6AQAAA4AAAAAAAAAAQAgAAAA&#10;KQEAAGRycy9lMm9Eb2MueG1sUEsFBgAAAAAGAAYAWQEAABI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4815" name="文本框 481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3296;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Wgaw1gAAAAsBAAAPAAAAAAAAAAEAIAAAACIAAABkcnMvZG93bnJldi54bWxQ&#10;SwECFAAUAAAACACHTuJA9pP7a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rPr>
        <mc:AlternateContent>
          <mc:Choice Requires="wps">
            <w:drawing>
              <wp:anchor distT="0" distB="0" distL="114300" distR="114300" simplePos="0" relativeHeight="251776000" behindDoc="0" locked="0" layoutInCell="1" allowOverlap="1">
                <wp:simplePos x="0" y="0"/>
                <wp:positionH relativeFrom="column">
                  <wp:posOffset>6129655</wp:posOffset>
                </wp:positionH>
                <wp:positionV relativeFrom="paragraph">
                  <wp:posOffset>99695</wp:posOffset>
                </wp:positionV>
                <wp:extent cx="219075" cy="190500"/>
                <wp:effectExtent l="6350" t="6350" r="12700" b="22225"/>
                <wp:wrapNone/>
                <wp:docPr id="4826" name="燕尾形箭头 4826"/>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7.85pt;height:15pt;width:17.25pt;rotation:5898240f;z-index:251776000;v-text-anchor:middle;mso-width-relative:page;mso-height-relative:page;" filled="f" stroked="t" coordsize="21600,21600" o:gfxdata="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PSL&#10;H5DZAAAACQEAAA8AAAAAAAAAAQAgAAAAIgAAAGRycy9kb3ducmV2LnhtbFBLAQIUABQAAAAIAIdO&#10;4kAdKJIolAIAAAwFAAAOAAAAAAAAAAEAIAAAACgBAABkcnMvZTJvRG9jLnhtbFBLBQYAAAAABgAG&#10;AFkBAAAuBgAAAAA=&#10;" adj="12209,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62688" behindDoc="0" locked="0" layoutInCell="1" allowOverlap="1">
                <wp:simplePos x="0" y="0"/>
                <wp:positionH relativeFrom="column">
                  <wp:posOffset>2486025</wp:posOffset>
                </wp:positionH>
                <wp:positionV relativeFrom="paragraph">
                  <wp:posOffset>123190</wp:posOffset>
                </wp:positionV>
                <wp:extent cx="276225" cy="190500"/>
                <wp:effectExtent l="6350" t="6350" r="12700" b="22225"/>
                <wp:wrapNone/>
                <wp:docPr id="4816" name="燕尾形箭头 4816"/>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9.7pt;height:15pt;width:21.75pt;rotation:5898240f;z-index:251762688;v-text-anchor:middle;mso-width-relative:page;mso-height-relative:page;" filled="f" stroked="t" coordsize="21600,21600" o:gfxdata="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u&#10;2tLL2AAAAAkBAAAPAAAAAAAAAAEAIAAAACIAAABkcnMvZG93bnJldi54bWxQSwECFAAUAAAACACH&#10;TuJAFzbfW5YCAAAMBQAADgAAAAAAAAABACAAAAAnAQAAZHJzL2Uyb0RvYy54bWxQSwUGAAAAAAYA&#10;BgBZAQAALwY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61664" behindDoc="0" locked="0" layoutInCell="1" allowOverlap="1">
                <wp:simplePos x="0" y="0"/>
                <wp:positionH relativeFrom="column">
                  <wp:posOffset>1133475</wp:posOffset>
                </wp:positionH>
                <wp:positionV relativeFrom="paragraph">
                  <wp:posOffset>113665</wp:posOffset>
                </wp:positionV>
                <wp:extent cx="276225" cy="190500"/>
                <wp:effectExtent l="6350" t="6350" r="12700" b="22225"/>
                <wp:wrapNone/>
                <wp:docPr id="4819" name="燕尾形箭头 4819"/>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8.95pt;height:15pt;width:21.75pt;rotation:5898240f;z-index:251761664;v-text-anchor:middle;mso-width-relative:page;mso-height-relative:page;" filled="f" stroked="t" coordsize="21600,21600" o:gfxdata="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LNv&#10;QUDXAAAACQEAAA8AAAAAAAAAAQAgAAAAIgAAAGRycy9kb3ducmV2LnhtbFBLAQIUABQAAAAIAIdO&#10;4kAej7+9lgIAAAwFAAAOAAAAAAAAAAEAIAAAACYBAABkcnMvZTJvRG9jLnhtbFBLBQYAAAAABgAG&#10;AFkBAAAuBg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8592" behindDoc="0" locked="0" layoutInCell="1" allowOverlap="1">
                <wp:simplePos x="0" y="0"/>
                <wp:positionH relativeFrom="column">
                  <wp:posOffset>19685</wp:posOffset>
                </wp:positionH>
                <wp:positionV relativeFrom="paragraph">
                  <wp:posOffset>113665</wp:posOffset>
                </wp:positionV>
                <wp:extent cx="276225" cy="190500"/>
                <wp:effectExtent l="6350" t="6350" r="12700" b="22225"/>
                <wp:wrapNone/>
                <wp:docPr id="4822" name="燕尾形箭头 4822"/>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8.95pt;height:15pt;width:21.75pt;rotation:5898240f;z-index:251758592;v-text-anchor:middle;mso-width-relative:page;mso-height-relative:page;" filled="f" stroked="t" coordsize="21600,21600" o:gfxdata="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QK2tTU&#10;AAAABgEAAA8AAAAAAAAAAQAgAAAAIgAAAGRycy9kb3ducmV2LnhtbFBLAQIUABQAAAAIAIdO4kBX&#10;SXtglgIAAAwFAAAOAAAAAAAAAAEAIAAAACMBAABkcnMvZTJvRG9jLnhtbFBLBQYAAAAABgAGAFkB&#10;AAArBgAAAAA=&#10;" adj="14152,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694080" behindDoc="0" locked="0" layoutInCell="1" allowOverlap="1">
                <wp:simplePos x="0" y="0"/>
                <wp:positionH relativeFrom="column">
                  <wp:posOffset>5448300</wp:posOffset>
                </wp:positionH>
                <wp:positionV relativeFrom="paragraph">
                  <wp:posOffset>74295</wp:posOffset>
                </wp:positionV>
                <wp:extent cx="2000250" cy="2077085"/>
                <wp:effectExtent l="5080" t="5080" r="13970" b="13335"/>
                <wp:wrapNone/>
                <wp:docPr id="4823" name="矩形 4823"/>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txbx>
                        <w:txbxContent>
                          <w:p>
                            <w:pP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9pt;margin-top:5.85pt;height:163.55pt;width:157.5pt;z-index:251694080;v-text-anchor:middle;mso-width-relative:page;mso-height-relative:page;" filled="f" stroked="t" coordsize="21600,21600" o:gfxdata="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JOku83ZAAAACwEAAA8AAAAAAAAAAQAgAAAA&#10;IgAAAGRycy9kb3ducmV2LnhtbFBLAQIUABQAAAAIAIdO4kBzD/OlfAIAAPMEAAAOAAAAAAAAAAEA&#10;IAAAACgBAABkcnMvZTJvRG9jLnhtbFBLBQYAAAAABgAGAFkBAAAWBgAAAAA=&#10;">
                <v:fill on="f" focussize="0,0"/>
                <v:stroke color="#385D8A" joinstyle="round" dashstyle="dash"/>
                <v:imagedata o:title=""/>
                <o:lock v:ext="edit" aspectratio="f"/>
                <v:textbox>
                  <w:txbxContent>
                    <w:p>
                      <w:pPr>
                        <w:rPr>
                          <w:rFonts w:hint="eastAsia"/>
                        </w:rPr>
                      </w:pPr>
                    </w:p>
                  </w:txbxContent>
                </v:textbox>
              </v:rect>
            </w:pict>
          </mc:Fallback>
        </mc:AlternateContent>
      </w:r>
      <w:r>
        <w:rPr>
          <w:color w:val="auto"/>
        </w:rPr>
        <mc:AlternateContent>
          <mc:Choice Requires="wps">
            <w:drawing>
              <wp:anchor distT="0" distB="0" distL="114300" distR="114300" simplePos="0" relativeHeight="251718656" behindDoc="0" locked="0" layoutInCell="1" allowOverlap="1">
                <wp:simplePos x="0" y="0"/>
                <wp:positionH relativeFrom="column">
                  <wp:posOffset>-28575</wp:posOffset>
                </wp:positionH>
                <wp:positionV relativeFrom="paragraph">
                  <wp:posOffset>169545</wp:posOffset>
                </wp:positionV>
                <wp:extent cx="381000" cy="1482725"/>
                <wp:effectExtent l="4445" t="4445" r="14605" b="17780"/>
                <wp:wrapNone/>
                <wp:docPr id="4845" name="文本框 4845"/>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rPr>
                              <w:t>人工智能运维工程师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116.75pt;width:30pt;z-index:251718656;mso-width-relative:page;mso-height-relative:page;" fillcolor="#FFFFFF" filled="t" stroked="t" coordsize="21600,21600" o:gfxdata="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0jBNn1AAAAAgBAAAPAAAAAAAAAAEAIAAAACIAAABkcnMvZG93bnJldi54bWxQ&#10;SwECFAAUAAAACACHTuJAktInVW0CAADdBAAADgAAAAAAAAABACAAAAAjAQAAZHJzL2Uyb0RvYy54&#10;bWxQSwUGAAAAAAYABgBZAQAAAgYAAAAA&#10;">
                <v:fill on="t" focussize="0,0"/>
                <v:stroke weight="0.5pt" color="#000000" joinstyle="round"/>
                <v:imagedata o:title=""/>
                <o:lock v:ext="edit" aspectratio="f"/>
                <v:textbox style="layout-flow:vertical-ideographic;">
                  <w:txbxContent>
                    <w:p>
                      <w:r>
                        <w:rPr>
                          <w:rFonts w:hint="eastAsia"/>
                        </w:rPr>
                        <w:t>人工智能运维工程师</w:t>
                      </w:r>
                    </w:p>
                  </w:txbxContent>
                </v:textbox>
              </v:shape>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4943475</wp:posOffset>
                </wp:positionH>
                <wp:positionV relativeFrom="paragraph">
                  <wp:posOffset>140970</wp:posOffset>
                </wp:positionV>
                <wp:extent cx="390525" cy="2114550"/>
                <wp:effectExtent l="4445" t="4445" r="5080" b="14605"/>
                <wp:wrapNone/>
                <wp:docPr id="4840" name="文本框 4840"/>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79744;mso-width-relative:page;mso-height-relative:page;"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1Dh7p1wAAAAoBAAAPAAAAAAAAAAEAIAAAACIAAABkcnMvZG93bnJl&#10;di54bWxQSwECFAAUAAAACACHTuJA2MTBknACAADd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rPr>
        <mc:AlternateContent>
          <mc:Choice Requires="wps">
            <w:drawing>
              <wp:anchor distT="0" distB="0" distL="114300" distR="114300" simplePos="0" relativeHeight="251678720"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4836" name="矩形 4836"/>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8720;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uR3mdoAAAAKAQAADwAAAAAAAAABACAAAAAiAAAA&#10;ZHJzL2Rvd25yZXYueG1sUEsBAhQAFAAAAAgAh07iQO0i7Bp3AgAA6AQAAA4AAAAAAAAAAQAgAAAA&#10;KQEAAGRycy9lMm9Eb2MueG1sUEsFBgAAAAAGAAYAWQEAABI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88960" behindDoc="0" locked="0" layoutInCell="1" allowOverlap="1">
                <wp:simplePos x="0" y="0"/>
                <wp:positionH relativeFrom="column">
                  <wp:posOffset>5572125</wp:posOffset>
                </wp:positionH>
                <wp:positionV relativeFrom="paragraph">
                  <wp:posOffset>140970</wp:posOffset>
                </wp:positionV>
                <wp:extent cx="1295400" cy="266700"/>
                <wp:effectExtent l="4445" t="4445" r="14605" b="14605"/>
                <wp:wrapNone/>
                <wp:docPr id="4842" name="文本框 484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1.1pt;height:21pt;width:102pt;z-index:251688960;mso-width-relative:page;mso-height-relative:page;" fillcolor="#FFFFFF" filled="t" stroked="t" coordsize="21600,21600" o:gfxdata="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XTusu1gAAAAoBAAAPAAAAAAAAAAEAIAAAACIAAABkcnMvZG93bnJldi54bWxQ&#10;SwECFAAUAAAACACHTuJA8SucI2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4841" name="文本框 484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Linux操作系统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7456;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pIBp1wAAAAkBAAAPAAAAAAAAAAEAIAAAACIAAABkcnMvZG93bnJldi54bWxQ&#10;SwECFAAUAAAACACHTuJAbi8oAmoCAADbBAAADgAAAAAAAAABACAAAAAmAQAAZHJzL2Uyb0RvYy54&#10;bWxQSwUGAAAAAAYABgBZAQAAAgYAAAAA&#10;">
                <v:fill on="t" focussize="0,0"/>
                <v:stroke weight="0.5pt" color="#000000" joinstyle="round"/>
                <v:imagedata o:title=""/>
                <o:lock v:ext="edit" aspectratio="f"/>
                <v:textbox>
                  <w:txbxContent>
                    <w:p>
                      <w:pPr>
                        <w:rPr>
                          <w:rFonts w:hint="eastAsia"/>
                          <w:sz w:val="18"/>
                          <w:szCs w:val="18"/>
                        </w:rPr>
                      </w:pPr>
                      <w:r>
                        <w:rPr>
                          <w:rFonts w:hint="eastAsia"/>
                          <w:sz w:val="18"/>
                          <w:szCs w:val="18"/>
                        </w:rPr>
                        <w:t>Linux操作系统</w:t>
                      </w:r>
                    </w:p>
                  </w:txbxContent>
                </v:textbox>
              </v:shape>
            </w:pict>
          </mc:Fallback>
        </mc:AlternateContent>
      </w:r>
    </w:p>
    <w:p>
      <w:pPr>
        <w:rPr>
          <w:color w:val="auto"/>
        </w:rPr>
      </w:pPr>
      <w:r>
        <w:rPr>
          <w:color w:val="auto"/>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4855" name="文本框 4855"/>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4320;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7Vw8W1QAAAAoBAAAPAAAAAAAAAAEAIAAAACIAAABkcnMvZG93bnJldi54bWxQ&#10;SwECFAAUAAAACACHTuJAW1OJWGwCAADbBAAADgAAAAAAAAABACAAAAAkAQAAZHJzL2Uyb0RvYy54&#10;bWxQSwUGAAAAAAYABgBZAQAAAgY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rPr>
        <mc:AlternateContent>
          <mc:Choice Requires="wps">
            <w:drawing>
              <wp:anchor distT="0" distB="0" distL="114300" distR="114300" simplePos="0" relativeHeight="251735040"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4843" name="直接连接符 4843"/>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35040;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PKSb82QAAAAkBAAAPAAAAAAAAAAEAIAAAACIAAABkcnMvZG93&#10;bnJldi54bWxQSwECFAAUAAAACACHTuJA0LPiFP8BAADrAwAADgAAAAAAAAABACAAAAAo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0944"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4844" name="直接连接符 4844"/>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30944;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9NwdbWAAAACAEAAA8AAAAAAAAAAQAgAAAAIgAAAGRycy9k&#10;b3ducmV2LnhtbFBLAQIUABQAAAAIAIdO4kAxthuOBAIAAPUDAAAOAAAAAAAAAAEAIAAAACU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4857" name="直接连接符 4857"/>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2816;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hcrNNgAAAAJAQAADwAAAAAAAAABACAAAAAi&#10;AAAAZHJzL2Rvd25yZXYueG1sUEsBAhQAFAAAAAgAh07iQKpJLf0KAgAA9QMAAA4AAAAAAAAAAQAg&#10;AAAAJwEAAGRycy9lMm9Eb2MueG1sUEsFBgAAAAAGAAYAWQEAAKM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0</wp:posOffset>
                </wp:positionV>
                <wp:extent cx="1047750" cy="1454150"/>
                <wp:effectExtent l="4445" t="4445" r="14605" b="8255"/>
                <wp:wrapNone/>
                <wp:docPr id="4846" name="文本框 4846"/>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1"/>
                              </w:numPr>
                              <w:rPr>
                                <w:sz w:val="18"/>
                                <w:szCs w:val="18"/>
                              </w:rPr>
                            </w:pPr>
                            <w:r>
                              <w:rPr>
                                <w:rFonts w:hint="eastAsia"/>
                                <w:sz w:val="18"/>
                                <w:szCs w:val="18"/>
                              </w:rPr>
                              <w:t>人工智能基础知识。</w:t>
                            </w:r>
                          </w:p>
                          <w:p>
                            <w:pPr>
                              <w:numPr>
                                <w:ilvl w:val="0"/>
                                <w:numId w:val="1"/>
                              </w:numPr>
                              <w:rPr>
                                <w:rFonts w:hint="eastAsia"/>
                                <w:sz w:val="18"/>
                                <w:szCs w:val="18"/>
                              </w:rPr>
                            </w:pPr>
                            <w:r>
                              <w:rPr>
                                <w:rFonts w:hint="eastAsia"/>
                                <w:sz w:val="18"/>
                                <w:szCs w:val="18"/>
                              </w:rPr>
                              <w:t>软、硬件产品相关测试。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114.5pt;width:82.5pt;z-index:251666432;mso-width-relative:page;mso-height-relative:page;" fillcolor="#FFFFFF" filled="t" stroked="t" coordsize="21600,21600" o:gfxdata="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wsyAdUAAAAIAQAADwAAAAAAAAABACAAAAAiAAAAZHJzL2Rvd25yZXYueG1sUEsB&#10;AhQAFAAAAAgAh07iQBobw+9qAgAA3AQAAA4AAAAAAAAAAQAgAAAAJAEAAGRycy9lMm9Eb2MueG1s&#10;UEsFBgAAAAAGAAYAWQEAAAAGAAAAAA==&#10;">
                <v:fill on="t" focussize="0,0"/>
                <v:stroke weight="0.5pt" color="#000000" joinstyle="round"/>
                <v:imagedata o:title=""/>
                <o:lock v:ext="edit" aspectratio="f"/>
                <v:textbox>
                  <w:txbxContent>
                    <w:p>
                      <w:pPr>
                        <w:numPr>
                          <w:ilvl w:val="0"/>
                          <w:numId w:val="1"/>
                        </w:numPr>
                        <w:rPr>
                          <w:sz w:val="18"/>
                          <w:szCs w:val="18"/>
                        </w:rPr>
                      </w:pPr>
                      <w:r>
                        <w:rPr>
                          <w:rFonts w:hint="eastAsia"/>
                          <w:sz w:val="18"/>
                          <w:szCs w:val="18"/>
                        </w:rPr>
                        <w:t>人工智能基础知识。</w:t>
                      </w:r>
                    </w:p>
                    <w:p>
                      <w:pPr>
                        <w:numPr>
                          <w:ilvl w:val="0"/>
                          <w:numId w:val="1"/>
                        </w:numPr>
                        <w:rPr>
                          <w:rFonts w:hint="eastAsia"/>
                          <w:sz w:val="18"/>
                          <w:szCs w:val="18"/>
                        </w:rPr>
                      </w:pPr>
                      <w:r>
                        <w:rPr>
                          <w:rFonts w:hint="eastAsia"/>
                          <w:sz w:val="18"/>
                          <w:szCs w:val="18"/>
                        </w:rPr>
                        <w:t>软、硬件产品相关测试。</w:t>
                      </w:r>
                    </w:p>
                  </w:txbxContent>
                </v:textbox>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0</wp:posOffset>
                </wp:positionV>
                <wp:extent cx="1047750" cy="266700"/>
                <wp:effectExtent l="4445" t="4445" r="14605" b="14605"/>
                <wp:wrapNone/>
                <wp:docPr id="4831" name="文本框 483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产品运行维护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pt;height:21pt;width:82.5pt;z-index:251662336;mso-width-relative:page;mso-height-relative:page;" fillcolor="#FFFFFF" filled="t" stroked="t" coordsize="21600,21600" o:gfxdata="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di9otIAAAAHAQAADwAAAAAAAAABACAAAAAiAAAAZHJzL2Rvd25yZXYueG1sUEsBAhQA&#10;FAAAAAgAh07iQHQeTvBqAgAA2wQAAA4AAAAAAAAAAQAgAAAAIQEAAGRycy9lMm9Eb2MueG1sUEsF&#10;BgAAAAAGAAYAWQEAAP0F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产品运行维护</w:t>
                      </w:r>
                    </w:p>
                  </w:txbxContent>
                </v:textbox>
              </v:shape>
            </w:pict>
          </mc:Fallback>
        </mc:AlternateContent>
      </w:r>
    </w:p>
    <w:p>
      <w:pPr>
        <w:rPr>
          <w:color w:val="auto"/>
        </w:rPr>
      </w:pPr>
      <w:r>
        <w:rPr>
          <w:color w:val="auto"/>
        </w:rPr>
        <mc:AlternateContent>
          <mc:Choice Requires="wps">
            <w:drawing>
              <wp:anchor distT="0" distB="0" distL="114300" distR="114300" simplePos="0" relativeHeight="251689984" behindDoc="0" locked="0" layoutInCell="1" allowOverlap="1">
                <wp:simplePos x="0" y="0"/>
                <wp:positionH relativeFrom="column">
                  <wp:posOffset>5572125</wp:posOffset>
                </wp:positionH>
                <wp:positionV relativeFrom="paragraph">
                  <wp:posOffset>11430</wp:posOffset>
                </wp:positionV>
                <wp:extent cx="1295400" cy="266700"/>
                <wp:effectExtent l="4445" t="4445" r="14605" b="14605"/>
                <wp:wrapNone/>
                <wp:docPr id="4839" name="文本框 483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0.9pt;height:21pt;width:102pt;z-index:251689984;mso-width-relative:page;mso-height-relative:page;" fillcolor="#FFFFFF" filled="t" stroked="t" coordsize="21600,21600" o:gfxdata="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E/1uz1QAAAAkBAAAPAAAAAAAAAAEAIAAAACIAAABkcnMvZG93bnJldi54bWxQ&#10;SwECFAAUAAAACACHTuJAK68aGGwCAADbBAAADgAAAAAAAAABACAAAAAk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4848" name="文本框 484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left"/>
                            </w:pPr>
                            <w:r>
                              <w:rPr>
                                <w:rFonts w:hint="eastAsia"/>
                                <w:sz w:val="18"/>
                                <w:szCs w:val="18"/>
                              </w:rPr>
                              <w:t>Python程序设计基础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8480;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L7jWdQAAAAIAQAADwAAAAAAAAABACAAAAAiAAAAZHJzL2Rvd25yZXYueG1sUEsB&#10;AhQAFAAAAAgAh07iQLMwJOZrAgAA2wQAAA4AAAAAAAAAAQAgAAAAIwEAAGRycy9lMm9Eb2MueG1s&#10;UEsFBgAAAAAGAAYAWQEAAAAGAAAAAA==&#10;">
                <v:fill on="t" focussize="0,0"/>
                <v:stroke weight="0.5pt" color="#000000" joinstyle="round"/>
                <v:imagedata o:title=""/>
                <o:lock v:ext="edit" aspectratio="f"/>
                <v:textbox>
                  <w:txbxContent>
                    <w:p>
                      <w:pPr>
                        <w:jc w:val="left"/>
                      </w:pPr>
                      <w:r>
                        <w:rPr>
                          <w:rFonts w:hint="eastAsia"/>
                          <w:sz w:val="18"/>
                          <w:szCs w:val="18"/>
                        </w:rPr>
                        <w:t>Python程序设计基础</w:t>
                      </w:r>
                    </w:p>
                  </w:txbxContent>
                </v:textbox>
              </v:shap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4834" name="直接连接符 4834"/>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3840;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dngdNgAAAAJAQAADwAAAAAAAAABACAAAAAiAAAA&#10;ZHJzL2Rvd25yZXYueG1sUEsBAhQAFAAAAAgAh07iQIGW17MHAgAA9AMAAA4AAAAAAAAAAQAgAAAA&#10;JwEAAGRycy9lMm9Eb2MueG1sUEsFBgAAAAAGAAYAWQEAAKAFA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752475</wp:posOffset>
                </wp:positionH>
                <wp:positionV relativeFrom="paragraph">
                  <wp:posOffset>13335</wp:posOffset>
                </wp:positionV>
                <wp:extent cx="1228725" cy="266700"/>
                <wp:effectExtent l="4445" t="4445" r="5080" b="14605"/>
                <wp:wrapNone/>
                <wp:docPr id="4847" name="文本框 484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功能设定和硬件适配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96.75pt;z-index:251663360;mso-width-relative:page;mso-height-relative:page;" fillcolor="#FFFFFF" filled="t" stroked="t" coordsize="21600,21600" o:gfxdata="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FDvwdQAAAAIAQAADwAAAAAAAAABACAAAAAiAAAAZHJzL2Rvd25yZXYueG1sUEsB&#10;AhQAFAAAAAgAh07iQJh2pORrAgAA2wQAAA4AAAAAAAAAAQAgAAAAIw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功能设定和硬件适配</w:t>
                      </w:r>
                    </w:p>
                  </w:txbxContent>
                </v:textbox>
              </v:shape>
            </w:pict>
          </mc:Fallback>
        </mc:AlternateContent>
      </w:r>
      <w:r>
        <w:rPr>
          <w:color w:val="auto"/>
        </w:rP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13970</wp:posOffset>
                </wp:positionV>
                <wp:extent cx="1295400" cy="299085"/>
                <wp:effectExtent l="4445" t="4445" r="14605" b="20320"/>
                <wp:wrapNone/>
                <wp:docPr id="4853" name="文本框 4853"/>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pt;height:23.55pt;width:102pt;z-index:251705344;mso-width-relative:page;mso-height-relative:page;" fillcolor="#FFFFFF" filled="t" stroked="t" coordsize="21600,21600" o:gfxdata="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e5RyjWAAAACgEAAA8AAAAAAAAAAQAgAAAAIgAAAGRycy9kb3ducmV2Lnht&#10;bFBLAQIUABQAAAAIAIdO4kCZXb/UbQIAANsEAAAOAAAAAAAAAAEAIAAAACUBAABkcnMvZTJvRG9j&#10;LnhtbFBLBQYAAAAABgAGAFkBAAAEBg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rPr>
        <mc:AlternateContent>
          <mc:Choice Requires="wps">
            <w:drawing>
              <wp:anchor distT="0" distB="0" distL="114300" distR="114300" simplePos="0" relativeHeight="251691008" behindDoc="0" locked="0" layoutInCell="1" allowOverlap="1">
                <wp:simplePos x="0" y="0"/>
                <wp:positionH relativeFrom="column">
                  <wp:posOffset>5572125</wp:posOffset>
                </wp:positionH>
                <wp:positionV relativeFrom="paragraph">
                  <wp:posOffset>69850</wp:posOffset>
                </wp:positionV>
                <wp:extent cx="1295400" cy="391795"/>
                <wp:effectExtent l="4445" t="4445" r="14605" b="22860"/>
                <wp:wrapNone/>
                <wp:docPr id="4837" name="文本框 483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spacing w:line="240" w:lineRule="exact"/>
                              <w:jc w:val="center"/>
                              <w:rPr>
                                <w:rFonts w:hint="eastAsia"/>
                                <w:sz w:val="18"/>
                                <w:szCs w:val="18"/>
                              </w:rPr>
                            </w:pPr>
                            <w:r>
                              <w:rPr>
                                <w:rFonts w:hint="eastAsia"/>
                                <w:sz w:val="18"/>
                                <w:szCs w:val="18"/>
                              </w:rPr>
                              <w:t>项目实训（一）--机器人综合实训（汉特云）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5.5pt;height:30.85pt;width:102pt;z-index:251691008;mso-width-relative:page;mso-height-relative:page;" fillcolor="#FFFFFF" filled="t" stroked="t" coordsize="21600,21600" o:gfxdata="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xel6T9YAAAAKAQAADwAAAAAAAAABACAAAAAiAAAAZHJzL2Rvd25yZXYueG1s&#10;UEsBAhQAFAAAAAgAh07iQIJHwhZsAgAA2wQAAA4AAAAAAAAAAQAgAAAAJQEAAGRycy9lMm9Eb2Mu&#10;eG1sUEsFBgAAAAAGAAYAWQEAAAMGAAAAAA==&#10;">
                <v:fill on="t" focussize="0,0"/>
                <v:stroke weight="0.5pt" color="#000000" joinstyle="round"/>
                <v:imagedata o:title=""/>
                <o:lock v:ext="edit" aspectratio="f"/>
                <v:textbox>
                  <w:txbxContent>
                    <w:p>
                      <w:pPr>
                        <w:spacing w:line="240" w:lineRule="exact"/>
                        <w:jc w:val="center"/>
                        <w:rPr>
                          <w:rFonts w:hint="eastAsia"/>
                          <w:sz w:val="18"/>
                          <w:szCs w:val="18"/>
                        </w:rPr>
                      </w:pPr>
                      <w:r>
                        <w:rPr>
                          <w:rFonts w:hint="eastAsia"/>
                          <w:sz w:val="18"/>
                          <w:szCs w:val="18"/>
                        </w:rPr>
                        <w:t>项目实训（一）--机器人综合实训（汉特云）</w:t>
                      </w:r>
                    </w:p>
                  </w:txbxContent>
                </v:textbox>
              </v:shape>
            </w:pict>
          </mc:Fallback>
        </mc:AlternateContent>
      </w:r>
      <w:r>
        <w:rPr>
          <w:color w:val="auto"/>
        </w:rPr>
        <mc:AlternateContent>
          <mc:Choice Requires="wps">
            <w:drawing>
              <wp:anchor distT="0" distB="0" distL="114300" distR="114300" simplePos="0" relativeHeight="251770880"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4835" name="直接连接符 4835"/>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70880;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D7Sd2wAAAAoBAAAPAAAAAAAAAAEAIAAAACIAAABk&#10;cnMvZG93bnJldi54bWxQSwECFAAUAAAACACHTuJAMpwdQwMCAADsAwAADgAAAAAAAAABACAAAAAq&#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3183255</wp:posOffset>
                </wp:positionH>
                <wp:positionV relativeFrom="paragraph">
                  <wp:posOffset>104775</wp:posOffset>
                </wp:positionV>
                <wp:extent cx="453390" cy="2876550"/>
                <wp:effectExtent l="4445" t="635" r="18415" b="18415"/>
                <wp:wrapNone/>
                <wp:docPr id="4833" name="直接连接符 4833"/>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226.5pt;width:35.7pt;z-index:251687936;mso-width-relative:page;mso-height-relative:page;" filled="f" stroked="t" coordsize="21600,21600" o:gfxdata="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&#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YoZqbbAAAACgEAAA8AAAAAAAAAAQAgAAAAIgAAAGRy&#10;cy9kb3ducmV2LnhtbFBLAQIUABQAAAAIAIdO4kAQU5faAgIAAOwDAAAOAAAAAAAAAAEAIAAAACo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50400" behindDoc="0" locked="0" layoutInCell="1" allowOverlap="1">
                <wp:simplePos x="0" y="0"/>
                <wp:positionH relativeFrom="column">
                  <wp:posOffset>3183255</wp:posOffset>
                </wp:positionH>
                <wp:positionV relativeFrom="paragraph">
                  <wp:posOffset>123825</wp:posOffset>
                </wp:positionV>
                <wp:extent cx="441960" cy="327660"/>
                <wp:effectExtent l="2540" t="3810" r="12700" b="11430"/>
                <wp:wrapNone/>
                <wp:docPr id="4849" name="直接连接符 4849"/>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25.8pt;width:34.8pt;z-index:251750400;mso-width-relative:page;mso-height-relative:page;" filled="f" stroked="t" coordsize="21600,21600" o:gfxdata="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a579DZAAAACQEAAA8AAAAAAAAAAQAgAAAAIgAAAGRycy9k&#10;b3ducmV2LnhtbFBLAQIUABQAAAAIAIdO4kBgjWekAQIAAOwDAAAOAAAAAAAAAAEAIAAAACg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4852" name="文本框 485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sz w:val="13"/>
                                <w:szCs w:val="13"/>
                              </w:rPr>
                            </w:pPr>
                            <w:r>
                              <w:rPr>
                                <w:rFonts w:hint="eastAsia"/>
                                <w:sz w:val="13"/>
                                <w:szCs w:val="13"/>
                              </w:rPr>
                              <w:t>MySql数据库管理与程序设计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9504;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Di2TP3VAAAACAEAAA8AAAAAAAAAAQAgAAAAIgAAAGRycy9kb3ducmV2LnhtbFBL&#10;AQIUABQAAAAIAIdO4kCBPzy1awIAANsEAAAOAAAAAAAAAAEAIAAAACQBAABkcnMvZTJvRG9jLnht&#10;bFBLBQYAAAAABgAGAFkBAAABBgAAAAA=&#10;">
                <v:fill on="t" focussize="0,0"/>
                <v:stroke weight="0.5pt" color="#000000" joinstyle="round"/>
                <v:imagedata o:title=""/>
                <o:lock v:ext="edit" aspectratio="f"/>
                <v:textbox>
                  <w:txbxContent>
                    <w:p>
                      <w:pPr>
                        <w:rPr>
                          <w:sz w:val="13"/>
                          <w:szCs w:val="13"/>
                        </w:rPr>
                      </w:pPr>
                      <w:r>
                        <w:rPr>
                          <w:rFonts w:hint="eastAsia"/>
                          <w:sz w:val="13"/>
                          <w:szCs w:val="13"/>
                        </w:rPr>
                        <w:t>MySql数据库管理与程序设计</w:t>
                      </w:r>
                    </w:p>
                  </w:txbxContent>
                </v:textbox>
              </v:shape>
            </w:pict>
          </mc:Fallback>
        </mc:AlternateContent>
      </w:r>
      <w:r>
        <w:rPr>
          <w:color w:val="auto"/>
        </w:rPr>
        <mc:AlternateContent>
          <mc:Choice Requires="wps">
            <w:drawing>
              <wp:anchor distT="0" distB="0" distL="114300" distR="114300" simplePos="0" relativeHeight="251734016"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4838" name="直接连接符 4838"/>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34016;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s2gdcAAAAJAQAADwAAAAAAAAABACAAAAAiAAAA&#10;ZHJzL2Rvd25yZXYueG1sUEsBAhQAFAAAAAgAh07iQJnsH1YIAgAA8wMAAA4AAAAAAAAAAQAgAAAA&#10;Jg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2992" behindDoc="0" locked="0" layoutInCell="1" allowOverlap="1">
                <wp:simplePos x="0" y="0"/>
                <wp:positionH relativeFrom="column">
                  <wp:posOffset>361950</wp:posOffset>
                </wp:positionH>
                <wp:positionV relativeFrom="paragraph">
                  <wp:posOffset>156210</wp:posOffset>
                </wp:positionV>
                <wp:extent cx="390525" cy="390525"/>
                <wp:effectExtent l="3175" t="3175" r="6350" b="6350"/>
                <wp:wrapNone/>
                <wp:docPr id="4858" name="直接连接符 4858"/>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8.5pt;margin-top:12.3pt;height:30.75pt;width:30.75pt;z-index:251732992;mso-width-relative:page;mso-height-relative:page;" filled="f" stroked="t" coordsize="21600,21600" o:gfxdata="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DLuznYAAAACAEAAA8AAAAAAAAAAQAgAAAAIgAAAGRycy9kb3ducmV2&#10;LnhtbFBLAQIUABQAAAAIAIdO4kCufGT7/AEAAOsDAAAOAAAAAAAAAAEAIAAAACc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1968"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4850" name="直接连接符 4850"/>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31968;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JRCp2AAAAAgBAAAPAAAAAAAAAAEAIAAAACIAAABkcnMv&#10;ZG93bnJldi54bWxQSwECFAAUAAAACACHTuJAyrxX1QMCAADzAwAADgAAAAAAAAABACAAAAAn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6912" behindDoc="0" locked="0" layoutInCell="1" allowOverlap="1">
                <wp:simplePos x="0" y="0"/>
                <wp:positionH relativeFrom="column">
                  <wp:posOffset>3181350</wp:posOffset>
                </wp:positionH>
                <wp:positionV relativeFrom="paragraph">
                  <wp:posOffset>89535</wp:posOffset>
                </wp:positionV>
                <wp:extent cx="454660" cy="2609215"/>
                <wp:effectExtent l="4445" t="635" r="17145" b="19050"/>
                <wp:wrapNone/>
                <wp:docPr id="4828" name="直接连接符 4828"/>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205.45pt;width:35.8pt;z-index:251686912;mso-width-relative:page;mso-height-relative:page;" filled="f" stroked="t" coordsize="21600,21600" o:gfxdata="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etG7J2gAAAAoBAAAPAAAAAAAAAAEAIAAAACIAAABkcnMv&#10;ZG93bnJldi54bWxQSwECFAAUAAAACACHTuJAzw/tnwECAADrAwAADgAAAAAAAAABACAAAAAp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5888"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4851" name="直接连接符 4851"/>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5888;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uGUfZAAAACgEAAA8AAAAAAAAAAQAgAAAAIgAAAGRycy9k&#10;b3ducmV2LnhtbFBLAQIUABQAAAAIAIdO4kAOFtIKAQIAAOsDAAAOAAAAAAAAAAEAIAAAACg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4854" name="直接连接符 4854"/>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4864;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hiyv2QAAAAkBAAAPAAAAAAAAAAEAIAAAACIAAABkcnMvZG93&#10;bnJldi54bWxQSwECFAAUAAAACACHTuJA4eosof8BAADrAwAADgAAAAAAAAABACAAAAAoAQAAZHJz&#10;L2Uyb0RvYy54bWxQSwUGAAAAAAYABgBZAQAAmQ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95104" behindDoc="0" locked="0" layoutInCell="1" allowOverlap="1">
                <wp:simplePos x="0" y="0"/>
                <wp:positionH relativeFrom="column">
                  <wp:posOffset>7964805</wp:posOffset>
                </wp:positionH>
                <wp:positionV relativeFrom="paragraph">
                  <wp:posOffset>129540</wp:posOffset>
                </wp:positionV>
                <wp:extent cx="390525" cy="1939290"/>
                <wp:effectExtent l="4445" t="4445" r="5080" b="18415"/>
                <wp:wrapNone/>
                <wp:docPr id="4856" name="文本框 4856"/>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7.15pt;margin-top:10.2pt;height:152.7pt;width:30.75pt;z-index:251695104;mso-width-relative:page;mso-height-relative:page;" fillcolor="#FFFFFF" filled="t" stroked="t" coordsize="21600,21600" o:gfxdata="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mpvSr1gAAAAwBAAAPAAAAAAAAAAEAIAAAACIAAABkcnMvZG93bnJldi54&#10;bWxQSwECFAAUAAAACACHTuJAWH7fXm4CAADdBAAADgAAAAAAAAABACAAAAAlAQAAZHJzL2Uyb0Rv&#10;Yy54bWxQSwUGAAAAAAYABgBZAQAABQ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rPr>
        <mc:AlternateContent>
          <mc:Choice Requires="wps">
            <w:drawing>
              <wp:anchor distT="0" distB="0" distL="114300" distR="114300" simplePos="0" relativeHeight="251777024"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4859" name="文本框 4859"/>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77024;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6w19dYAAAALAQAADwAAAAAAAAABACAAAAAiAAAAZHJzL2Rvd25yZXYueG1s&#10;UEsBAhQAFAAAAAgAh07iQNtGBxFsAgAA2wQAAA4AAAAAAAAAAQAgAAAAJQ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4829" name="文本框 482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人工智能导论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70528;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0uY9YAAAAJAQAADwAAAAAAAAABACAAAAAiAAAAZHJzL2Rvd25yZXYueG1s&#10;UEsBAhQAFAAAAAgAh07iQFu7uo5sAgAA2wQAAA4AAAAAAAAAAQAgAAAAJQ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人工智能导论</w:t>
                      </w:r>
                    </w:p>
                  </w:txbxContent>
                </v:textbox>
              </v:shape>
            </w:pict>
          </mc:Fallback>
        </mc:AlternateContent>
      </w:r>
      <w:r>
        <w:rPr>
          <w:color w:val="auto"/>
        </w:rPr>
        <mc:AlternateContent>
          <mc:Choice Requires="wps">
            <w:drawing>
              <wp:anchor distT="0" distB="0" distL="114300" distR="114300" simplePos="0" relativeHeight="251736064" behindDoc="0" locked="0" layoutInCell="1" allowOverlap="1">
                <wp:simplePos x="0" y="0"/>
                <wp:positionH relativeFrom="column">
                  <wp:posOffset>1800225</wp:posOffset>
                </wp:positionH>
                <wp:positionV relativeFrom="paragraph">
                  <wp:posOffset>15240</wp:posOffset>
                </wp:positionV>
                <wp:extent cx="333375" cy="390525"/>
                <wp:effectExtent l="3810" t="3175" r="5715" b="6350"/>
                <wp:wrapNone/>
                <wp:docPr id="4830" name="直接连接符 4830"/>
                <wp:cNvGraphicFramePr/>
                <a:graphic xmlns:a="http://schemas.openxmlformats.org/drawingml/2006/main">
                  <a:graphicData uri="http://schemas.microsoft.com/office/word/2010/wordprocessingShape">
                    <wps:wsp>
                      <wps:cNvCnPr/>
                      <wps:spPr>
                        <a:xfrm flipV="1">
                          <a:off x="0" y="0"/>
                          <a:ext cx="333375" cy="390526"/>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pt;height:30.75pt;width:26.25pt;z-index:251736064;mso-width-relative:page;mso-height-relative:page;" filled="f" stroked="t" coordsize="21600,21600" o:gfxdata="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GzQS9gAAAAIAQAADwAAAAAAAAABACAAAAAiAAAA&#10;ZHJzL2Rvd25yZXYueG1sUEsBAhQAFAAAAAgAh07iQEpH808HAgAA9QMAAA4AAAAAAAAAAQAgAAAA&#10;JwEAAGRycy9lMm9Eb2MueG1sUEsFBgAAAAAGAAYAWQEAAKAFA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92032" behindDoc="0" locked="0" layoutInCell="1" allowOverlap="1">
                <wp:simplePos x="0" y="0"/>
                <wp:positionH relativeFrom="column">
                  <wp:posOffset>5572125</wp:posOffset>
                </wp:positionH>
                <wp:positionV relativeFrom="paragraph">
                  <wp:posOffset>52070</wp:posOffset>
                </wp:positionV>
                <wp:extent cx="1295400" cy="393065"/>
                <wp:effectExtent l="4445" t="4445" r="14605" b="21590"/>
                <wp:wrapNone/>
                <wp:docPr id="4832" name="文本框 4832"/>
                <wp:cNvGraphicFramePr/>
                <a:graphic xmlns:a="http://schemas.openxmlformats.org/drawingml/2006/main">
                  <a:graphicData uri="http://schemas.microsoft.com/office/word/2010/wordprocessingShape">
                    <wps:wsp>
                      <wps:cNvSpPr txBox="1"/>
                      <wps:spPr>
                        <a:xfrm>
                          <a:off x="0" y="0"/>
                          <a:ext cx="1295400" cy="3930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40" w:lineRule="exact"/>
                              <w:jc w:val="center"/>
                              <w:rPr>
                                <w:sz w:val="18"/>
                                <w:szCs w:val="18"/>
                              </w:rPr>
                            </w:pPr>
                            <w:r>
                              <w:rPr>
                                <w:rFonts w:hint="eastAsia"/>
                                <w:sz w:val="18"/>
                                <w:szCs w:val="18"/>
                              </w:rPr>
                              <w:t>项目实训（二）--机器人模型训练（百度）</w:t>
                            </w:r>
                          </w:p>
                        </w:txbxContent>
                      </wps:txbx>
                      <wps:bodyPr upright="1"/>
                    </wps:wsp>
                  </a:graphicData>
                </a:graphic>
              </wp:anchor>
            </w:drawing>
          </mc:Choice>
          <mc:Fallback>
            <w:pict>
              <v:shape id="_x0000_s1026" o:spid="_x0000_s1026" o:spt="202" type="#_x0000_t202" style="position:absolute;left:0pt;margin-left:438.75pt;margin-top:4.1pt;height:30.95pt;width:102pt;z-index:251692032;mso-width-relative:page;mso-height-relative:page;" fillcolor="#FFFFFF" filled="t" stroked="t" coordsize="21600,21600" o:gfxdata="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S9xhdYAAAAJAQAADwAAAAAAAAABACAAAAAi&#10;AAAAZHJzL2Rvd25yZXYueG1sUEsBAhQAFAAAAAgAh07iQA/3q+sMAgAAPAQAAA4AAAAAAAAAAQAg&#10;AAAAJQEAAGRycy9lMm9Eb2MueG1sUEsFBgAAAAAGAAYAWQEAAKMFAAAAAA==&#10;">
                <v:fill on="t" focussize="0,0"/>
                <v:stroke weight="0.5pt" color="#000000" joinstyle="miter"/>
                <v:imagedata o:title=""/>
                <o:lock v:ext="edit" aspectratio="f"/>
                <v:textbox>
                  <w:txbxContent>
                    <w:p>
                      <w:pPr>
                        <w:spacing w:line="240" w:lineRule="exact"/>
                        <w:jc w:val="center"/>
                        <w:rPr>
                          <w:sz w:val="18"/>
                          <w:szCs w:val="18"/>
                        </w:rPr>
                      </w:pPr>
                      <w:r>
                        <w:rPr>
                          <w:rFonts w:hint="eastAsia"/>
                          <w:sz w:val="18"/>
                          <w:szCs w:val="18"/>
                        </w:rPr>
                        <w:t>项目实训（二）--机器人模型训练（百度）</w:t>
                      </w:r>
                    </w:p>
                  </w:txbxContent>
                </v:textbox>
              </v:shape>
            </w:pict>
          </mc:Fallback>
        </mc:AlternateContent>
      </w:r>
      <w:r>
        <w:rPr>
          <w:color w:val="auto"/>
        </w:rPr>
        <mc:AlternateContent>
          <mc:Choice Requires="wps">
            <w:drawing>
              <wp:anchor distT="0" distB="0" distL="114300" distR="114300" simplePos="0" relativeHeight="251783168" behindDoc="0" locked="0" layoutInCell="1" allowOverlap="1">
                <wp:simplePos x="0" y="0"/>
                <wp:positionH relativeFrom="column">
                  <wp:posOffset>3169920</wp:posOffset>
                </wp:positionH>
                <wp:positionV relativeFrom="paragraph">
                  <wp:posOffset>95885</wp:posOffset>
                </wp:positionV>
                <wp:extent cx="454660" cy="3435350"/>
                <wp:effectExtent l="4445" t="635" r="17145" b="12065"/>
                <wp:wrapNone/>
                <wp:docPr id="4881" name="直接连接符 4881"/>
                <wp:cNvGraphicFramePr/>
                <a:graphic xmlns:a="http://schemas.openxmlformats.org/drawingml/2006/main">
                  <a:graphicData uri="http://schemas.microsoft.com/office/word/2010/wordprocessingShape">
                    <wps:wsp>
                      <wps:cNvCnPr/>
                      <wps:spPr>
                        <a:xfrm flipV="1">
                          <a:off x="0" y="0"/>
                          <a:ext cx="454660" cy="343535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9.6pt;margin-top:7.55pt;height:270.5pt;width:35.8pt;z-index:251783168;mso-width-relative:page;mso-height-relative:page;" filled="f" stroked="t" coordsize="21600,21600" o:gfxdata="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gbhX2QAAAAoBAAAPAAAAAAAAAAEAIAAA&#10;ACIAAABkcnMvZG93bnJldi54bWxQSwECFAAUAAAACACHTuJALlHBvQsCAAD5AwAADgAAAAAAAAAB&#10;ACAAAAAoAQAAZHJzL2Uyb0RvYy54bWxQSwUGAAAAAAYABgBZAQAAp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752475</wp:posOffset>
                </wp:positionH>
                <wp:positionV relativeFrom="paragraph">
                  <wp:posOffset>26670</wp:posOffset>
                </wp:positionV>
                <wp:extent cx="1047750" cy="266700"/>
                <wp:effectExtent l="4445" t="4445" r="14605" b="14605"/>
                <wp:wrapNone/>
                <wp:docPr id="4862" name="文本框 4862"/>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日常维护保养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2.1pt;height:21pt;width:82.5pt;z-index:251664384;mso-width-relative:page;mso-height-relative:page;" fillcolor="#FFFFFF" filled="t" stroked="t" coordsize="21600,21600" o:gfxdata="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Y15aH0wAAAAgBAAAPAAAAAAAAAAEAIAAAACIAAABkcnMvZG93bnJldi54bWxQSwEC&#10;FAAUAAAACACHTuJAmFVJcGsCAADbBAAADgAAAAAAAAABACAAAAAi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日常维护保养</w:t>
                      </w:r>
                    </w:p>
                  </w:txbxContent>
                </v:textbox>
              </v:shape>
            </w:pict>
          </mc:Fallback>
        </mc:AlternateContent>
      </w:r>
    </w:p>
    <w:p>
      <w:pPr>
        <w:rPr>
          <w:color w:val="auto"/>
        </w:rPr>
      </w:pPr>
      <w:r>
        <w:rPr>
          <w:color w:val="auto"/>
        </w:rPr>
        <mc:AlternateContent>
          <mc:Choice Requires="wps">
            <w:drawing>
              <wp:anchor distT="0" distB="0" distL="114300" distR="114300" simplePos="0" relativeHeight="251778048"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4891" name="文本框 489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78048;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ntUm9QAAAAKAQAADwAAAAAAAAABACAAAAAiAAAAZHJzL2Rvd25yZXYueG1sUEsB&#10;AhQAFAAAAAgAh07iQBvWvc1rAgAA2wQAAA4AAAAAAAAAAQAgAAAAIw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4861" name="文本框 486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sz w:val="18"/>
                                <w:szCs w:val="18"/>
                              </w:rPr>
                              <w:t>线性代数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671552;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zpyx1AAAAAcBAAAPAAAAAAAAAAEAIAAAACIAAABkcnMvZG93bnJldi54bWxQSwEC&#10;FAAUAAAACACHTuJAzwEZ9GoCAADbBAAADgAAAAAAAAABACAAAAAjAQAAZHJzL2Uyb0RvYy54bWxQ&#10;SwUGAAAAAAYABgBZAQAA/wUAAAAA&#10;">
                <v:fill on="t" focussize="0,0"/>
                <v:stroke weight="0.5pt" color="#000000" joinstyle="round"/>
                <v:imagedata o:title=""/>
                <o:lock v:ext="edit" aspectratio="f"/>
                <v:textbox>
                  <w:txbxContent>
                    <w:p>
                      <w:pPr>
                        <w:jc w:val="center"/>
                        <w:rPr>
                          <w:rFonts w:hint="eastAsia"/>
                        </w:rPr>
                      </w:pPr>
                      <w:r>
                        <w:rPr>
                          <w:rFonts w:hint="eastAsia"/>
                          <w:sz w:val="18"/>
                          <w:szCs w:val="18"/>
                        </w:rPr>
                        <w:t>线性代数</w:t>
                      </w:r>
                    </w:p>
                  </w:txbxContent>
                </v:textbox>
              </v:shape>
            </w:pict>
          </mc:Fallback>
        </mc:AlternateContent>
      </w:r>
    </w:p>
    <w:p>
      <w:pPr>
        <w:rPr>
          <w:color w:val="auto"/>
        </w:rPr>
      </w:pPr>
      <w:r>
        <w:rPr>
          <w:color w:val="auto"/>
        </w:rPr>
        <mc:AlternateContent>
          <mc:Choice Requires="wps">
            <w:drawing>
              <wp:anchor distT="0" distB="0" distL="114300" distR="114300" simplePos="0" relativeHeight="251780096" behindDoc="0" locked="0" layoutInCell="1" allowOverlap="1">
                <wp:simplePos x="0" y="0"/>
                <wp:positionH relativeFrom="column">
                  <wp:posOffset>5572125</wp:posOffset>
                </wp:positionH>
                <wp:positionV relativeFrom="paragraph">
                  <wp:posOffset>44450</wp:posOffset>
                </wp:positionV>
                <wp:extent cx="1295400" cy="384175"/>
                <wp:effectExtent l="4445" t="4445" r="14605" b="11430"/>
                <wp:wrapNone/>
                <wp:docPr id="4875" name="文本框 487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spacing w:line="240" w:lineRule="exact"/>
                              <w:jc w:val="center"/>
                              <w:rPr>
                                <w:sz w:val="16"/>
                                <w:szCs w:val="16"/>
                              </w:rPr>
                            </w:pPr>
                            <w:r>
                              <w:rPr>
                                <w:rFonts w:hint="eastAsia"/>
                                <w:sz w:val="16"/>
                                <w:szCs w:val="16"/>
                              </w:rPr>
                              <w:t>综合实训</w:t>
                            </w:r>
                            <w:r>
                              <w:rPr>
                                <w:sz w:val="16"/>
                                <w:szCs w:val="16"/>
                              </w:rPr>
                              <w:t>—</w:t>
                            </w:r>
                            <w:r>
                              <w:rPr>
                                <w:rFonts w:hint="eastAsia"/>
                                <w:sz w:val="16"/>
                                <w:szCs w:val="16"/>
                              </w:rPr>
                              <w:t>机器学习与深度学习综合实训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5pt;height:30.25pt;width:102pt;z-index:251780096;mso-width-relative:page;mso-height-relative:page;" fillcolor="#FFFFFF" filled="t" stroked="t" coordsize="21600,21600" o:gfxdata="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8oL2nVAAAACQEAAA8AAAAAAAAAAQAgAAAAIgAAAGRycy9kb3ducmV2LnhtbFBL&#10;AQIUABQAAAAIAIdO4kBU5tmpawIAANsEAAAOAAAAAAAAAAEAIAAAACQBAABkcnMvZTJvRG9jLnht&#10;bFBLBQYAAAAABgAGAFkBAAABBgAAAAA=&#10;">
                <v:fill on="t" focussize="0,0"/>
                <v:stroke weight="0.5pt" color="#000000" joinstyle="round"/>
                <v:imagedata o:title=""/>
                <o:lock v:ext="edit" aspectratio="f"/>
                <v:textbox>
                  <w:txbxContent>
                    <w:p>
                      <w:pPr>
                        <w:spacing w:line="240" w:lineRule="exact"/>
                        <w:jc w:val="center"/>
                        <w:rPr>
                          <w:sz w:val="16"/>
                          <w:szCs w:val="16"/>
                        </w:rPr>
                      </w:pPr>
                      <w:r>
                        <w:rPr>
                          <w:rFonts w:hint="eastAsia"/>
                          <w:sz w:val="16"/>
                          <w:szCs w:val="16"/>
                        </w:rPr>
                        <w:t>综合实训</w:t>
                      </w:r>
                      <w:r>
                        <w:rPr>
                          <w:sz w:val="16"/>
                          <w:szCs w:val="16"/>
                        </w:rPr>
                        <w:t>—</w:t>
                      </w:r>
                      <w:r>
                        <w:rPr>
                          <w:rFonts w:hint="eastAsia"/>
                          <w:sz w:val="16"/>
                          <w:szCs w:val="16"/>
                        </w:rPr>
                        <w:t>机器学习与深度学习综合实训</w:t>
                      </w:r>
                    </w:p>
                  </w:txbxContent>
                </v:textbox>
              </v:shape>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7553325</wp:posOffset>
                </wp:positionH>
                <wp:positionV relativeFrom="paragraph">
                  <wp:posOffset>78105</wp:posOffset>
                </wp:positionV>
                <wp:extent cx="1295400" cy="288290"/>
                <wp:effectExtent l="4445" t="4445" r="14605" b="12065"/>
                <wp:wrapNone/>
                <wp:docPr id="4865" name="文本框 486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2.7pt;width:102pt;z-index:251706368;mso-width-relative:page;mso-height-relative:page;" fillcolor="#FFFFFF" filled="t" stroked="t" coordsize="21600,21600" o:gfxdata="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rzMidcAAAALAQAADwAAAAAAAAABACAAAAAiAAAAZHJzL2Rvd25yZXYueG1s&#10;UEsBAhQAFAAAAAgAh07iQCTyeT9rAgAA2wQAAA4AAAAAAAAAAQAgAAAAJg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rPr>
        <mc:AlternateContent>
          <mc:Choice Requires="wps">
            <w:drawing>
              <wp:anchor distT="0" distB="0" distL="114300" distR="114300" simplePos="0" relativeHeight="251763712" behindDoc="0" locked="0" layoutInCell="1" allowOverlap="1">
                <wp:simplePos x="0" y="0"/>
                <wp:positionH relativeFrom="column">
                  <wp:posOffset>-27305</wp:posOffset>
                </wp:positionH>
                <wp:positionV relativeFrom="paragraph">
                  <wp:posOffset>108585</wp:posOffset>
                </wp:positionV>
                <wp:extent cx="381000" cy="190500"/>
                <wp:effectExtent l="6350" t="6350" r="12700" b="12700"/>
                <wp:wrapNone/>
                <wp:docPr id="4860" name="燕尾形箭头 4860"/>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15pt;margin-top:8.55pt;height:15pt;width:30pt;rotation:5898240f;z-index:251763712;v-text-anchor:middle;mso-width-relative:page;mso-height-relative:page;" filled="f" stroked="t" coordsize="21600,21600" o:gfxdata="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Hnr0fHUAAAA&#10;BwEAAA8AAAAAAAAAAQAgAAAAIgAAAGRycy9kb3ducmV2LnhtbFBLAQIUABQAAAAIAIdO4kCQw6ke&#10;kwIAAAwFAAAOAAAAAAAAAAEAIAAAACMBAABkcnMvZTJvRG9jLnhtbFBLBQYAAAAABgAGAFkBAAAo&#10;BgAAAAA=&#10;" adj="1620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5520"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4887" name="文本框 488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sz w:val="18"/>
                                <w:szCs w:val="18"/>
                              </w:rPr>
                              <w:t>概率论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755520;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1luH91QAAAAkBAAAPAAAAAAAAAAEAIAAAACIAAABkcnMvZG93bnJldi54bWxQ&#10;SwECFAAUAAAACACHTuJAVct1GGwCAADbBAAADgAAAAAAAAABACAAAAAkAQAAZHJzL2Uyb0RvYy54&#10;bWxQSwUGAAAAAAYABgBZAQAAAgYAAAAA&#10;">
                <v:fill on="t" focussize="0,0"/>
                <v:stroke weight="0.5pt" color="#000000" joinstyle="round"/>
                <v:imagedata o:title=""/>
                <o:lock v:ext="edit" aspectratio="f"/>
                <v:textbox>
                  <w:txbxContent>
                    <w:p>
                      <w:pPr>
                        <w:jc w:val="center"/>
                        <w:rPr>
                          <w:rFonts w:hint="eastAsia"/>
                        </w:rPr>
                      </w:pPr>
                      <w:r>
                        <w:rPr>
                          <w:rFonts w:hint="eastAsia"/>
                          <w:sz w:val="18"/>
                          <w:szCs w:val="18"/>
                        </w:rPr>
                        <w:t>概率论</w:t>
                      </w:r>
                    </w:p>
                  </w:txbxContent>
                </v:textbox>
              </v:shape>
            </w:pict>
          </mc:Fallback>
        </mc:AlternateContent>
      </w:r>
    </w:p>
    <w:p>
      <w:pPr>
        <w:rPr>
          <w:color w:val="auto"/>
        </w:rPr>
      </w:pPr>
      <w:r>
        <w:rPr>
          <w:color w:val="auto"/>
        </w:rPr>
        <mc:AlternateContent>
          <mc:Choice Requires="wps">
            <w:drawing>
              <wp:anchor distT="0" distB="0" distL="114300" distR="114300" simplePos="0" relativeHeight="251751424" behindDoc="0" locked="0" layoutInCell="1" allowOverlap="1">
                <wp:simplePos x="0" y="0"/>
                <wp:positionH relativeFrom="column">
                  <wp:posOffset>7553325</wp:posOffset>
                </wp:positionH>
                <wp:positionV relativeFrom="paragraph">
                  <wp:posOffset>156845</wp:posOffset>
                </wp:positionV>
                <wp:extent cx="1295400" cy="266700"/>
                <wp:effectExtent l="4445" t="4445" r="14605" b="14605"/>
                <wp:wrapNone/>
                <wp:docPr id="4888" name="文本框 488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35pt;height:21pt;width:102pt;z-index:251751424;mso-width-relative:page;mso-height-relative:page;" fillcolor="#FFFFFF" filled="t" stroked="t" coordsize="21600,21600" o:gfxdata="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lPrbHYAAAACwEAAA8AAAAAAAAAAQAgAAAAIgAAAGRycy9kb3ducmV2Lnht&#10;bFBLAQIUABQAAAAIAIdO4kC23RG/awIAANsEAAAOAAAAAAAAAAEAIAAAACcBAABkcnMvZTJvRG9j&#10;LnhtbFBLBQYAAAAABgAGAFkBAAAE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7808" behindDoc="0" locked="0" layoutInCell="1" allowOverlap="1">
                <wp:simplePos x="0" y="0"/>
                <wp:positionH relativeFrom="column">
                  <wp:posOffset>3648075</wp:posOffset>
                </wp:positionH>
                <wp:positionV relativeFrom="paragraph">
                  <wp:posOffset>137160</wp:posOffset>
                </wp:positionV>
                <wp:extent cx="1295400" cy="266700"/>
                <wp:effectExtent l="4445" t="4445" r="14605" b="14605"/>
                <wp:wrapNone/>
                <wp:docPr id="4866" name="文本框 486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8pt;height:21pt;width:102pt;z-index:251767808;mso-width-relative:page;mso-height-relative:page;" fillcolor="#FFFFFF" filled="t" stroked="t" coordsize="21600,21600" o:gfxdata="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bGidA9cAAAAJAQAADwAAAAAAAAABACAAAAAiAAAAZHJzL2Rvd25yZXYueG1s&#10;UEsBAhQAFAAAAAgAh07iQLv2zR5rAgAA2wQAAA4AAAAAAAAAAQAgAAAAJgEAAGRycy9lMm9Eb2Mu&#10;eG1sUEsFBgAAAAAGAAYAWQEAAAMGAAAAAA==&#10;">
                <v:fill on="t" focussize="0,0"/>
                <v:stroke weight="0.5pt" color="#000000" joinstyle="round"/>
                <v:imagedata o:title=""/>
                <o:lock v:ext="edit" aspectratio="f"/>
                <v:textbox>
                  <w:txbxContent>
                    <w:p/>
                  </w:txbxContent>
                </v:textbox>
              </v:shape>
            </w:pict>
          </mc:Fallback>
        </mc:AlternateContent>
      </w:r>
      <w:r>
        <w:rPr>
          <w:color w:val="auto"/>
        </w:rPr>
        <mc:AlternateContent>
          <mc:Choice Requires="wps">
            <w:drawing>
              <wp:anchor distT="0" distB="0" distL="114300" distR="114300" simplePos="0" relativeHeight="251768832" behindDoc="0" locked="0" layoutInCell="1" allowOverlap="1">
                <wp:simplePos x="0" y="0"/>
                <wp:positionH relativeFrom="column">
                  <wp:posOffset>3648075</wp:posOffset>
                </wp:positionH>
                <wp:positionV relativeFrom="paragraph">
                  <wp:posOffset>403860</wp:posOffset>
                </wp:positionV>
                <wp:extent cx="1295400" cy="266700"/>
                <wp:effectExtent l="4445" t="4445" r="14605" b="14605"/>
                <wp:wrapNone/>
                <wp:docPr id="4883" name="文本框 48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31.8pt;height:21pt;width:102pt;z-index:251768832;mso-width-relative:page;mso-height-relative:page;" fillcolor="#FFFFFF" filled="t" stroked="t" coordsize="21600,21600" o:gfxdata="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Nt31HXAAAACgEAAA8AAAAAAAAAAQAgAAAAIgAAAGRycy9kb3ducmV2Lnht&#10;bFBLAQIUABQAAAAIAIdO4kC+OBXT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27872" behindDoc="0" locked="0" layoutInCell="1" allowOverlap="1">
                <wp:simplePos x="0" y="0"/>
                <wp:positionH relativeFrom="column">
                  <wp:posOffset>-38100</wp:posOffset>
                </wp:positionH>
                <wp:positionV relativeFrom="paragraph">
                  <wp:posOffset>100965</wp:posOffset>
                </wp:positionV>
                <wp:extent cx="390525" cy="1409065"/>
                <wp:effectExtent l="4445" t="4445" r="5080" b="15240"/>
                <wp:wrapNone/>
                <wp:docPr id="4863" name="文本框 4863"/>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人工智能安调工程师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110.95pt;width:30.75pt;z-index:251727872;mso-width-relative:page;mso-height-relative:page;" fillcolor="#FFFFFF" filled="t" stroked="t" coordsize="21600,21600" o:gfxdata="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QQF3G1gAAAAgBAAAPAAAAAAAAAAEAIAAAACIAAABkcnMvZG93bnJldi54&#10;bWxQSwECFAAUAAAACACHTuJAdUT0Bm4CAADdBAAADgAAAAAAAAABACAAAAAlAQAAZHJzL2Uyb0Rv&#10;Yy54bWxQSwUGAAAAAAYABgBZAQAABQYAAAAA&#10;">
                <v:fill on="t" focussize="0,0"/>
                <v:stroke weight="0.5pt" color="#000000" joinstyle="round"/>
                <v:imagedata o:title=""/>
                <o:lock v:ext="edit" aspectratio="f"/>
                <v:textbox style="layout-flow:vertical-ideographic;">
                  <w:txbxContent>
                    <w:p>
                      <w:pPr>
                        <w:jc w:val="center"/>
                        <w:rPr>
                          <w:rFonts w:hint="eastAsia"/>
                        </w:rPr>
                      </w:pPr>
                      <w:r>
                        <w:rPr>
                          <w:rFonts w:hint="eastAsia"/>
                        </w:rPr>
                        <w:t>人工智能安调工程师</w:t>
                      </w:r>
                    </w:p>
                  </w:txbxContent>
                </v:textbox>
              </v:shape>
            </w:pict>
          </mc:Fallback>
        </mc:AlternateContent>
      </w:r>
      <w:r>
        <w:rPr>
          <w:color w:val="auto"/>
        </w:rPr>
        <mc:AlternateContent>
          <mc:Choice Requires="wps">
            <w:drawing>
              <wp:anchor distT="0" distB="0" distL="114300" distR="114300" simplePos="0" relativeHeight="251693056" behindDoc="0" locked="0" layoutInCell="1" allowOverlap="1">
                <wp:simplePos x="0" y="0"/>
                <wp:positionH relativeFrom="column">
                  <wp:posOffset>5572125</wp:posOffset>
                </wp:positionH>
                <wp:positionV relativeFrom="paragraph">
                  <wp:posOffset>26670</wp:posOffset>
                </wp:positionV>
                <wp:extent cx="1295400" cy="266700"/>
                <wp:effectExtent l="4445" t="4445" r="14605" b="14605"/>
                <wp:wrapNone/>
                <wp:docPr id="4874" name="文本框 487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1pt;height:21pt;width:102pt;z-index:251693056;mso-width-relative:page;mso-height-relative:page;" fillcolor="#FFFFFF" filled="t" stroked="t" coordsize="21600,21600" o:gfxdata="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Hscs11QAAAAkBAAAPAAAAAAAAAAEAIAAAACIAAABkcnMvZG93bnJldi54bWxQ&#10;SwECFAAUAAAACACHTuJAHhhlAGwCAADbBAAADgAAAAAAAAABACAAAAAk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rPr>
        <mc:AlternateContent>
          <mc:Choice Requires="wps">
            <w:drawing>
              <wp:anchor distT="0" distB="0" distL="114300" distR="114300" simplePos="0" relativeHeight="251719680"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4864" name="文本框 486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智能产品软硬件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19680;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MEBc81gAAAAkBAAAPAAAAAAAAAAEAIAAAACIAAABkcnMvZG93bnJldi54bWxQ&#10;SwECFAAUAAAACACHTuJAplwhM2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智能产品软硬件</w:t>
                      </w:r>
                    </w:p>
                  </w:txbxContent>
                </v:textbox>
              </v:shape>
            </w:pict>
          </mc:Fallback>
        </mc:AlternateContent>
      </w:r>
      <w:r>
        <w:rPr>
          <w:color w:val="auto"/>
        </w:rPr>
        <mc:AlternateContent>
          <mc:Choice Requires="wps">
            <w:drawing>
              <wp:anchor distT="0" distB="0" distL="114300" distR="114300" simplePos="0" relativeHeight="251739136" behindDoc="0" locked="0" layoutInCell="1" allowOverlap="1">
                <wp:simplePos x="0" y="0"/>
                <wp:positionH relativeFrom="column">
                  <wp:posOffset>400050</wp:posOffset>
                </wp:positionH>
                <wp:positionV relativeFrom="paragraph">
                  <wp:posOffset>768350</wp:posOffset>
                </wp:positionV>
                <wp:extent cx="390525" cy="390525"/>
                <wp:effectExtent l="3175" t="3175" r="6350" b="6350"/>
                <wp:wrapNone/>
                <wp:docPr id="4867" name="直接连接符 4867"/>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1.5pt;margin-top:60.5pt;height:30.75pt;width:30.75pt;z-index:251739136;mso-width-relative:page;mso-height-relative:page;" filled="f" stroked="t" coordsize="21600,21600" o:gfxdata="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hTH9kAAAAKAQAADwAAAAAAAAABACAAAAAiAAAAZHJzL2Rvd25y&#10;ZXYueG1sUEsBAhQAFAAAAAgAh07iQAN3F/b9AQAA6wMAAA4AAAAAAAAAAQAgAAAAKA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8112"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4878" name="直接连接符 4878"/>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38112;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&#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7Ts2NgAAAAKAQAADwAAAAAAAAABACAAAAAiAAAA&#10;ZHJzL2Rvd25yZXYueG1sUEsBAhQAFAAAAAgAh07iQMd07/kHAgAA8wMAAA4AAAAAAAAAAQAgAAAA&#10;Jw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7088" behindDoc="0" locked="0" layoutInCell="1" allowOverlap="1">
                <wp:simplePos x="0" y="0"/>
                <wp:positionH relativeFrom="column">
                  <wp:posOffset>400050</wp:posOffset>
                </wp:positionH>
                <wp:positionV relativeFrom="paragraph">
                  <wp:posOffset>377825</wp:posOffset>
                </wp:positionV>
                <wp:extent cx="340360" cy="390525"/>
                <wp:effectExtent l="3810" t="3175" r="17780" b="6350"/>
                <wp:wrapNone/>
                <wp:docPr id="4889" name="直接连接符 4889"/>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26.8pt;z-index:251737088;mso-width-relative:page;mso-height-relative:page;" filled="f" stroked="t" coordsize="21600,21600" o:gfxdata="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OUL/9gAAAAJAQAADwAAAAAAAAABACAAAAAiAAAAZHJz&#10;L2Rvd25yZXYueG1sUEsBAhQAFAAAAAgAh07iQCugxx4EAgAA9QMAAA4AAAAAAAAAAQAgAAAAJw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5280" behindDoc="0" locked="0" layoutInCell="1" allowOverlap="1">
                <wp:simplePos x="0" y="0"/>
                <wp:positionH relativeFrom="column">
                  <wp:posOffset>1790700</wp:posOffset>
                </wp:positionH>
                <wp:positionV relativeFrom="paragraph">
                  <wp:posOffset>834390</wp:posOffset>
                </wp:positionV>
                <wp:extent cx="333375" cy="390525"/>
                <wp:effectExtent l="3810" t="3175" r="5715" b="6350"/>
                <wp:wrapNone/>
                <wp:docPr id="4868" name="直接连接符 4868"/>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5.7pt;height:30.75pt;width:26.25pt;z-index:251745280;mso-width-relative:page;mso-height-relative:page;" filled="f" stroked="t" coordsize="21600,21600" o:gfxdata="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RgZCLaAAAACwEAAA8AAAAAAAAAAQAgAAAAIgAA&#10;AGRycy9kb3ducmV2LnhtbFBLAQIUABQAAAAIAIdO4kDmswaiBgIAAPUDAAAOAAAAAAAAAAEAIAAA&#10;ACk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4256"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4869" name="直接连接符 4869"/>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44256;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gsBdXbAAAACgEAAA8AAAAAAAAAAQAgAAAAIgAAAGRycy9k&#10;b3ducmV2LnhtbFBLAQIUABQAAAAIAIdO4kDmvkAd/wEAAOsDAAAOAAAAAAAAAAEAIAAAACo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3232"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4870" name="直接连接符 4870"/>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43232;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W2zN2QAAAAsBAAAPAAAAAAAAAAEAIAAAACIA&#10;AABkcnMvZG93bnJldi54bWxQSwECFAAUAAAACACHTuJAnAV0hggCAADzAwAADgAAAAAAAAABACAA&#10;AAAoAQAAZHJzL2Uyb0RvYy54bWxQSwUGAAAAAAYABgBZAQAAog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22752" behindDoc="0" locked="0" layoutInCell="1" allowOverlap="1">
                <wp:simplePos x="0" y="0"/>
                <wp:positionH relativeFrom="column">
                  <wp:posOffset>2124075</wp:posOffset>
                </wp:positionH>
                <wp:positionV relativeFrom="paragraph">
                  <wp:posOffset>26670</wp:posOffset>
                </wp:positionV>
                <wp:extent cx="1045845" cy="1285240"/>
                <wp:effectExtent l="4445" t="5080" r="16510" b="5080"/>
                <wp:wrapNone/>
                <wp:docPr id="4871" name="文本框 4871"/>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2"/>
                              </w:numPr>
                              <w:rPr>
                                <w:rFonts w:hint="eastAsia"/>
                                <w:sz w:val="18"/>
                                <w:szCs w:val="18"/>
                              </w:rPr>
                            </w:pPr>
                            <w:r>
                              <w:rPr>
                                <w:rFonts w:hint="eastAsia"/>
                                <w:sz w:val="18"/>
                                <w:szCs w:val="18"/>
                              </w:rPr>
                              <w:t>一定的深度学习知识</w:t>
                            </w:r>
                          </w:p>
                          <w:p>
                            <w:pPr>
                              <w:numPr>
                                <w:ilvl w:val="0"/>
                                <w:numId w:val="2"/>
                              </w:numPr>
                              <w:rPr>
                                <w:rFonts w:hint="eastAsia"/>
                                <w:sz w:val="18"/>
                                <w:szCs w:val="18"/>
                              </w:rPr>
                            </w:pPr>
                            <w:r>
                              <w:rPr>
                                <w:rFonts w:hint="eastAsia"/>
                                <w:sz w:val="18"/>
                                <w:szCs w:val="18"/>
                              </w:rPr>
                              <w:t>能训练模型</w:t>
                            </w:r>
                          </w:p>
                          <w:p>
                            <w:pPr>
                              <w:numPr>
                                <w:ilvl w:val="0"/>
                                <w:numId w:val="2"/>
                              </w:numPr>
                              <w:rPr>
                                <w:rFonts w:hint="eastAsia"/>
                                <w:sz w:val="18"/>
                                <w:szCs w:val="18"/>
                              </w:rPr>
                            </w:pPr>
                            <w:r>
                              <w:rPr>
                                <w:rFonts w:hint="eastAsia"/>
                                <w:sz w:val="18"/>
                                <w:szCs w:val="18"/>
                              </w:rPr>
                              <w:t>模型上线</w:t>
                            </w:r>
                          </w:p>
                          <w:p>
                            <w:pPr>
                              <w:numPr>
                                <w:ilvl w:val="0"/>
                                <w:numId w:val="2"/>
                              </w:numPr>
                              <w:rPr>
                                <w:rFonts w:hint="eastAsia"/>
                                <w:sz w:val="18"/>
                                <w:szCs w:val="18"/>
                              </w:rPr>
                            </w:pPr>
                            <w:r>
                              <w:rPr>
                                <w:rFonts w:hint="eastAsia"/>
                                <w:sz w:val="18"/>
                                <w:szCs w:val="18"/>
                              </w:rPr>
                              <w:t>人工智能产品管理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2.1pt;height:101.2pt;width:82.35pt;z-index:251722752;mso-width-relative:page;mso-height-relative:page;" fillcolor="#FFFFFF" filled="t" stroked="t" coordsize="21600,21600" o:gfxdata="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AOVxXXAAAACQEAAA8AAAAAAAAAAQAgAAAAIgAAAGRycy9kb3ducmV2LnhtbFBL&#10;AQIUABQAAAAIAIdO4kCwCfVJaQIAANwEAAAOAAAAAAAAAAEAIAAAACYBAABkcnMvZTJvRG9jLnht&#10;bFBLBQYAAAAABgAGAFkBAAABBgAAAAA=&#10;">
                <v:fill on="t" focussize="0,0"/>
                <v:stroke weight="0.5pt" color="#000000" joinstyle="round"/>
                <v:imagedata o:title=""/>
                <o:lock v:ext="edit" aspectratio="f"/>
                <v:textbox>
                  <w:txbxContent>
                    <w:p>
                      <w:pPr>
                        <w:numPr>
                          <w:ilvl w:val="0"/>
                          <w:numId w:val="2"/>
                        </w:numPr>
                        <w:rPr>
                          <w:rFonts w:hint="eastAsia"/>
                          <w:sz w:val="18"/>
                          <w:szCs w:val="18"/>
                        </w:rPr>
                      </w:pPr>
                      <w:r>
                        <w:rPr>
                          <w:rFonts w:hint="eastAsia"/>
                          <w:sz w:val="18"/>
                          <w:szCs w:val="18"/>
                        </w:rPr>
                        <w:t>一定的深度学习知识</w:t>
                      </w:r>
                    </w:p>
                    <w:p>
                      <w:pPr>
                        <w:numPr>
                          <w:ilvl w:val="0"/>
                          <w:numId w:val="2"/>
                        </w:numPr>
                        <w:rPr>
                          <w:rFonts w:hint="eastAsia"/>
                          <w:sz w:val="18"/>
                          <w:szCs w:val="18"/>
                        </w:rPr>
                      </w:pPr>
                      <w:r>
                        <w:rPr>
                          <w:rFonts w:hint="eastAsia"/>
                          <w:sz w:val="18"/>
                          <w:szCs w:val="18"/>
                        </w:rPr>
                        <w:t>能训练模型</w:t>
                      </w:r>
                    </w:p>
                    <w:p>
                      <w:pPr>
                        <w:numPr>
                          <w:ilvl w:val="0"/>
                          <w:numId w:val="2"/>
                        </w:numPr>
                        <w:rPr>
                          <w:rFonts w:hint="eastAsia"/>
                          <w:sz w:val="18"/>
                          <w:szCs w:val="18"/>
                        </w:rPr>
                      </w:pPr>
                      <w:r>
                        <w:rPr>
                          <w:rFonts w:hint="eastAsia"/>
                          <w:sz w:val="18"/>
                          <w:szCs w:val="18"/>
                        </w:rPr>
                        <w:t>模型上线</w:t>
                      </w:r>
                    </w:p>
                    <w:p>
                      <w:pPr>
                        <w:numPr>
                          <w:ilvl w:val="0"/>
                          <w:numId w:val="2"/>
                        </w:numPr>
                        <w:rPr>
                          <w:rFonts w:hint="eastAsia"/>
                          <w:sz w:val="18"/>
                          <w:szCs w:val="18"/>
                        </w:rPr>
                      </w:pPr>
                      <w:r>
                        <w:rPr>
                          <w:rFonts w:hint="eastAsia"/>
                          <w:sz w:val="18"/>
                          <w:szCs w:val="18"/>
                        </w:rPr>
                        <w:t>人工智能产品管理</w:t>
                      </w:r>
                    </w:p>
                  </w:txbxContent>
                </v:textbox>
              </v:shape>
            </w:pict>
          </mc:Fallback>
        </mc:AlternateContent>
      </w:r>
      <w:r>
        <w:rPr>
          <w:color w:val="auto"/>
        </w:rPr>
        <mc:AlternateContent>
          <mc:Choice Requires="wps">
            <w:drawing>
              <wp:anchor distT="0" distB="0" distL="114300" distR="114300" simplePos="0" relativeHeight="251707392"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4872" name="文本框 48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7392;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gW4J9tYAAAAKAQAADwAAAAAAAAABACAAAAAiAAAAZHJzL2Rvd25yZXYueG1s&#10;UEsBAhQAFAAAAAgAh07iQCARDUN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rPr>
      </w:pPr>
      <w:r>
        <w:rPr>
          <w:color w:val="auto"/>
        </w:rPr>
        <mc:AlternateContent>
          <mc:Choice Requires="wps">
            <w:drawing>
              <wp:anchor distT="0" distB="0" distL="114300" distR="114300" simplePos="0" relativeHeight="251749376" behindDoc="0" locked="0" layoutInCell="1" allowOverlap="1">
                <wp:simplePos x="0" y="0"/>
                <wp:positionH relativeFrom="column">
                  <wp:posOffset>5756275</wp:posOffset>
                </wp:positionH>
                <wp:positionV relativeFrom="paragraph">
                  <wp:posOffset>8890</wp:posOffset>
                </wp:positionV>
                <wp:extent cx="1199515" cy="742315"/>
                <wp:effectExtent l="6350" t="6350" r="13335" b="13335"/>
                <wp:wrapNone/>
                <wp:docPr id="4876" name="十字箭头 4876"/>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3.25pt;margin-top:0.7pt;height:58.45pt;width:94.45pt;z-index:251749376;v-text-anchor:middle;mso-width-relative:page;mso-height-relative:page;" filled="f" stroked="t" coordsize="1447800,1104900" o:gfxdata="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o/HkD2gAAAAoBAAAPAAAAAAAA&#10;AAEAIAAAACIAAABkcnMvZG93bnJldi54bWxQSwECFAAUAAAACACHTuJAvF+HdIICAAD1BAAADgAA&#10;AAAAAAABACAAAAApAQAAZHJzL2Uyb0RvYy54bWxQSwUGAAAAAAYABgBZAQAAHQY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3472"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4890" name="文本框 489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53472;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JT/wO1gAAAAsBAAAPAAAAAAAAAAEAIAAAACIAAABkcnMvZG93bnJldi54bWxQ&#10;SwECFAAUAAAACACHTuJAUSgBZG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4877" name="矩形 4877"/>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80768;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3l3tP2wAAAAoBAAAPAAAAAAAAAAEAIAAAACIA&#10;AABkcnMvZG93bnJldi54bWxQSwECFAAUAAAACACHTuJA+tzrSngCAADoBAAADgAAAAAAAAABACAA&#10;AAAqAQAAZHJzL2Uyb0RvYy54bWxQSwUGAAAAAAYABgBZAQAAFAY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720704" behindDoc="0" locked="0" layoutInCell="1" allowOverlap="1">
                <wp:simplePos x="0" y="0"/>
                <wp:positionH relativeFrom="column">
                  <wp:posOffset>742950</wp:posOffset>
                </wp:positionH>
                <wp:positionV relativeFrom="paragraph">
                  <wp:posOffset>40005</wp:posOffset>
                </wp:positionV>
                <wp:extent cx="1114425" cy="266700"/>
                <wp:effectExtent l="4445" t="5080" r="5080" b="13970"/>
                <wp:wrapNone/>
                <wp:docPr id="4873" name="文本框 487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智能产品安装上线</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3.15pt;height:21pt;width:87.75pt;z-index:251720704;mso-width-relative:page;mso-height-relative:page;" fillcolor="#FFFFFF" filled="t" stroked="t" coordsize="21600,21600" o:gfxdata="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2DGrjVAAAACAEAAA8AAAAAAAAAAQAgAAAAIgAAAGRycy9kb3ducmV2LnhtbFBL&#10;AQIUABQAAAAIAIdO4kCiv1VPawIAANsEAAAOAAAAAAAAAAEAIAAAACQ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智能产品安装上线</w:t>
                      </w:r>
                    </w:p>
                  </w:txbxContent>
                </v:textbox>
              </v:shape>
            </w:pict>
          </mc:Fallback>
        </mc:AlternateContent>
      </w:r>
      <w:r>
        <w:rPr>
          <w:color w:val="auto"/>
        </w:rPr>
        <mc:AlternateContent>
          <mc:Choice Requires="wps">
            <w:drawing>
              <wp:anchor distT="0" distB="0" distL="114300" distR="114300" simplePos="0" relativeHeight="251681792" behindDoc="0" locked="0" layoutInCell="1" allowOverlap="1">
                <wp:simplePos x="0" y="0"/>
                <wp:positionH relativeFrom="column">
                  <wp:posOffset>4935220</wp:posOffset>
                </wp:positionH>
                <wp:positionV relativeFrom="paragraph">
                  <wp:posOffset>34925</wp:posOffset>
                </wp:positionV>
                <wp:extent cx="400050" cy="2567305"/>
                <wp:effectExtent l="4445" t="4445" r="14605" b="19050"/>
                <wp:wrapNone/>
                <wp:docPr id="4884" name="文本框 4884"/>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8.6pt;margin-top:2.75pt;height:202.15pt;width:31.5pt;z-index:251681792;mso-width-relative:page;mso-height-relative:page;" fillcolor="#FFFFFF" filled="t" stroked="t" coordsize="21600,21600" o:gfxdata="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1fEK3WAAAACQEAAA8AAAAAAAAAAQAgAAAAIgAAAGRycy9kb3ducmV2Lnht&#10;bFBLAQIUABQAAAAIAIdO4kDBR/4ObQIAAN0EAAAOAAAAAAAAAAEAIAAAACUBAABkcnMvZTJvRG9j&#10;LnhtbFBLBQYAAAAABgAGAFkBAAAEBg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rPr>
        <mc:AlternateContent>
          <mc:Choice Requires="wps">
            <w:drawing>
              <wp:anchor distT="0" distB="0" distL="114300" distR="114300" simplePos="0" relativeHeight="251771904" behindDoc="0" locked="0" layoutInCell="1" allowOverlap="1">
                <wp:simplePos x="0" y="0"/>
                <wp:positionH relativeFrom="column">
                  <wp:posOffset>3173730</wp:posOffset>
                </wp:positionH>
                <wp:positionV relativeFrom="paragraph">
                  <wp:posOffset>102870</wp:posOffset>
                </wp:positionV>
                <wp:extent cx="441960" cy="1289050"/>
                <wp:effectExtent l="4445" t="1270" r="10795" b="5080"/>
                <wp:wrapNone/>
                <wp:docPr id="4879" name="直接连接符 4879"/>
                <wp:cNvGraphicFramePr/>
                <a:graphic xmlns:a="http://schemas.openxmlformats.org/drawingml/2006/main">
                  <a:graphicData uri="http://schemas.microsoft.com/office/word/2010/wordprocessingShape">
                    <wps:wsp>
                      <wps:cNvCnPr/>
                      <wps:spPr>
                        <a:xfrm>
                          <a:off x="0" y="0"/>
                          <a:ext cx="441960" cy="1289050"/>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9.9pt;margin-top:8.1pt;height:101.5pt;width:34.8pt;z-index:251771904;mso-width-relative:page;mso-height-relative:page;" filled="f" stroked="t" coordsize="21600,21600" o:gfxdata="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BN3NNsAAAAKAQAADwAAAAAAAAABACAAAAAiAAAA&#10;ZHJzL2Rvd25yZXYueG1sUEsBAhQAFAAAAAgAh07iQD9c1rgEAgAA7wMAAA4AAAAAAAAAAQAgAAAA&#10;Kg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79072"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4880" name="文本框 488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79072;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kFJY21gAAAAsBAAAPAAAAAAAAAAEAIAAAACIAAABkcnMvZG93bnJldi54bWxQ&#10;SwECFAAUAAAACACHTuJAITyh8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rPr>
        <mc:AlternateContent>
          <mc:Choice Requires="wps">
            <w:drawing>
              <wp:anchor distT="0" distB="0" distL="114300" distR="114300" simplePos="0" relativeHeight="251772928"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4882" name="直接连接符 4882"/>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72928;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1lm2F2QAAAAkBAAAPAAAAAAAAAAEAIAAAACIAAABkcnMvZG93&#10;bnJldi54bWxQSwECFAAUAAAACACHTuJAzgtDpv8BAADrAwAADgAAAAAAAAABACAAAAAo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69856" behindDoc="0" locked="0" layoutInCell="1" allowOverlap="1">
                <wp:simplePos x="0" y="0"/>
                <wp:positionH relativeFrom="column">
                  <wp:posOffset>3173730</wp:posOffset>
                </wp:positionH>
                <wp:positionV relativeFrom="paragraph">
                  <wp:posOffset>102870</wp:posOffset>
                </wp:positionV>
                <wp:extent cx="478790" cy="47625"/>
                <wp:effectExtent l="635" t="4445" r="15875" b="5080"/>
                <wp:wrapNone/>
                <wp:docPr id="4885" name="直接连接符 4885"/>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3.75pt;width:37.7pt;z-index:251769856;mso-width-relative:page;mso-height-relative:page;" filled="f" stroked="t" coordsize="21600,21600" o:gfxdata="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jKPn7aAAAACQEAAA8AAAAAAAAAAQAgAAAAIgAAAGRycy9k&#10;b3ducmV2LnhtbFBLAQIUABQAAAAIAIdO4kAfZKUCAAIAAOwDAAAOAAAAAAAAAAEAIAAAACk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4886" name="文本框 488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电工电子技术基础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2576;mso-width-relative:page;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8vypzUAAAACAEAAA8AAAAAAAAAAQAgAAAAIgAAAGRycy9kb3ducmV2LnhtbFBL&#10;AQIUABQAAAAIAIdO4kAfNcmxbAIAANsEAAAOAAAAAAAAAAEAIAAAACM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电工电子技术基础</w:t>
                      </w:r>
                    </w:p>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4912" name="文本框 491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kern w:val="0"/>
                                <w:sz w:val="18"/>
                                <w:szCs w:val="18"/>
                              </w:rPr>
                              <w:t>云计算导论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21pt;width:102pt;z-index:251673600;mso-width-relative:page;mso-height-relative:page;" fillcolor="#FFFFFF" filled="t" stroked="t" coordsize="21600,21600" o:gfxdata="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5X1RXVAAAACQEAAA8AAAAAAAAAAQAgAAAAIgAAAGRycy9kb3ducmV2LnhtbFBL&#10;AQIUABQAAAAIAIdO4kCqtbzS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ascii="宋体" w:hAnsi="宋体"/>
                          <w:kern w:val="0"/>
                          <w:sz w:val="18"/>
                          <w:szCs w:val="18"/>
                        </w:rPr>
                        <w:t>云计算导论</w:t>
                      </w:r>
                    </w:p>
                  </w:txbxContent>
                </v:textbox>
              </v:shape>
            </w:pict>
          </mc:Fallback>
        </mc:AlternateContent>
      </w:r>
    </w:p>
    <w:p>
      <w:pPr>
        <w:rPr>
          <w:color w:val="auto"/>
        </w:rPr>
      </w:pPr>
      <w:r>
        <w:rPr>
          <w:color w:val="auto"/>
        </w:rPr>
        <mc:AlternateContent>
          <mc:Choice Requires="wps">
            <w:drawing>
              <wp:anchor distT="0" distB="0" distL="114300" distR="114300" simplePos="0" relativeHeight="251721728" behindDoc="0" locked="0" layoutInCell="1" allowOverlap="1">
                <wp:simplePos x="0" y="0"/>
                <wp:positionH relativeFrom="column">
                  <wp:posOffset>742950</wp:posOffset>
                </wp:positionH>
                <wp:positionV relativeFrom="paragraph">
                  <wp:posOffset>53340</wp:posOffset>
                </wp:positionV>
                <wp:extent cx="1114425" cy="266700"/>
                <wp:effectExtent l="4445" t="5080" r="5080" b="13970"/>
                <wp:wrapNone/>
                <wp:docPr id="4907" name="文本框 490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生产模块适配优化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2pt;height:21pt;width:87.75pt;z-index:251721728;mso-width-relative:page;mso-height-relative:page;" fillcolor="#FFFFFF" filled="t" stroked="t" coordsize="21600,21600" o:gfxdata="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2t8cTVAAAACAEAAA8AAAAAAAAAAQAgAAAAIgAAAGRycy9kb3ducmV2LnhtbFBL&#10;AQIUABQAAAAIAIdO4kCz/CSDawIAANsEAAAOAAAAAAAAAAEAIAAAACQ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生产模块适配优化</w:t>
                      </w:r>
                    </w:p>
                  </w:txbxContent>
                </v:textbox>
              </v:shape>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139065</wp:posOffset>
                </wp:positionV>
                <wp:extent cx="1295400" cy="266700"/>
                <wp:effectExtent l="4445" t="4445" r="14605" b="14605"/>
                <wp:wrapNone/>
                <wp:docPr id="4897" name="文本框 489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ascii="宋体" w:hAnsi="宋体"/>
                                <w:kern w:val="0"/>
                                <w:sz w:val="18"/>
                                <w:szCs w:val="18"/>
                              </w:rPr>
                              <w:t>大数据导论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95pt;height:21pt;width:102pt;z-index:251674624;mso-width-relative:page;mso-height-relative:page;" fillcolor="#FFFFFF" filled="t" stroked="t" coordsize="21600,21600" o:gfxdata="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VsEmzXAAAACQEAAA8AAAAAAAAAAQAgAAAAIgAAAGRycy9kb3ducmV2Lnht&#10;bFBLAQIUABQAAAAIAIdO4kAl39WObAIAANsEAAAOAAAAAAAAAAEAIAAAACYBAABkcnMvZTJvRG9j&#10;LnhtbFBLBQYAAAAABgAGAFkBAAAEBgAAAAA=&#10;">
                <v:fill on="t" focussize="0,0"/>
                <v:stroke weight="0.5pt" color="#000000" joinstyle="round"/>
                <v:imagedata o:title=""/>
                <o:lock v:ext="edit" aspectratio="f"/>
                <v:textbox>
                  <w:txbxContent>
                    <w:p>
                      <w:pPr>
                        <w:jc w:val="center"/>
                        <w:rPr>
                          <w:rFonts w:hint="eastAsia"/>
                        </w:rPr>
                      </w:pPr>
                      <w:r>
                        <w:rPr>
                          <w:rFonts w:hint="eastAsia" w:ascii="宋体" w:hAnsi="宋体"/>
                          <w:kern w:val="0"/>
                          <w:sz w:val="18"/>
                          <w:szCs w:val="18"/>
                        </w:rPr>
                        <w:t>大数据导论</w:t>
                      </w:r>
                    </w:p>
                  </w:txbxContent>
                </v:textbox>
              </v:shape>
            </w:pict>
          </mc:Fallback>
        </mc:AlternateContent>
      </w:r>
    </w:p>
    <w:p>
      <w:pPr>
        <w:rPr>
          <w:color w:val="auto"/>
        </w:rPr>
      </w:pPr>
      <w:r>
        <w:rPr>
          <w:color w:val="auto"/>
        </w:rPr>
        <mc:AlternateContent>
          <mc:Choice Requires="wps">
            <w:drawing>
              <wp:anchor distT="0" distB="0" distL="114300" distR="114300" simplePos="0" relativeHeight="251702272"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4898" name="文本框 4898"/>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702272;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95NNXYAAAADAEAAA8AAAAAAAAAAQAgAAAAIgAAAGRycy9kb3ducmV2&#10;LnhtbFBLAQIUABQAAAAIAIdO4kDfLgcsbgIAAN0EAAAOAAAAAAAAAAEAIAAAACc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rPr>
        <mc:AlternateContent>
          <mc:Choice Requires="wps">
            <w:drawing>
              <wp:anchor distT="0" distB="0" distL="114300" distR="114300" simplePos="0" relativeHeight="251782144"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4908" name="文本框 490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6"/>
                                <w:szCs w:val="16"/>
                              </w:rPr>
                            </w:pPr>
                            <w:r>
                              <w:rPr>
                                <w:rFonts w:hint="eastAsia"/>
                                <w:sz w:val="16"/>
                                <w:szCs w:val="16"/>
                              </w:rPr>
                              <w:t>工业机器人基础与应用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82144;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f4al9cAAAAKAQAADwAAAAAAAAABACAAAAAiAAAAZHJzL2Rvd25yZXYueG1s&#10;UEsBAhQAFAAAAAgAh07iQJi6pIFrAgAA2wQAAA4AAAAAAAAAAQAgAAAAJgEAAGRycy9lMm9Eb2Mu&#10;eG1sUEsFBgAAAAAGAAYAWQEAAAMGAAAAAA==&#10;">
                <v:fill on="t" focussize="0,0"/>
                <v:stroke weight="0.5pt" color="#000000" joinstyle="round"/>
                <v:imagedata o:title=""/>
                <o:lock v:ext="edit" aspectratio="f"/>
                <v:textbox>
                  <w:txbxContent>
                    <w:p>
                      <w:pPr>
                        <w:jc w:val="center"/>
                        <w:rPr>
                          <w:sz w:val="16"/>
                          <w:szCs w:val="16"/>
                        </w:rPr>
                      </w:pPr>
                      <w:r>
                        <w:rPr>
                          <w:rFonts w:hint="eastAsia"/>
                          <w:sz w:val="16"/>
                          <w:szCs w:val="16"/>
                        </w:rPr>
                        <w:t>工业机器人基础与应用</w:t>
                      </w:r>
                    </w:p>
                  </w:txbxContent>
                </v:textbox>
              </v:shape>
            </w:pict>
          </mc:Fallback>
        </mc:AlternateContent>
      </w:r>
      <w:r>
        <w:rPr>
          <w:color w:val="auto"/>
        </w:rPr>
        <mc:AlternateContent>
          <mc:Choice Requires="wps">
            <w:drawing>
              <wp:anchor distT="0" distB="0" distL="114300" distR="114300" simplePos="0" relativeHeight="251701248"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4904" name="矩形 4904"/>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701248;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&#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9Sah02wAAAAoBAAAPAAAAAAAAAAEAIAAAACIAAABk&#10;cnMvZG93bnJldi54bWxQSwECFAAUAAAACACHTuJAXlmmtXUCAADoBAAADgAAAAAAAAABACAAAAAq&#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7632"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4911" name="文本框 4911"/>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7632;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c9uZ1wAAAAwBAAAPAAAAAAAAAAEAIAAAACIAAABkcnMvZG93bnJldi54&#10;bWxQSwECFAAUAAAACACHTuJAa80VcG0CAADd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rPr>
        <mc:AlternateContent>
          <mc:Choice Requires="wps">
            <w:drawing>
              <wp:anchor distT="0" distB="0" distL="114300" distR="114300" simplePos="0" relativeHeight="251710464"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4922" name="文本框 492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10464;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gl2sNcAAAALAQAADwAAAAAAAAABACAAAAAiAAAAZHJzL2Rvd25yZXYueG1s&#10;UEsBAhQAFAAAAAgAh07iQHuPLbJrAgAA2wQAAA4AAAAAAAAAAQAgAAAAJgEAAGRycy9lMm9Eb2Mu&#10;eG1sUEsFBgAAAAAGAAYAWQEAAAM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rPr>
        <mc:AlternateContent>
          <mc:Choice Requires="wps">
            <w:drawing>
              <wp:anchor distT="0" distB="0" distL="114300" distR="114300" simplePos="0" relativeHeight="251716608"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4923" name="矩形 4923"/>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6608;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9DVqDbAAAACwEAAA8AAAAAAAAAAQAgAAAAIgAA&#10;AGRycy9kb3ducmV2LnhtbFBLAQIUABQAAAAIAIdO4kCqsRGadwIAAOgEAAAOAAAAAAAAAAEAIAAA&#10;ACoBAABkcnMvZTJvRG9jLnhtbFBLBQYAAAAABgAGAFkBAAATBg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774976" behindDoc="0" locked="0" layoutInCell="1" allowOverlap="1">
                <wp:simplePos x="0" y="0"/>
                <wp:positionH relativeFrom="column">
                  <wp:posOffset>3183255</wp:posOffset>
                </wp:positionH>
                <wp:positionV relativeFrom="paragraph">
                  <wp:posOffset>127000</wp:posOffset>
                </wp:positionV>
                <wp:extent cx="442595" cy="1174115"/>
                <wp:effectExtent l="4445" t="1905" r="10160" b="5080"/>
                <wp:wrapNone/>
                <wp:docPr id="4893" name="直接连接符 4893"/>
                <wp:cNvGraphicFramePr/>
                <a:graphic xmlns:a="http://schemas.openxmlformats.org/drawingml/2006/main">
                  <a:graphicData uri="http://schemas.microsoft.com/office/word/2010/wordprocessingShape">
                    <wps:wsp>
                      <wps:cNvCnPr/>
                      <wps:spPr>
                        <a:xfrm flipV="1">
                          <a:off x="0" y="0"/>
                          <a:ext cx="442595" cy="1174115"/>
                        </a:xfrm>
                        <a:prstGeom prst="line">
                          <a:avLst/>
                        </a:prstGeom>
                        <a:ln w="9525" cap="flat" cmpd="sng">
                          <a:solidFill>
                            <a:srgbClr val="4A7EBB"/>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0.65pt;margin-top:10pt;height:92.45pt;width:34.85pt;z-index:251774976;mso-width-relative:page;mso-height-relative:page;" filled="f" stroked="t" coordsize="21600,21600" o:gfxdata="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SEM1dgAAAAKAQAADwAAAAAAAAABACAAAAAi&#10;AAAAZHJzL2Rvd25yZXYueG1sUEsBAhQAFAAAAAgAh07iQEzzz3cKAgAA+QMAAA4AAAAAAAAAAQAg&#10;AAAAJwEAAGRycy9lMm9Eb2MueG1sUEsFBgAAAAAGAAYAWQEAAKM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4916" name="文本框 491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11488;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BBRtwZawIAANsEAAAOAAAAZHJzL2Uyb0RvYy54bWytVM1u&#10;EzEQviPxDpbvdJOQpjTqpgqtgpAqWqkgzo7X26zweoztZDc8ALwBJy7cea48B5+92/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EFG3Bl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rPr>
        <mc:AlternateContent>
          <mc:Choice Requires="wps">
            <w:drawing>
              <wp:anchor distT="0" distB="0" distL="114300" distR="114300" simplePos="0" relativeHeight="251764736" behindDoc="0" locked="0" layoutInCell="1" allowOverlap="1">
                <wp:simplePos x="0" y="0"/>
                <wp:positionH relativeFrom="column">
                  <wp:posOffset>-67945</wp:posOffset>
                </wp:positionH>
                <wp:positionV relativeFrom="paragraph">
                  <wp:posOffset>105410</wp:posOffset>
                </wp:positionV>
                <wp:extent cx="428625" cy="171450"/>
                <wp:effectExtent l="6350" t="6350" r="12700" b="22225"/>
                <wp:wrapNone/>
                <wp:docPr id="4910" name="燕尾形箭头 4910"/>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8.3pt;height:13.5pt;width:33.75pt;rotation:5898240f;z-index:251764736;v-text-anchor:middle;mso-width-relative:page;mso-height-relative:page;" filled="f" stroked="t" coordsize="21600,21600" o:gfxdata="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ZWgSv9cAAAAIAQAADwAAAAAAAAABACAAAAAiAAAAZHJzL2Rvd25yZXYueG1sUEsBAhQAFAAAAAgA&#10;h07iQILf132YAgAADAUAAA4AAAAAAAAAAQAgAAAAJgEAAGRycy9lMm9Eb2MueG1sUEsFBgAAAAAG&#10;AAYAWQEAADAGAAAAAA==&#10;" adj="1728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00224" behindDoc="0" locked="0" layoutInCell="1" allowOverlap="1">
                <wp:simplePos x="0" y="0"/>
                <wp:positionH relativeFrom="column">
                  <wp:posOffset>5572125</wp:posOffset>
                </wp:positionH>
                <wp:positionV relativeFrom="paragraph">
                  <wp:posOffset>1552575</wp:posOffset>
                </wp:positionV>
                <wp:extent cx="1295400" cy="266700"/>
                <wp:effectExtent l="4445" t="4445" r="14605" b="14605"/>
                <wp:wrapNone/>
                <wp:docPr id="4920" name="文本框 492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2.25pt;height:21pt;width:102pt;z-index:251700224;mso-width-relative:page;mso-height-relative:page;" fillcolor="#FFFFFF" filled="t" stroked="t" coordsize="21600,21600" o:gfxdata="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ACR7tgAAAAMAQAADwAAAAAAAAABACAAAAAiAAAAZHJzL2Rvd25yZXYueG1s&#10;UEsBAhQAFAAAAAgAh07iQK51JTpqAgAA2wQAAA4AAAAAAAAAAQAgAAAAJwEAAGRycy9lMm9Eb2Mu&#10;eG1sUEsFBgAAAAAGAAYAWQEAAAMGA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54496" behindDoc="0" locked="0" layoutInCell="1" allowOverlap="1">
                <wp:simplePos x="0" y="0"/>
                <wp:positionH relativeFrom="column">
                  <wp:posOffset>3648075</wp:posOffset>
                </wp:positionH>
                <wp:positionV relativeFrom="paragraph">
                  <wp:posOffset>0</wp:posOffset>
                </wp:positionV>
                <wp:extent cx="1295400" cy="266700"/>
                <wp:effectExtent l="4445" t="4445" r="14605" b="14605"/>
                <wp:wrapNone/>
                <wp:docPr id="4895" name="文本框 489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pPr>
                            <w:r>
                              <w:rPr>
                                <w:rFonts w:hint="eastAsia" w:ascii="宋体"/>
                                <w:kern w:val="0"/>
                                <w:sz w:val="18"/>
                                <w:szCs w:val="18"/>
                              </w:rPr>
                              <w:t>传感器与检测技术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2pt;z-index:251754496;mso-width-relative:page;mso-height-relative:page;" fillcolor="#FFFFFF" filled="t" stroked="t" coordsize="21600,21600" o:gfxdata="UEsDBAoAAAAAAIdO4kAAAAAAAAAAAAAAAAAEAAAAZHJzL1BLAwQUAAAACACHTuJAEM6csd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M6csdQAAAAHAQAADwAAAAAAAAABACAAAAAiAAAAZHJzL2Rvd25yZXYueG1sUEsB&#10;AhQAFAAAAAgAh07iQPAl3QZrAgAA2wQAAA4AAAAAAAAAAQAgAAAAIwEAAGRycy9lMm9Eb2MueG1s&#10;UEsFBgAAAAAGAAYAWQEAAAAGAAAAAA==&#10;">
                <v:fill on="t" focussize="0,0"/>
                <v:stroke weight="0.5pt" color="#000000" joinstyle="round"/>
                <v:imagedata o:title=""/>
                <o:lock v:ext="edit" aspectratio="f"/>
                <v:textbox>
                  <w:txbxContent>
                    <w:p>
                      <w:pPr>
                        <w:jc w:val="center"/>
                      </w:pPr>
                      <w:r>
                        <w:rPr>
                          <w:rFonts w:hint="eastAsia" w:ascii="宋体"/>
                          <w:kern w:val="0"/>
                          <w:sz w:val="18"/>
                          <w:szCs w:val="18"/>
                        </w:rPr>
                        <w:t>传感器与检测技术</w:t>
                      </w:r>
                    </w:p>
                  </w:txbxContent>
                </v:textbox>
              </v:shape>
            </w:pict>
          </mc:Fallback>
        </mc:AlternateContent>
      </w:r>
    </w:p>
    <w:p>
      <w:pPr>
        <w:rPr>
          <w:color w:val="auto"/>
        </w:rPr>
      </w:pPr>
      <w:r>
        <w:rPr>
          <w:color w:val="auto"/>
        </w:rPr>
        <mc:AlternateContent>
          <mc:Choice Requires="wps">
            <w:drawing>
              <wp:anchor distT="0" distB="0" distL="114300" distR="114300" simplePos="0" relativeHeight="251781120"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4901" name="文本框 490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物联网导论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81120;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i/pTtUAAAAJAQAADwAAAAAAAAABACAAAAAiAAAAZHJzL2Rvd25yZXYueG1sUEsB&#10;AhQAFAAAAAgAh07iQEWlqGVqAgAA2wQAAA4AAAAAAAAAAQAgAAAAJAEAAGRycy9lMm9Eb2MueG1s&#10;UEsFBgAAAAAGAAYAWQEAAAAGA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物联网导论</w:t>
                      </w:r>
                    </w:p>
                  </w:txbxContent>
                </v:textbox>
              </v:shape>
            </w:pict>
          </mc:Fallback>
        </mc:AlternateContent>
      </w:r>
      <w:r>
        <w:rPr>
          <w:color w:val="auto"/>
        </w:rPr>
        <mc:AlternateContent>
          <mc:Choice Requires="wps">
            <w:drawing>
              <wp:anchor distT="0" distB="0" distL="114300" distR="114300" simplePos="0" relativeHeight="251773952"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4909" name="直接连接符 4909"/>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73952;mso-width-relative:page;mso-height-relative:page;"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Ms7qvZAAAACgEAAA8AAAAAAAAAAQAgAAAA&#10;IgAAAGRycy9kb3ducmV2LnhtbFBLAQIUABQAAAAIAIdO4kCINW6cCgIAAPUDAAAOAAAAAAAAAAEA&#10;IAAAACgBAABkcnMvZTJvRG9jLnhtbFBLBQYAAAAABgAGAFkBAACk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3648075</wp:posOffset>
                </wp:positionH>
                <wp:positionV relativeFrom="paragraph">
                  <wp:posOffset>68580</wp:posOffset>
                </wp:positionV>
                <wp:extent cx="1295400" cy="266700"/>
                <wp:effectExtent l="4445" t="4445" r="14605" b="14605"/>
                <wp:wrapNone/>
                <wp:docPr id="4913" name="文本框 491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pPr>
                            <w:r>
                              <w:rPr>
                                <w:rFonts w:hint="eastAsia" w:ascii="宋体" w:hAnsi="宋体" w:cs="宋体"/>
                                <w:kern w:val="0"/>
                                <w:sz w:val="18"/>
                                <w:szCs w:val="18"/>
                              </w:rPr>
                              <w:t>数据仓库与数据挖掘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21pt;width:102pt;z-index:251675648;mso-width-relative:page;mso-height-relative:page;" fillcolor="#FFFFFF" filled="t" stroked="t" coordsize="21600,21600" o:gfxdata="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1luH91QAAAAkBAAAPAAAAAAAAAAEAIAAAACIAAABkcnMvZG93bnJldi54bWxQ&#10;SwECFAAUAAAACACHTuJA4EsAe2wCAADbBAAADgAAAAAAAAABACAAAAAkAQAAZHJzL2Uyb0RvYy54&#10;bWxQSwUGAAAAAAYABgBZAQAAAgYAAAAA&#10;">
                <v:fill on="t" focussize="0,0"/>
                <v:stroke weight="0.5pt" color="#000000" joinstyle="round"/>
                <v:imagedata o:title=""/>
                <o:lock v:ext="edit" aspectratio="f"/>
                <v:textbox>
                  <w:txbxContent>
                    <w:p>
                      <w:pPr>
                        <w:jc w:val="center"/>
                      </w:pPr>
                      <w:r>
                        <w:rPr>
                          <w:rFonts w:hint="eastAsia" w:ascii="宋体" w:hAnsi="宋体" w:cs="宋体"/>
                          <w:kern w:val="0"/>
                          <w:sz w:val="18"/>
                          <w:szCs w:val="18"/>
                        </w:rPr>
                        <w:t>数据仓库与数据挖掘</w:t>
                      </w:r>
                    </w:p>
                  </w:txbxContent>
                </v:textbox>
              </v:shape>
            </w:pict>
          </mc:Fallback>
        </mc:AlternateContent>
      </w:r>
    </w:p>
    <w:p>
      <w:pPr>
        <w:rPr>
          <w:color w:val="auto"/>
        </w:rPr>
      </w:pPr>
      <w:r>
        <w:rPr>
          <w:color w:val="auto"/>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4906" name="文本框 490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6"/>
                                <w:szCs w:val="16"/>
                              </w:rPr>
                            </w:pPr>
                            <w:r>
                              <w:rPr>
                                <w:rFonts w:hint="eastAsia"/>
                                <w:sz w:val="16"/>
                                <w:szCs w:val="16"/>
                              </w:rPr>
                              <w:t>单片机接口技术及应用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6128;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0O6S41gAAAAoBAAAPAAAAAAAAAAEAIAAAACIAAABkcnMvZG93bnJldi54bWxQ&#10;SwECFAAUAAAACACHTuJAMVJ8j2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6"/>
                          <w:szCs w:val="16"/>
                        </w:rPr>
                      </w:pPr>
                      <w:r>
                        <w:rPr>
                          <w:rFonts w:hint="eastAsia"/>
                          <w:sz w:val="16"/>
                          <w:szCs w:val="16"/>
                        </w:rPr>
                        <w:t>单片机接口技术及应用</w:t>
                      </w:r>
                    </w:p>
                  </w:txbxContent>
                </v:textbox>
              </v:shape>
            </w:pict>
          </mc:Fallback>
        </mc:AlternateContent>
      </w:r>
      <w:r>
        <w:rPr>
          <w:color w:val="auto"/>
        </w:rPr>
        <mc:AlternateContent>
          <mc:Choice Requires="wps">
            <w:drawing>
              <wp:anchor distT="0" distB="0" distL="114300" distR="114300" simplePos="0" relativeHeight="251712512"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4902" name="文本框 490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2512;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QOAQ81gAAAAoBAAAPAAAAAAAAAAEAIAAAACIAAABkcnMvZG93bnJldi54bWxQ&#10;SwECFAAUAAAACACHTuJA2qEcRG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3648075</wp:posOffset>
                </wp:positionH>
                <wp:positionV relativeFrom="paragraph">
                  <wp:posOffset>108585</wp:posOffset>
                </wp:positionV>
                <wp:extent cx="1295400" cy="266700"/>
                <wp:effectExtent l="4445" t="4445" r="14605" b="14605"/>
                <wp:wrapNone/>
                <wp:docPr id="4915" name="文本框 491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6"/>
                                <w:szCs w:val="16"/>
                              </w:rPr>
                            </w:pPr>
                            <w:r>
                              <w:rPr>
                                <w:rFonts w:hint="eastAsia"/>
                                <w:sz w:val="16"/>
                                <w:szCs w:val="16"/>
                              </w:rPr>
                              <w:t>智能控制技术应用-PLC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8.55pt;height:21pt;width:102pt;z-index:251676672;mso-width-relative:page;mso-height-relative:page;" fillcolor="#FFFFFF" filled="t" stroked="t" coordsize="21600,21600" o:gfxdata="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0nDLA1gAAAAkBAAAPAAAAAAAAAAEAIAAAACIAAABkcnMvZG93bnJldi54bWxQ&#10;SwECFAAUAAAACACHTuJA3kJoOG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6"/>
                          <w:szCs w:val="16"/>
                        </w:rPr>
                      </w:pPr>
                      <w:r>
                        <w:rPr>
                          <w:rFonts w:hint="eastAsia"/>
                          <w:sz w:val="16"/>
                          <w:szCs w:val="16"/>
                        </w:rPr>
                        <w:t>智能控制技术应用-PLC</w:t>
                      </w:r>
                    </w:p>
                  </w:txbxContent>
                </v:textbox>
              </v:shape>
            </w:pict>
          </mc:Fallback>
        </mc:AlternateContent>
      </w:r>
    </w:p>
    <w:p>
      <w:pPr>
        <w:rPr>
          <w:color w:val="auto"/>
        </w:rPr>
      </w:pPr>
      <w:r>
        <w:rPr>
          <w:color w:val="auto"/>
        </w:rPr>
        <mc:AlternateContent>
          <mc:Choice Requires="wps">
            <w:drawing>
              <wp:anchor distT="0" distB="0" distL="114300" distR="114300" simplePos="0" relativeHeight="251728896" behindDoc="0" locked="0" layoutInCell="1" allowOverlap="1">
                <wp:simplePos x="0" y="0"/>
                <wp:positionH relativeFrom="column">
                  <wp:posOffset>-28575</wp:posOffset>
                </wp:positionH>
                <wp:positionV relativeFrom="paragraph">
                  <wp:posOffset>62865</wp:posOffset>
                </wp:positionV>
                <wp:extent cx="381000" cy="1403350"/>
                <wp:effectExtent l="4445" t="4445" r="14605" b="20955"/>
                <wp:wrapNone/>
                <wp:docPr id="4917" name="文本框 4917"/>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人工智能开发工程师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110.5pt;width:30pt;z-index:251728896;mso-width-relative:page;mso-height-relative:page;" fillcolor="#FFFFFF" filled="t" stroked="t" coordsize="21600,21600" o:gfxdata="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8i+TTAAAABwEAAA8AAAAAAAAAAQAgAAAAIgAAAGRycy9kb3ducmV2LnhtbFBL&#10;AQIUABQAAAAIAIdO4kA+u/i6bQIAAN0EAAAOAAAAAAAAAAEAIAAAACIBAABkcnMvZTJvRG9jLnht&#10;bFBLBQYAAAAABgAGAFkBAAABBgAAAAA=&#10;">
                <v:fill on="t" focussize="0,0"/>
                <v:stroke weight="0.5pt" color="#000000" joinstyle="round"/>
                <v:imagedata o:title=""/>
                <o:lock v:ext="edit" aspectratio="f"/>
                <v:textbox style="layout-flow:vertical-ideographic;">
                  <w:txbxContent>
                    <w:p>
                      <w:pPr>
                        <w:jc w:val="center"/>
                        <w:rPr>
                          <w:rFonts w:hint="eastAsia"/>
                        </w:rPr>
                      </w:pPr>
                      <w:r>
                        <w:rPr>
                          <w:rFonts w:hint="eastAsia"/>
                        </w:rPr>
                        <w:t>人工智能开发工程师</w:t>
                      </w:r>
                    </w:p>
                  </w:txbxContent>
                </v:textbox>
              </v:shape>
            </w:pict>
          </mc:Fallback>
        </mc:AlternateContent>
      </w:r>
      <w:r>
        <w:rPr>
          <w:color w:val="auto"/>
        </w:rPr>
        <mc:AlternateContent>
          <mc:Choice Requires="wps">
            <w:drawing>
              <wp:anchor distT="0" distB="0" distL="114300" distR="114300" simplePos="0" relativeHeight="251726848" behindDoc="0" locked="0" layoutInCell="1" allowOverlap="1">
                <wp:simplePos x="0" y="0"/>
                <wp:positionH relativeFrom="column">
                  <wp:posOffset>2124075</wp:posOffset>
                </wp:positionH>
                <wp:positionV relativeFrom="paragraph">
                  <wp:posOffset>37465</wp:posOffset>
                </wp:positionV>
                <wp:extent cx="1047750" cy="1263650"/>
                <wp:effectExtent l="4445" t="4445" r="14605" b="8255"/>
                <wp:wrapNone/>
                <wp:docPr id="4914" name="文本框 4914"/>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3"/>
                              </w:numPr>
                              <w:rPr>
                                <w:rFonts w:hint="eastAsia"/>
                                <w:sz w:val="18"/>
                                <w:szCs w:val="18"/>
                              </w:rPr>
                            </w:pPr>
                            <w:r>
                              <w:rPr>
                                <w:rFonts w:hint="eastAsia"/>
                                <w:sz w:val="18"/>
                                <w:szCs w:val="18"/>
                              </w:rPr>
                              <w:t>图像智能处理能力</w:t>
                            </w:r>
                          </w:p>
                          <w:p>
                            <w:pPr>
                              <w:numPr>
                                <w:ilvl w:val="0"/>
                                <w:numId w:val="3"/>
                              </w:numPr>
                              <w:rPr>
                                <w:sz w:val="18"/>
                                <w:szCs w:val="18"/>
                              </w:rPr>
                            </w:pPr>
                            <w:r>
                              <w:rPr>
                                <w:rFonts w:hint="eastAsia"/>
                                <w:sz w:val="18"/>
                                <w:szCs w:val="18"/>
                              </w:rPr>
                              <w:t>自然语言处理能力</w:t>
                            </w:r>
                          </w:p>
                          <w:p>
                            <w:pPr>
                              <w:numPr>
                                <w:ilvl w:val="0"/>
                                <w:numId w:val="3"/>
                              </w:numPr>
                              <w:rPr>
                                <w:sz w:val="18"/>
                                <w:szCs w:val="18"/>
                              </w:rPr>
                            </w:pPr>
                            <w:r>
                              <w:rPr>
                                <w:rFonts w:hint="eastAsia"/>
                                <w:sz w:val="18"/>
                                <w:szCs w:val="18"/>
                              </w:rPr>
                              <w:t>编程能力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2.95pt;height:99.5pt;width:82.5pt;z-index:251726848;mso-width-relative:page;mso-height-relative:page;" fillcolor="#FFFFFF" filled="t" stroked="t" coordsize="21600,21600" o:gfxdata="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LXJAk9YAAAAJAQAADwAAAAAAAAABACAAAAAiAAAAZHJzL2Rvd25yZXYueG1sUEsB&#10;AhQAFAAAAAgAh07iQFmduuVpAgAA3AQAAA4AAAAAAAAAAQAgAAAAJQEAAGRycy9lMm9Eb2MueG1s&#10;UEsFBgAAAAAGAAYAWQEAAAAGAAAAAA==&#10;">
                <v:fill on="t" focussize="0,0"/>
                <v:stroke weight="0.5pt" color="#000000" joinstyle="round"/>
                <v:imagedata o:title=""/>
                <o:lock v:ext="edit" aspectratio="f"/>
                <v:textbox>
                  <w:txbxContent>
                    <w:p>
                      <w:pPr>
                        <w:numPr>
                          <w:ilvl w:val="0"/>
                          <w:numId w:val="3"/>
                        </w:numPr>
                        <w:rPr>
                          <w:rFonts w:hint="eastAsia"/>
                          <w:sz w:val="18"/>
                          <w:szCs w:val="18"/>
                        </w:rPr>
                      </w:pPr>
                      <w:r>
                        <w:rPr>
                          <w:rFonts w:hint="eastAsia"/>
                          <w:sz w:val="18"/>
                          <w:szCs w:val="18"/>
                        </w:rPr>
                        <w:t>图像智能处理能力</w:t>
                      </w:r>
                    </w:p>
                    <w:p>
                      <w:pPr>
                        <w:numPr>
                          <w:ilvl w:val="0"/>
                          <w:numId w:val="3"/>
                        </w:numPr>
                        <w:rPr>
                          <w:sz w:val="18"/>
                          <w:szCs w:val="18"/>
                        </w:rPr>
                      </w:pPr>
                      <w:r>
                        <w:rPr>
                          <w:rFonts w:hint="eastAsia"/>
                          <w:sz w:val="18"/>
                          <w:szCs w:val="18"/>
                        </w:rPr>
                        <w:t>自然语言处理能力</w:t>
                      </w:r>
                    </w:p>
                    <w:p>
                      <w:pPr>
                        <w:numPr>
                          <w:ilvl w:val="0"/>
                          <w:numId w:val="3"/>
                        </w:numPr>
                        <w:rPr>
                          <w:sz w:val="18"/>
                          <w:szCs w:val="18"/>
                        </w:rPr>
                      </w:pPr>
                      <w:r>
                        <w:rPr>
                          <w:rFonts w:hint="eastAsia"/>
                          <w:sz w:val="18"/>
                          <w:szCs w:val="18"/>
                        </w:rPr>
                        <w:t>编程能力</w:t>
                      </w:r>
                    </w:p>
                  </w:txbxContent>
                </v:textbox>
              </v:shape>
            </w:pict>
          </mc:Fallback>
        </mc:AlternateContent>
      </w:r>
      <w:r>
        <w:rPr>
          <w:color w:val="auto"/>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4899" name="文本框 489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cs="宋体"/>
                                <w:sz w:val="18"/>
                                <w:szCs w:val="18"/>
                              </w:rPr>
                              <w:t>无线通信原理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7152;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pPtzj9cAAAAKAQAADwAAAAAAAAABACAAAAAiAAAAZHJzL2Rvd25yZXYueG1s&#10;UEsBAhQAFAAAAAgAh07iQIw3DYB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ascii="宋体" w:hAnsi="宋体" w:cs="宋体"/>
                          <w:sz w:val="18"/>
                          <w:szCs w:val="18"/>
                        </w:rPr>
                        <w:t>无线通信原理</w:t>
                      </w:r>
                    </w:p>
                  </w:txbxContent>
                </v:textbox>
              </v:shape>
            </w:pict>
          </mc:Fallback>
        </mc:AlternateContent>
      </w:r>
      <w:r>
        <w:rPr>
          <w:color w:val="auto"/>
        </w:rPr>
        <mc:AlternateContent>
          <mc:Choice Requires="wps">
            <w:drawing>
              <wp:anchor distT="0" distB="0" distL="114300" distR="114300" simplePos="0" relativeHeight="251713536"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4905" name="文本框 490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3536;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r+zfT1gAAAAsBAAAPAAAAAAAAAAEAIAAAACIAAABkcnMvZG93bnJldi54bWxQ&#10;SwECFAAUAAAACACHTuJArlbIr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rPr>
        <mc:AlternateContent>
          <mc:Choice Requires="wps">
            <w:drawing>
              <wp:anchor distT="0" distB="0" distL="114300" distR="114300" simplePos="0" relativeHeight="251748352"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4918" name="直接连接符 4918"/>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48352;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E88AzaAAAACwEAAA8AAAAAAAAAAQAgAAAAIgAA&#10;AGRycy9kb3ducmV2LnhtbFBLAQIUABQAAAAIAIdO4kCfO6IzBgIAAPUDAAAOAAAAAAAAAAEAIAAA&#10;ACkBAABkcnMvZTJvRG9jLnhtbFBLBQYAAAAABgAGAFkBAACh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7328"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4919" name="直接连接符 4919"/>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47328;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b+fjbAAAACQEAAA8AAAAAAAAAAQAgAAAAIgAAAGRycy9k&#10;b3ducmV2LnhtbFBLAQIUABQAAAAIAIdO4kAEgjsl/wEAAOsDAAAOAAAAAAAAAAEAIAAAACoBAABk&#10;cnMvZTJvRG9jLnhtbFBLBQYAAAAABgAGAFkBAACb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6304"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4896" name="直接连接符 4896"/>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46304;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vnAzN2QAAAAsBAAAPAAAAAAAAAAEAIAAAACIA&#10;AABkcnMvZG93bnJldi54bWxQSwECFAAUAAAACACHTuJA2Pt7LQgCAADzAwAADgAAAAAAAAABACAA&#10;AAAoAQAAZHJzL2Uyb0RvYy54bWxQSwUGAAAAAAYABgBZAQAAo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2208"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4921" name="直接连接符 4921"/>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42208;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T2td2QAAAAkBAAAPAAAAAAAAAAEAIAAAACIAAABkcnMvZG93bnJl&#10;di54bWxQSwECFAAUAAAACACHTuJAV9kfjPwBAADrAwAADgAAAAAAAAABACAAAAAoAQAAZHJzL2Uy&#10;b0RvYy54bWxQSwUGAAAAAAYABgBZAQAAlg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1184"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4900" name="直接连接符 4900"/>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41184;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9d+AvXAAAACAEAAA8AAAAAAAAAAQAgAAAAIgAAAGRy&#10;cy9kb3ducmV2LnhtbFBLAQIUABQAAAAIAIdO4kBFhxb7BgIAAPMDAAAOAAAAAAAAAAEAIAAAACY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40160"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4892" name="直接连接符 4892"/>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40160;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3K/f1wAAAAgBAAAPAAAAAAAAAAEAIAAAACIAAABkcnMv&#10;ZG93bnJldi54bWxQSwECFAAUAAAACACHTuJAXfds0QQCAAD1AwAADgAAAAAAAAABACAAAAAm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5824" behindDoc="0" locked="0" layoutInCell="1" allowOverlap="1">
                <wp:simplePos x="0" y="0"/>
                <wp:positionH relativeFrom="column">
                  <wp:posOffset>742950</wp:posOffset>
                </wp:positionH>
                <wp:positionV relativeFrom="paragraph">
                  <wp:posOffset>920115</wp:posOffset>
                </wp:positionV>
                <wp:extent cx="1047750" cy="266700"/>
                <wp:effectExtent l="4445" t="4445" r="14605" b="14605"/>
                <wp:wrapNone/>
                <wp:docPr id="4894" name="文本框 489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项目运管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2.45pt;height:21pt;width:82.5pt;z-index:251725824;mso-width-relative:page;mso-height-relative:page;" fillcolor="#FFFFFF" filled="t" stroked="t" coordsize="21600,21600" o:gfxdata="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JuvdMXVAAAACwEAAA8AAAAAAAAAAQAgAAAAIgAAAGRycy9kb3ducmV2LnhtbFBL&#10;AQIUABQAAAAIAIdO4kByi4UKawIAANsEAAAOAAAAAAAAAAEAIAAAACQ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项目运管</w:t>
                      </w:r>
                    </w:p>
                  </w:txbxContent>
                </v:textbox>
              </v:shap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742950</wp:posOffset>
                </wp:positionH>
                <wp:positionV relativeFrom="paragraph">
                  <wp:posOffset>510540</wp:posOffset>
                </wp:positionV>
                <wp:extent cx="1047750" cy="266700"/>
                <wp:effectExtent l="4445" t="4445" r="14605" b="14605"/>
                <wp:wrapNone/>
                <wp:docPr id="4903" name="文本框 490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开发编程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0.2pt;height:21pt;width:82.5pt;z-index:251724800;mso-width-relative:page;mso-height-relative:page;" fillcolor="#FFFFFF" filled="t" stroked="t" coordsize="21600,21600" o:gfxdata="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KvNJ/VAAAACgEAAA8AAAAAAAAAAQAgAAAAIgAAAGRycy9kb3ducmV2LnhtbFBL&#10;AQIUABQAAAAIAIdO4kBYD0RIawIAANsEAAAOAAAAAAAAAAEAIAAAACQ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开发编程</w:t>
                      </w:r>
                    </w:p>
                  </w:txbxContent>
                </v:textbox>
              </v:shape>
            </w:pict>
          </mc:Fallback>
        </mc:AlternateContent>
      </w:r>
      <w:r>
        <w:rPr>
          <w:color w:val="auto"/>
        </w:rPr>
        <mc:AlternateContent>
          <mc:Choice Requires="wps">
            <w:drawing>
              <wp:anchor distT="0" distB="0" distL="114300" distR="114300" simplePos="0" relativeHeight="251723776" behindDoc="0" locked="0" layoutInCell="1" allowOverlap="1">
                <wp:simplePos x="0" y="0"/>
                <wp:positionH relativeFrom="column">
                  <wp:posOffset>742950</wp:posOffset>
                </wp:positionH>
                <wp:positionV relativeFrom="paragraph">
                  <wp:posOffset>100965</wp:posOffset>
                </wp:positionV>
                <wp:extent cx="1047750" cy="266700"/>
                <wp:effectExtent l="4445" t="4445" r="14605" b="14605"/>
                <wp:wrapNone/>
                <wp:docPr id="4924" name="文本框 492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模型设计能力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7.95pt;height:21pt;width:82.5pt;z-index:251723776;mso-width-relative:page;mso-height-relative:page;" fillcolor="#FFFFFF" filled="t" stroked="t" coordsize="21600,21600" o:gfxdata="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nQRjy1gAAAAkBAAAPAAAAAAAAAAEAIAAAACIAAABkcnMvZG93bnJldi54bWxQ&#10;SwECFAAUAAAACACHTuJAjdahVGsCAADbBAAADgAAAAAAAAABACAAAAAl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模型设计能力</w:t>
                      </w:r>
                    </w:p>
                  </w:txbxContent>
                </v:textbox>
              </v:shap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3648075</wp:posOffset>
                </wp:positionH>
                <wp:positionV relativeFrom="paragraph">
                  <wp:posOffset>167640</wp:posOffset>
                </wp:positionV>
                <wp:extent cx="1295400" cy="266700"/>
                <wp:effectExtent l="4445" t="4445" r="14605" b="14605"/>
                <wp:wrapNone/>
                <wp:docPr id="4925" name="文本框 492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深度学习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3.2pt;height:21pt;width:102pt;z-index:251677696;mso-width-relative:page;mso-height-relative:page;" fillcolor="#FFFFFF" filled="t" stroked="t" coordsize="21600,21600" o:gfxdata="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UTP5gNcAAAAJAQAADwAAAAAAAAABACAAAAAiAAAAZHJzL2Rvd25yZXYueG1s&#10;UEsBAhQAFAAAAAgAh07iQA94+Vh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深度学习</w:t>
                      </w:r>
                    </w:p>
                  </w:txbxContent>
                </v:textbox>
              </v:shape>
            </w:pict>
          </mc:Fallback>
        </mc:AlternateContent>
      </w:r>
    </w:p>
    <w:p>
      <w:pPr>
        <w:rPr>
          <w:color w:val="auto"/>
        </w:rPr>
      </w:pPr>
      <w:r>
        <w:rPr>
          <w:color w:val="auto"/>
        </w:rPr>
        <mc:AlternateContent>
          <mc:Choice Requires="wps">
            <w:drawing>
              <wp:anchor distT="0" distB="0" distL="114300" distR="114300" simplePos="0" relativeHeight="251752448"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4927" name="文本框 492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52448;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oZ41WNcAAAALAQAADwAAAAAAAAABACAAAAAiAAAAZHJzL2Rvd25yZXYueG1s&#10;UEsBAhQAFAAAAAgAh07iQNqC8dB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rPr>
      </w:pPr>
      <w:r>
        <w:rPr>
          <w:color w:val="auto"/>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4931" name="文本框 493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6"/>
                                <w:szCs w:val="16"/>
                              </w:rPr>
                            </w:pPr>
                            <w:r>
                              <w:rPr>
                                <w:rFonts w:hint="eastAsia"/>
                                <w:sz w:val="16"/>
                                <w:szCs w:val="16"/>
                              </w:rPr>
                              <w:t>电子电路EDA技术基础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8176;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rKXZC1gAAAAkBAAAPAAAAAAAAAAEAIAAAACIAAABkcnMvZG93bnJldi54bWxQ&#10;SwECFAAUAAAACACHTuJAlJ85BWsCAADbBAAADgAAAAAAAAABACAAAAAlAQAAZHJzL2Uyb0RvYy54&#10;bWxQSwUGAAAAAAYABgBZAQAAAgYAAAAA&#10;">
                <v:fill on="t" focussize="0,0"/>
                <v:stroke weight="0.5pt" color="#000000" joinstyle="round"/>
                <v:imagedata o:title=""/>
                <o:lock v:ext="edit" aspectratio="f"/>
                <v:textbox>
                  <w:txbxContent>
                    <w:p>
                      <w:pPr>
                        <w:jc w:val="center"/>
                        <w:rPr>
                          <w:sz w:val="16"/>
                          <w:szCs w:val="16"/>
                        </w:rPr>
                      </w:pPr>
                      <w:r>
                        <w:rPr>
                          <w:rFonts w:hint="eastAsia"/>
                          <w:sz w:val="16"/>
                          <w:szCs w:val="16"/>
                        </w:rPr>
                        <w:t>电子电路EDA技术基础</w:t>
                      </w:r>
                    </w:p>
                  </w:txbxContent>
                </v:textbox>
              </v:shape>
            </w:pict>
          </mc:Fallback>
        </mc:AlternateContent>
      </w:r>
      <w:r>
        <w:rPr>
          <w:color w:val="auto"/>
        </w:rPr>
        <mc:AlternateContent>
          <mc:Choice Requires="wps">
            <w:drawing>
              <wp:anchor distT="0" distB="0" distL="114300" distR="114300" simplePos="0" relativeHeight="251756544" behindDoc="0" locked="0" layoutInCell="1" allowOverlap="1">
                <wp:simplePos x="0" y="0"/>
                <wp:positionH relativeFrom="column">
                  <wp:posOffset>3648075</wp:posOffset>
                </wp:positionH>
                <wp:positionV relativeFrom="paragraph">
                  <wp:posOffset>28575</wp:posOffset>
                </wp:positionV>
                <wp:extent cx="1295400" cy="266700"/>
                <wp:effectExtent l="4445" t="4445" r="14605" b="14605"/>
                <wp:wrapNone/>
                <wp:docPr id="4926" name="文本框 492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计算机视觉应用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25pt;height:21pt;width:102pt;z-index:251756544;mso-width-relative:page;mso-height-relative:page;" fillcolor="#FFFFFF" filled="t" stroked="t" coordsize="21600,21600" o:gfxdata="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yCYXbVAAAACAEAAA8AAAAAAAAAAQAgAAAAIgAAAGRycy9kb3ducmV2LnhtbFBL&#10;AQIUABQAAAAIAIdO4kCQfE15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计算机视觉应用</w:t>
                      </w:r>
                    </w:p>
                  </w:txbxContent>
                </v:textbox>
              </v:shape>
            </w:pict>
          </mc:Fallback>
        </mc:AlternateContent>
      </w:r>
    </w:p>
    <w:p>
      <w:pPr>
        <w:rPr>
          <w:color w:val="auto"/>
        </w:rPr>
      </w:pPr>
      <w:r>
        <w:rPr>
          <w:color w:val="auto"/>
        </w:rPr>
        <mc:AlternateContent>
          <mc:Choice Requires="wps">
            <w:drawing>
              <wp:anchor distT="0" distB="0" distL="114300" distR="114300" simplePos="0" relativeHeight="251699200"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4929" name="文本框 492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9200;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ajsp11gAAAAoBAAAPAAAAAAAAAAEAIAAAACIAAABkcnMvZG93bnJldi54bWxQ&#10;SwECFAAUAAAACACHTuJAc2op3msCAADb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4560"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4933" name="文本框 493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4560;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HT13LtYAAAAKAQAADwAAAAAAAAABACAAAAAiAAAAZHJzL2Rvd25yZXYueG1s&#10;UEsBAhQAFAAAAAgAh07iQEFlMY1sAgAA2wQAAA4AAAAAAAAAAQAgAAAAJQ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r>
        <w:rPr>
          <w:color w:val="auto"/>
        </w:rPr>
        <mc:AlternateContent>
          <mc:Choice Requires="wps">
            <w:drawing>
              <wp:anchor distT="0" distB="0" distL="114300" distR="114300" simplePos="0" relativeHeight="251765760" behindDoc="0" locked="0" layoutInCell="1" allowOverlap="1">
                <wp:simplePos x="0" y="0"/>
                <wp:positionH relativeFrom="column">
                  <wp:posOffset>3648075</wp:posOffset>
                </wp:positionH>
                <wp:positionV relativeFrom="paragraph">
                  <wp:posOffset>97155</wp:posOffset>
                </wp:positionV>
                <wp:extent cx="1295400" cy="266700"/>
                <wp:effectExtent l="4445" t="4445" r="14605" b="14605"/>
                <wp:wrapNone/>
                <wp:docPr id="4928" name="文本框 492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65pt;height:21pt;width:102pt;z-index:251765760;mso-width-relative:page;mso-height-relative:page;" fillcolor="#FFFFFF" filled="t" stroked="t" coordsize="21600,21600" o:gfxdata="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ZWf4bVAAAACQEAAA8AAAAAAAAAAQAgAAAAIgAAAGRycy9kb3ducmV2LnhtbFBL&#10;AQIUABQAAAAIAIdO4kA5lJV3awIAANs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66784" behindDoc="0" locked="0" layoutInCell="1" allowOverlap="1">
                <wp:simplePos x="0" y="0"/>
                <wp:positionH relativeFrom="column">
                  <wp:posOffset>3648075</wp:posOffset>
                </wp:positionH>
                <wp:positionV relativeFrom="paragraph">
                  <wp:posOffset>354330</wp:posOffset>
                </wp:positionV>
                <wp:extent cx="1295400" cy="266700"/>
                <wp:effectExtent l="4445" t="4445" r="14605" b="14605"/>
                <wp:wrapNone/>
                <wp:docPr id="4932" name="文本框 493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7.9pt;height:21pt;width:102pt;z-index:251766784;mso-width-relative:page;mso-height-relative:page;" fillcolor="#FFFFFF" filled="t" stroked="t" coordsize="21600,21600" o:gfxdata="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Mz3c1TXAAAACQEAAA8AAAAAAAAAAQAgAAAAIgAAAGRycy9kb3ducmV2Lnht&#10;bFBLAQIUABQAAAAIAIdO4kALm40kbAIAANsEAAAOAAAAAAAAAAEAIAAAACYBAABkcnMvZTJvRG9j&#10;LnhtbFBLBQYAAAAABgAGAFkBAAAE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15584"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4930" name="文本框 493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5584;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jMVfYNcAAAALAQAADwAAAAAAAAABACAAAAAiAAAAZHJzL2Rvd25yZXYueG1s&#10;UEsBAhQAFAAAAAgAh07iQN5hhaxrAgAA2wQAAA4AAAAAAAAAAQAgAAAAJgEAAGRycy9lMm9Eb2Mu&#10;eG1sUEsFBgAAAAAGAAYAWQEAAAMGA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rPr>
          <w:color w:val="auto"/>
        </w:rPr>
      </w:pPr>
    </w:p>
    <w:p>
      <w:pPr>
        <w:rPr>
          <w:color w:val="auto"/>
        </w:rPr>
      </w:pPr>
    </w:p>
    <w:p>
      <w:pPr>
        <w:jc w:val="center"/>
        <w:rPr>
          <w:color w:val="auto"/>
        </w:rPr>
      </w:pPr>
      <w:r>
        <w:rPr>
          <w:rFonts w:hint="eastAsia"/>
          <w:color w:val="auto"/>
        </w:rPr>
        <w:t>人工智能技术</w:t>
      </w:r>
      <w:r>
        <w:rPr>
          <w:rFonts w:hint="eastAsia"/>
          <w:color w:val="auto"/>
          <w:lang w:eastAsia="zh-CN"/>
        </w:rPr>
        <w:t>应用</w:t>
      </w:r>
      <w:r>
        <w:rPr>
          <w:rFonts w:hint="eastAsia"/>
          <w:color w:val="auto"/>
        </w:rPr>
        <w:t>专业职业岗位能力与课程结构模块图</w:t>
      </w:r>
    </w:p>
    <w:p>
      <w:pPr>
        <w:spacing w:line="400" w:lineRule="exact"/>
        <w:ind w:firstLine="420" w:firstLineChars="200"/>
        <w:rPr>
          <w:rFonts w:hAnsi="宋体"/>
          <w:b/>
          <w:color w:val="auto"/>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rPr>
      </w:pPr>
      <w:r>
        <w:rPr>
          <w:rFonts w:hint="eastAsia" w:ascii="宋体" w:hAnsi="宋体"/>
          <w:b/>
          <w:bCs/>
          <w:color w:val="auto"/>
          <w:sz w:val="24"/>
        </w:rPr>
        <w:t>（二）通识教育课程</w:t>
      </w:r>
    </w:p>
    <w:p>
      <w:pPr>
        <w:spacing w:line="520" w:lineRule="exact"/>
        <w:ind w:firstLine="480" w:firstLineChars="200"/>
        <w:rPr>
          <w:rFonts w:ascii="宋体" w:hAnsi="宋体"/>
          <w:color w:val="auto"/>
          <w:sz w:val="24"/>
        </w:rPr>
      </w:pPr>
      <w:r>
        <w:rPr>
          <w:rFonts w:hint="eastAsia" w:ascii="宋体" w:hAnsi="宋体"/>
          <w:color w:val="auto"/>
          <w:sz w:val="24"/>
        </w:rPr>
        <w:t>1．思想道德修养与法律基础</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（1）提高大学生的心理素质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（2）提高大学生的思想道德素质。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（3）提高大学生的法律素养</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（4）健全和完善大学生的人格</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（5）能够运用与人们生活密切相关的法律知识，在社会生活中自觉遵守法律规范，分析和解决家庭生活、职业生活、社会生活等领域的现实法律问题</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rPr>
          <w:rFonts w:ascii="宋体" w:hAnsi="宋体"/>
          <w:color w:val="auto"/>
          <w:sz w:val="24"/>
        </w:rPr>
      </w:pPr>
      <w:r>
        <w:rPr>
          <w:rFonts w:hint="eastAsia" w:ascii="宋体" w:hAnsi="宋体"/>
          <w:color w:val="auto"/>
          <w:sz w:val="24"/>
        </w:rPr>
        <w:t>2．毛泽东思想和中国特色社会主义理论体系概论 学分：4</w:t>
      </w:r>
      <w:r>
        <w:rPr>
          <w:rFonts w:ascii="宋体" w:hAnsi="宋体"/>
          <w:color w:val="auto"/>
          <w:sz w:val="24"/>
        </w:rPr>
        <w:t xml:space="preserve"> </w:t>
      </w:r>
      <w:r>
        <w:rPr>
          <w:rFonts w:hint="eastAsia" w:ascii="宋体" w:hAnsi="宋体"/>
          <w:color w:val="auto"/>
          <w:sz w:val="24"/>
        </w:rPr>
        <w:t xml:space="preserve"> 总学时：64</w:t>
      </w:r>
      <w:r>
        <w:rPr>
          <w:rFonts w:ascii="宋体" w:hAnsi="宋体"/>
          <w:color w:val="auto"/>
          <w:sz w:val="24"/>
        </w:rPr>
        <w:t xml:space="preserve"> </w:t>
      </w:r>
      <w:r>
        <w:rPr>
          <w:rFonts w:hint="eastAsia" w:ascii="宋体" w:hAnsi="宋体"/>
          <w:color w:val="auto"/>
          <w:sz w:val="24"/>
        </w:rPr>
        <w:t>实践学时：16</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2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default" w:ascii="宋体" w:hAnsi="宋体" w:cs="宋体"/>
                <w:color w:val="auto"/>
                <w:kern w:val="0"/>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s="宋体"/>
                <w:color w:val="auto"/>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w:t>
            </w:r>
            <w:r>
              <w:rPr>
                <w:rFonts w:hint="default" w:ascii="宋体" w:hAnsi="宋体" w:cs="宋体"/>
                <w:color w:val="auto"/>
                <w:kern w:val="0"/>
                <w:sz w:val="18"/>
                <w:szCs w:val="18"/>
              </w:rPr>
              <w:t>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c>
          <w:tcPr>
            <w:tcW w:w="2202"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（一）理论教学组织与设计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（二）实践教学组织与设计</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default" w:ascii="宋体" w:hAnsi="宋体" w:cs="宋体"/>
                <w:color w:val="auto"/>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ascii="宋体" w:hAnsi="宋体"/>
          <w:color w:val="auto"/>
          <w:sz w:val="24"/>
        </w:rPr>
      </w:pPr>
      <w:r>
        <w:rPr>
          <w:rFonts w:ascii="宋体" w:hAnsi="宋体"/>
          <w:color w:val="auto"/>
          <w:sz w:val="24"/>
        </w:rPr>
        <w:t>3</w:t>
      </w:r>
      <w:r>
        <w:rPr>
          <w:rFonts w:hint="eastAsia" w:ascii="宋体" w:hAnsi="宋体"/>
          <w:color w:val="auto"/>
          <w:sz w:val="24"/>
        </w:rPr>
        <w:t>．形势与政策</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  实践学时：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培养学生掌握正确分析形势和理解政策的能力，特别是对国内外重大事件、敏感问题、社会热点、难点、疑点问题的思考、分析和判断能力。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w:t>
            </w:r>
            <w:r>
              <w:rPr>
                <w:rFonts w:hint="eastAsia" w:ascii="宋体" w:hAnsi="宋体" w:cs="宋体"/>
                <w:color w:val="auto"/>
                <w:kern w:val="0"/>
                <w:sz w:val="18"/>
                <w:szCs w:val="18"/>
              </w:rPr>
              <w:t xml:space="preserve"> 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4．大学英语一</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 xml:space="preserve">2    </w:t>
      </w:r>
      <w:r>
        <w:rPr>
          <w:rFonts w:hint="eastAsia" w:ascii="宋体" w:hAnsi="宋体"/>
          <w:color w:val="auto"/>
          <w:sz w:val="24"/>
        </w:rPr>
        <w:t>总学时：</w:t>
      </w:r>
      <w:r>
        <w:rPr>
          <w:rFonts w:ascii="宋体" w:hAnsi="宋体"/>
          <w:color w:val="auto"/>
          <w:sz w:val="24"/>
        </w:rPr>
        <w:t xml:space="preserve">32     </w:t>
      </w:r>
      <w:r>
        <w:rPr>
          <w:rFonts w:hint="eastAsia" w:ascii="宋体" w:hAnsi="宋体"/>
          <w:color w:val="auto"/>
          <w:sz w:val="24"/>
        </w:rPr>
        <w:t>实践学时：</w:t>
      </w:r>
      <w:r>
        <w:rPr>
          <w:rFonts w:ascii="宋体" w:hAnsi="宋体"/>
          <w:color w:val="auto"/>
          <w:sz w:val="24"/>
        </w:rPr>
        <w:t xml:space="preserve">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71"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rPr>
                <w:rFonts w:hint="default" w:ascii="宋体"/>
                <w:b/>
                <w:bCs/>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认知</w:t>
            </w:r>
            <w:r>
              <w:rPr>
                <w:rFonts w:hint="default" w:ascii="宋体" w:hAnsi="宋体" w:cs="宋体"/>
                <w:color w:val="auto"/>
                <w:kern w:val="0"/>
                <w:sz w:val="18"/>
                <w:szCs w:val="18"/>
              </w:rPr>
              <w:t>2500</w:t>
            </w:r>
            <w:r>
              <w:rPr>
                <w:rFonts w:hint="eastAsia" w:ascii="宋体" w:hAnsi="宋体" w:cs="宋体"/>
                <w:color w:val="auto"/>
                <w:kern w:val="0"/>
                <w:sz w:val="18"/>
                <w:szCs w:val="18"/>
              </w:rPr>
              <w:t>个左右英语单词及常用词组，对其中</w:t>
            </w:r>
            <w:r>
              <w:rPr>
                <w:rFonts w:hint="default" w:ascii="宋体" w:hAnsi="宋体" w:cs="宋体"/>
                <w:color w:val="auto"/>
                <w:kern w:val="0"/>
                <w:sz w:val="18"/>
                <w:szCs w:val="18"/>
              </w:rPr>
              <w:t xml:space="preserve">1500 </w:t>
            </w:r>
            <w:r>
              <w:rPr>
                <w:rFonts w:hint="eastAsia" w:ascii="宋体" w:hAnsi="宋体" w:cs="宋体"/>
                <w:color w:val="auto"/>
                <w:kern w:val="0"/>
                <w:sz w:val="18"/>
                <w:szCs w:val="18"/>
              </w:rPr>
              <w:t>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rPr>
                <w:rFonts w:hint="default" w:ascii="宋体"/>
                <w:color w:val="auto"/>
                <w:sz w:val="18"/>
                <w:szCs w:val="18"/>
              </w:rPr>
            </w:pPr>
          </w:p>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s="宋体"/>
                <w:color w:val="auto"/>
                <w:kern w:val="0"/>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hAnsi="宋体" w:cs="宋体"/>
                <w:color w:val="auto"/>
                <w:kern w:val="0"/>
                <w:sz w:val="18"/>
                <w:szCs w:val="18"/>
              </w:rPr>
              <w:t> </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s="宋体"/>
                <w:color w:val="auto"/>
                <w:kern w:val="0"/>
                <w:sz w:val="18"/>
                <w:szCs w:val="18"/>
              </w:rPr>
              <w:t>听力训练；名词与代词的用法；形容词与副词的用法；动词与冠词的用法；英语五种基本句型；</w:t>
            </w:r>
            <w:r>
              <w:rPr>
                <w:rFonts w:hint="default" w:ascii="宋体" w:hAnsi="宋体" w:cs="宋体"/>
                <w:color w:val="auto"/>
                <w:kern w:val="0"/>
                <w:sz w:val="18"/>
                <w:szCs w:val="18"/>
              </w:rPr>
              <w:t>There be</w:t>
            </w:r>
            <w:r>
              <w:rPr>
                <w:rFonts w:hint="eastAsia" w:ascii="宋体" w:hAnsi="宋体" w:cs="宋体"/>
                <w:color w:val="auto"/>
                <w:kern w:val="0"/>
                <w:sz w:val="18"/>
                <w:szCs w:val="18"/>
              </w:rPr>
              <w:t>句型；制作个人信息表；写通知；便条写作；备忘录写作；</w:t>
            </w:r>
            <w:r>
              <w:rPr>
                <w:rFonts w:hint="default" w:ascii="宋体" w:hAnsi="宋体" w:cs="宋体"/>
                <w:color w:val="auto"/>
                <w:kern w:val="0"/>
                <w:sz w:val="18"/>
                <w:szCs w:val="18"/>
              </w:rPr>
              <w:t xml:space="preserve"> E-mail</w:t>
            </w:r>
            <w:r>
              <w:rPr>
                <w:rFonts w:hint="eastAsia" w:ascii="宋体" w:hAnsi="宋体" w:cs="宋体"/>
                <w:color w:val="auto"/>
                <w:kern w:val="0"/>
                <w:sz w:val="18"/>
                <w:szCs w:val="18"/>
              </w:rPr>
              <w:t>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s="宋体"/>
                <w:color w:val="auto"/>
                <w:kern w:val="0"/>
                <w:sz w:val="18"/>
                <w:szCs w:val="18"/>
              </w:rPr>
              <w:t>/</w:t>
            </w:r>
            <w:r>
              <w:rPr>
                <w:rFonts w:hint="eastAsia" w:ascii="宋体" w:hAnsi="宋体" w:cs="宋体"/>
                <w:color w:val="auto"/>
                <w:kern w:val="0"/>
                <w:sz w:val="18"/>
                <w:szCs w:val="18"/>
              </w:rPr>
              <w:t>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5．大学英语二</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 xml:space="preserve">2    </w:t>
      </w:r>
      <w:r>
        <w:rPr>
          <w:rFonts w:hint="eastAsia" w:ascii="宋体" w:hAnsi="宋体"/>
          <w:color w:val="auto"/>
          <w:sz w:val="24"/>
        </w:rPr>
        <w:t>总学时：</w:t>
      </w:r>
      <w:r>
        <w:rPr>
          <w:rFonts w:ascii="宋体" w:hAnsi="宋体"/>
          <w:color w:val="auto"/>
          <w:sz w:val="24"/>
        </w:rPr>
        <w:t xml:space="preserve">32     </w:t>
      </w:r>
      <w:r>
        <w:rPr>
          <w:rFonts w:hint="eastAsia" w:ascii="宋体" w:hAnsi="宋体"/>
          <w:color w:val="auto"/>
          <w:sz w:val="24"/>
        </w:rPr>
        <w:t>实践学时：</w:t>
      </w:r>
      <w:r>
        <w:rPr>
          <w:rFonts w:ascii="宋体" w:hAnsi="宋体"/>
          <w:color w:val="auto"/>
          <w:sz w:val="24"/>
        </w:rPr>
        <w:t xml:space="preserve">16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主要内容</w:t>
            </w:r>
          </w:p>
        </w:tc>
        <w:tc>
          <w:tcPr>
            <w:tcW w:w="2164" w:type="dxa"/>
            <w:noWrap w:val="0"/>
            <w:vAlign w:val="top"/>
          </w:tcPr>
          <w:p>
            <w:pPr>
              <w:keepNext w:val="0"/>
              <w:keepLines w:val="0"/>
              <w:suppressLineNumbers w:val="0"/>
              <w:spacing w:before="0" w:beforeAutospacing="0" w:after="0" w:afterAutospacing="0" w:line="520" w:lineRule="exact"/>
              <w:ind w:left="0" w:right="0"/>
              <w:jc w:val="center"/>
              <w:rPr>
                <w:rFonts w:hint="default"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巩固</w:t>
            </w:r>
            <w:r>
              <w:rPr>
                <w:rFonts w:hint="default" w:ascii="宋体" w:hAnsi="宋体" w:cs="宋体"/>
                <w:color w:val="auto"/>
                <w:kern w:val="0"/>
                <w:sz w:val="18"/>
                <w:szCs w:val="18"/>
              </w:rPr>
              <w:t>2500</w:t>
            </w:r>
            <w:r>
              <w:rPr>
                <w:rFonts w:hint="eastAsia" w:ascii="宋体" w:hAnsi="宋体" w:cs="宋体"/>
                <w:color w:val="auto"/>
                <w:kern w:val="0"/>
                <w:sz w:val="18"/>
                <w:szCs w:val="18"/>
              </w:rPr>
              <w:t>个左右英语单词以及常用词组，对其中</w:t>
            </w:r>
            <w:r>
              <w:rPr>
                <w:rFonts w:hint="default" w:ascii="宋体" w:hAnsi="宋体" w:cs="宋体"/>
                <w:color w:val="auto"/>
                <w:kern w:val="0"/>
                <w:sz w:val="18"/>
                <w:szCs w:val="18"/>
              </w:rPr>
              <w:t xml:space="preserve">2000 </w:t>
            </w:r>
            <w:r>
              <w:rPr>
                <w:rFonts w:hint="eastAsia" w:ascii="宋体" w:hAnsi="宋体" w:cs="宋体"/>
                <w:color w:val="auto"/>
                <w:kern w:val="0"/>
                <w:sz w:val="18"/>
                <w:szCs w:val="18"/>
              </w:rPr>
              <w:t>个左右的单词能正确拼写并进行英汉互译。认知一定的专业英语词汇。</w:t>
            </w:r>
          </w:p>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s="宋体"/>
                <w:color w:val="auto"/>
                <w:kern w:val="0"/>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hAnsi="宋体" w:cs="宋体"/>
                <w:color w:val="auto"/>
                <w:kern w:val="0"/>
                <w:sz w:val="18"/>
                <w:szCs w:val="18"/>
              </w:rPr>
              <w:t> </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s="宋体"/>
                <w:color w:val="auto"/>
                <w:kern w:val="0"/>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noWrap w:val="0"/>
            <w:vAlign w:val="center"/>
          </w:tcPr>
          <w:p>
            <w:pPr>
              <w:keepNext w:val="0"/>
              <w:keepLines w:val="0"/>
              <w:suppressLineNumbers w:val="0"/>
              <w:spacing w:before="0" w:beforeAutospacing="0" w:after="0" w:afterAutospacing="0" w:line="240" w:lineRule="exact"/>
              <w:ind w:left="0" w:right="0"/>
              <w:rPr>
                <w:rFonts w:hint="default" w:ascii="宋体"/>
                <w:color w:val="auto"/>
                <w:sz w:val="18"/>
                <w:szCs w:val="18"/>
              </w:rPr>
            </w:pPr>
            <w:r>
              <w:rPr>
                <w:rFonts w:hint="eastAsia" w:ascii="宋体" w:hAnsi="宋体" w:cs="宋体"/>
                <w:color w:val="auto"/>
                <w:kern w:val="0"/>
                <w:sz w:val="18"/>
                <w:szCs w:val="18"/>
              </w:rPr>
              <w:t>通过多媒体教学提高听、说、读、写、译各项技能，注重培养职场活动中的英语运用能力。围绕教学内容采取互动讨论、角色扮演、小组间辩论、看图说话、个人陈述</w:t>
            </w:r>
            <w:r>
              <w:rPr>
                <w:rFonts w:hint="default" w:ascii="宋体" w:hAnsi="宋体" w:cs="宋体"/>
                <w:color w:val="auto"/>
                <w:kern w:val="0"/>
                <w:sz w:val="18"/>
                <w:szCs w:val="18"/>
              </w:rPr>
              <w:t>/</w:t>
            </w:r>
            <w:r>
              <w:rPr>
                <w:rFonts w:hint="eastAsia" w:ascii="宋体" w:hAnsi="宋体" w:cs="宋体"/>
                <w:color w:val="auto"/>
                <w:kern w:val="0"/>
                <w:sz w:val="18"/>
                <w:szCs w:val="18"/>
              </w:rPr>
              <w:t>演讲等多样化教学形式，并采用启发式教学与激励机制，强调学生的自主性及课堂活动的参与性。组织形式多样的课外趣味活动营造良好的英语学习氛围。</w:t>
            </w:r>
          </w:p>
        </w:tc>
      </w:tr>
    </w:tbl>
    <w:p>
      <w:pPr>
        <w:rPr>
          <w:color w:val="auto"/>
        </w:rPr>
      </w:pPr>
    </w:p>
    <w:p>
      <w:pPr>
        <w:spacing w:line="520" w:lineRule="exact"/>
        <w:ind w:firstLine="480" w:firstLineChars="200"/>
        <w:rPr>
          <w:rFonts w:ascii="宋体" w:hAnsi="宋体"/>
          <w:color w:val="auto"/>
          <w:sz w:val="24"/>
        </w:rPr>
      </w:pPr>
      <w:r>
        <w:rPr>
          <w:rFonts w:hint="eastAsia" w:ascii="宋体" w:hAnsi="宋体"/>
          <w:color w:val="auto"/>
          <w:sz w:val="24"/>
        </w:rPr>
        <w:t>6．大学生心理健康教育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总学时：32 </w:t>
      </w:r>
      <w:r>
        <w:rPr>
          <w:rFonts w:ascii="宋体" w:hAnsi="宋体"/>
          <w:color w:val="auto"/>
          <w:sz w:val="24"/>
        </w:rPr>
        <w:t xml:space="preserve">   </w:t>
      </w:r>
      <w:r>
        <w:rPr>
          <w:rFonts w:hint="eastAsia" w:ascii="宋体" w:hAnsi="宋体"/>
          <w:color w:val="auto"/>
          <w:sz w:val="24"/>
        </w:rPr>
        <w:t xml:space="preserve">实践学时：0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atLeast"/>
          <w:jc w:val="right"/>
        </w:trPr>
        <w:tc>
          <w:tcPr>
            <w:tcW w:w="3583"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（1）树立心理健康发展的自主意识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520" w:lineRule="exact"/>
              <w:ind w:left="0" w:right="0"/>
              <w:jc w:val="left"/>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（1）了解心理学的有关理论和基本概念</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（2）了解大学阶段的心理发展特征和异常表现</w:t>
            </w:r>
          </w:p>
          <w:p>
            <w:pPr>
              <w:keepNext w:val="0"/>
              <w:keepLines w:val="0"/>
              <w:widowControl/>
              <w:suppressLineNumbers w:val="0"/>
              <w:spacing w:before="0" w:beforeAutospacing="0" w:after="0" w:afterAutospacing="0" w:line="520" w:lineRule="exact"/>
              <w:ind w:left="0" w:right="0"/>
              <w:jc w:val="left"/>
              <w:rPr>
                <w:rFonts w:hint="default"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（1）掌握自我探索技能</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（2）掌握心理调适技能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（3）掌握心理发展技能</w:t>
            </w:r>
          </w:p>
        </w:tc>
        <w:tc>
          <w:tcPr>
            <w:tcW w:w="36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1.大学生心理健康教育课程是集知识传授、心理体验与行为训练为一体的公共课程。</w:t>
            </w:r>
          </w:p>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suppressLineNumbers w:val="0"/>
              <w:spacing w:before="0" w:beforeAutospacing="0" w:after="0" w:afterAutospacing="0" w:line="24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s="宋体"/>
                <w:color w:val="auto"/>
                <w:kern w:val="0"/>
                <w:sz w:val="18"/>
                <w:szCs w:val="18"/>
              </w:rPr>
              <w:t>采用“理论考核和实践考核相结合，过程性评价（50%）和结果性评价（50%）相结合”的方式进行教学评价。</w:t>
            </w:r>
          </w:p>
        </w:tc>
      </w:tr>
    </w:tbl>
    <w:p>
      <w:pPr>
        <w:rPr>
          <w:color w:val="auto"/>
          <w:sz w:val="18"/>
          <w:szCs w:val="18"/>
        </w:rPr>
      </w:pPr>
    </w:p>
    <w:p>
      <w:pPr>
        <w:spacing w:line="520" w:lineRule="exact"/>
        <w:ind w:firstLine="480" w:firstLineChars="200"/>
        <w:rPr>
          <w:rFonts w:ascii="宋体" w:hAnsi="宋体"/>
          <w:color w:val="auto"/>
          <w:sz w:val="24"/>
        </w:rPr>
      </w:pPr>
      <w:r>
        <w:rPr>
          <w:rFonts w:hint="eastAsia" w:ascii="宋体" w:hAnsi="宋体"/>
          <w:color w:val="auto"/>
          <w:sz w:val="24"/>
        </w:rPr>
        <w:t>7．基础写作</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总学时： 16</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0</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学习任何写作都要求学生有丰富的语言积累，财经应用文写作也是如此。通过学习可以提高学生的文化修养，</w:t>
            </w:r>
            <w:r>
              <w:rPr>
                <w:rFonts w:hint="eastAsia" w:ascii="宋体" w:hAnsi="宋体"/>
                <w:bCs/>
                <w:color w:val="auto"/>
                <w:sz w:val="18"/>
                <w:szCs w:val="18"/>
              </w:rPr>
              <w:t>展开学生写作思路、提高其成文能力将大有裨益。</w:t>
            </w: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ind w:left="0" w:right="0"/>
              <w:rPr>
                <w:rFonts w:hint="default"/>
                <w:b/>
                <w:bCs/>
                <w:color w:val="auto"/>
                <w:sz w:val="18"/>
                <w:szCs w:val="18"/>
              </w:rPr>
            </w:pPr>
            <w:r>
              <w:rPr>
                <w:rFonts w:hint="eastAsia"/>
                <w:color w:val="auto"/>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default" w:ascii="宋体" w:hAnsi="宋体"/>
                <w:color w:val="auto"/>
                <w:sz w:val="18"/>
                <w:szCs w:val="18"/>
              </w:rPr>
              <w:t xml:space="preserve"> </w:t>
            </w:r>
            <w:r>
              <w:rPr>
                <w:rFonts w:hint="eastAsia" w:ascii="宋体" w:hAnsi="宋体"/>
                <w:color w:val="auto"/>
                <w:sz w:val="18"/>
                <w:szCs w:val="18"/>
              </w:rPr>
              <w:t>通过本课程学习，使学生具有能更深入理解、进一步分析文学作品的能力，掌握文学欣赏的技巧和方法。</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1、应用文写作概述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掌握行政公文的种类与格式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3、计划、总结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掌握计划、总结的写作方法和要求。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5、演讲稿、应聘文书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掌握概念和特点、结构和内容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6、合同</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了解合同涵义、条款及写作要求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7、广告</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了解商业广告的涵义、特点及写作要求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rPr>
          <w:color w:val="auto"/>
        </w:rPr>
      </w:pPr>
    </w:p>
    <w:p>
      <w:pPr>
        <w:spacing w:line="520" w:lineRule="exact"/>
        <w:ind w:firstLine="480" w:firstLineChars="200"/>
        <w:rPr>
          <w:rFonts w:ascii="宋体" w:hAnsi="宋体"/>
          <w:color w:val="auto"/>
          <w:sz w:val="24"/>
        </w:rPr>
      </w:pPr>
      <w:r>
        <w:rPr>
          <w:rFonts w:hint="eastAsia" w:ascii="宋体" w:hAnsi="宋体"/>
          <w:color w:val="auto"/>
          <w:sz w:val="24"/>
        </w:rPr>
        <w:t>8.创新创业教育</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实践学时：16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1学习创新思维的主要类型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7学习如何提高团队意识和如何组建、管理团队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8学习成功创业案例的盈利模式和大学生创业的主要模式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9学习新创企业的生存与管理基本知识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10学习商业计划书的主要条款（创意型）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 xml:space="preserve"> </w:t>
            </w:r>
            <w:r>
              <w:rPr>
                <w:rFonts w:hint="eastAsia" w:ascii="宋体" w:hAnsi="宋体"/>
                <w:color w:val="auto"/>
                <w:sz w:val="18"/>
                <w:szCs w:val="18"/>
              </w:rPr>
              <w:t>1能够说出创新思维的主要类型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2能够认识创新的常用方法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3能够懂得创新的主要技巧</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4能够复述创业者的心理特征和关键能力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5学会辨识创新创业机会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6学会盘点创业资源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7提高团队意识并初步掌握如何组建和管理团队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8能够分析成功创业案例的盈利模式和学会大学生创业的主要模式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9．创新设计方法论</w:t>
      </w:r>
      <w:r>
        <w:rPr>
          <w:rFonts w:ascii="宋体" w:hAnsi="宋体"/>
          <w:color w:val="auto"/>
          <w:sz w:val="24"/>
        </w:rPr>
        <w:t xml:space="preserve">   </w:t>
      </w:r>
      <w:r>
        <w:rPr>
          <w:rFonts w:hint="eastAsia" w:ascii="宋体" w:hAnsi="宋体"/>
          <w:color w:val="auto"/>
          <w:sz w:val="24"/>
        </w:rPr>
        <w:t xml:space="preserve">学分：2 </w:t>
      </w:r>
      <w:r>
        <w:rPr>
          <w:rFonts w:ascii="宋体" w:hAnsi="宋体"/>
          <w:color w:val="auto"/>
          <w:sz w:val="24"/>
        </w:rPr>
        <w:t xml:space="preserve">   </w:t>
      </w:r>
      <w:r>
        <w:rPr>
          <w:rFonts w:hint="eastAsia" w:ascii="宋体" w:hAnsi="宋体"/>
          <w:color w:val="auto"/>
          <w:sz w:val="24"/>
        </w:rPr>
        <w:t xml:space="preserve">总学时： </w:t>
      </w:r>
      <w:r>
        <w:rPr>
          <w:rFonts w:ascii="宋体" w:hAnsi="宋体"/>
          <w:color w:val="auto"/>
          <w:sz w:val="24"/>
        </w:rPr>
        <w:t xml:space="preserve"> </w:t>
      </w:r>
      <w:r>
        <w:rPr>
          <w:rFonts w:hint="eastAsia" w:ascii="宋体" w:hAnsi="宋体"/>
          <w:color w:val="auto"/>
          <w:sz w:val="24"/>
        </w:rPr>
        <w:t>32</w:t>
      </w:r>
      <w:r>
        <w:rPr>
          <w:rFonts w:ascii="宋体" w:hAnsi="宋体"/>
          <w:color w:val="auto"/>
          <w:sz w:val="24"/>
        </w:rPr>
        <w:t xml:space="preserve">   </w:t>
      </w:r>
      <w:r>
        <w:rPr>
          <w:rFonts w:hint="eastAsia" w:ascii="宋体" w:hAnsi="宋体"/>
          <w:color w:val="auto"/>
          <w:sz w:val="24"/>
        </w:rPr>
        <w:t>实践学时： 16</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1能够按照设计方法论模板进行作品设计；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2能够规范地编写设计各阶段的文档；</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3够使用分析各个设计要素，筛选、优化和输出作品功能与原型；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4能够避免在设计工作时遗漏设计要素和环节；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5培养学生规范的系统设计、开发思路；</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7培养学生认真严谨、求真务实、遵纪守时、吃苦耐劳的工作作风；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8养成良好的职业素养和自主学习的能力。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1学习设计方法论的基本概念，包括产品、设计和设计方法论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2学习在设计构思阶段，各项环节的目的与任务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3学习原始需求的收集、分析、编写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4学习目标用户的分析与定位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5学习干系人主要分类、定义及分析的方法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6学习竞品的分类，收集、选择及分析方法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7学习情景要素的定义、分类及情景的分析方法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8学习功能列表的整理与编写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1能够说出产品和设计和设计方法论的概念及区别</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2能够理解在设计构思阶段，各项环节的目的与任务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3能够懂得原始需求的收集、分析、编写</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4能够懂得目标用户的分析与定位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5学会干系人主要分类、定义及分析的方法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6学会竞品的分类，收集、选择及分析方法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7会情景要素的定义、分类及情景的分析方法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8能够进行功能列表的整理与编写</w:t>
            </w:r>
          </w:p>
        </w:tc>
        <w:tc>
          <w:tcPr>
            <w:tcW w:w="3600" w:type="dxa"/>
            <w:noWrap w:val="0"/>
            <w:vAlign w:val="center"/>
          </w:tcPr>
          <w:p>
            <w:pPr>
              <w:keepNext w:val="0"/>
              <w:keepLines w:val="0"/>
              <w:numPr>
                <w:ilvl w:val="0"/>
                <w:numId w:val="4"/>
              </w:numPr>
              <w:suppressLineNumbers w:val="0"/>
              <w:spacing w:before="0" w:beforeAutospacing="0" w:after="0" w:afterAutospacing="0" w:line="240" w:lineRule="exact"/>
              <w:ind w:right="0"/>
              <w:rPr>
                <w:rFonts w:hint="default" w:ascii="宋体" w:hAnsi="宋体"/>
                <w:color w:val="auto"/>
                <w:sz w:val="18"/>
                <w:szCs w:val="18"/>
              </w:rPr>
            </w:pPr>
            <w:r>
              <w:rPr>
                <w:rFonts w:hint="eastAsia" w:ascii="宋体" w:hAnsi="宋体"/>
                <w:color w:val="auto"/>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rPr>
          <w:color w:val="auto"/>
        </w:rPr>
      </w:pPr>
    </w:p>
    <w:p>
      <w:pPr>
        <w:spacing w:line="520" w:lineRule="exact"/>
        <w:ind w:firstLine="480" w:firstLineChars="200"/>
        <w:rPr>
          <w:rFonts w:ascii="宋体" w:hAnsi="宋体"/>
          <w:color w:val="auto"/>
          <w:sz w:val="24"/>
        </w:rPr>
      </w:pPr>
      <w:r>
        <w:rPr>
          <w:rFonts w:hint="eastAsia" w:ascii="宋体" w:hAnsi="宋体"/>
          <w:color w:val="auto"/>
          <w:sz w:val="24"/>
        </w:rPr>
        <w:t xml:space="preserve">10．高等应用数学 </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通过本门课程的学习，使学生获得函数与极限、一元函数微积分、多元函数微积学等方面的基本知识、基本理论和基本运算技能，为学习后继课程以及进一步获得数学知识奠定必要的数学基础。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color w:val="auto"/>
                <w:sz w:val="18"/>
                <w:szCs w:val="18"/>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1、函数与极限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2、导数与微分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3、中值定理与导数的应用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4、不定积分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5、定积分及其应用</w:t>
            </w:r>
          </w:p>
          <w:p>
            <w:pPr>
              <w:keepNext w:val="0"/>
              <w:keepLines w:val="0"/>
              <w:suppressLineNumbers w:val="0"/>
              <w:spacing w:before="0" w:beforeAutospacing="0" w:after="0" w:afterAutospacing="0" w:line="240" w:lineRule="exact"/>
              <w:ind w:left="0" w:right="0"/>
              <w:rPr>
                <w:rFonts w:hint="default" w:ascii="宋体" w:hAnsi="宋体"/>
                <w:color w:val="auto"/>
                <w:sz w:val="24"/>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ascii="宋体" w:hAns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11．体育与健康</w:t>
      </w:r>
      <w:r>
        <w:rPr>
          <w:rFonts w:ascii="宋体" w:hAnsi="宋体"/>
          <w:color w:val="auto"/>
          <w:sz w:val="24"/>
        </w:rPr>
        <w:t xml:space="preserve">       </w:t>
      </w:r>
      <w:r>
        <w:rPr>
          <w:rFonts w:hint="eastAsia" w:ascii="宋体" w:hAnsi="宋体"/>
          <w:color w:val="auto"/>
          <w:sz w:val="24"/>
        </w:rPr>
        <w:t>学分：6</w:t>
      </w:r>
      <w:r>
        <w:rPr>
          <w:rFonts w:ascii="宋体" w:hAnsi="宋体"/>
          <w:color w:val="auto"/>
          <w:sz w:val="24"/>
        </w:rPr>
        <w:t xml:space="preserve">  </w:t>
      </w:r>
      <w:r>
        <w:rPr>
          <w:rFonts w:hint="eastAsia" w:ascii="宋体" w:hAnsi="宋体"/>
          <w:color w:val="auto"/>
          <w:sz w:val="24"/>
        </w:rPr>
        <w:t>总学时：96</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（1）针对高等职业教育培养目标实施教学。</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（4）加强对学生学法的指导，重视教学方法的改革。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ascii="宋体" w:hAnsi="宋体"/>
          <w:color w:val="auto"/>
          <w:sz w:val="24"/>
        </w:rPr>
      </w:pPr>
    </w:p>
    <w:p>
      <w:pPr>
        <w:spacing w:line="520" w:lineRule="exact"/>
        <w:ind w:firstLine="480" w:firstLineChars="200"/>
        <w:rPr>
          <w:rFonts w:ascii="宋体" w:hAnsi="宋体"/>
          <w:color w:val="auto"/>
          <w:sz w:val="24"/>
        </w:rPr>
      </w:pPr>
      <w:r>
        <w:rPr>
          <w:rFonts w:hint="eastAsia" w:ascii="宋体" w:hAnsi="宋体"/>
          <w:color w:val="auto"/>
          <w:sz w:val="24"/>
        </w:rPr>
        <w:t>12．军事理论</w:t>
      </w:r>
      <w:r>
        <w:rPr>
          <w:rFonts w:ascii="宋体" w:hAnsi="宋体"/>
          <w:color w:val="auto"/>
          <w:sz w:val="24"/>
        </w:rPr>
        <w:t xml:space="preserve">           </w:t>
      </w:r>
      <w:r>
        <w:rPr>
          <w:rFonts w:hint="eastAsia" w:ascii="宋体" w:hAnsi="宋体"/>
          <w:color w:val="auto"/>
          <w:sz w:val="24"/>
        </w:rPr>
        <w:t>学分：2</w:t>
      </w:r>
      <w:r>
        <w:rPr>
          <w:rFonts w:ascii="宋体" w:hAnsi="宋体"/>
          <w:color w:val="auto"/>
          <w:sz w:val="24"/>
        </w:rPr>
        <w:t xml:space="preserve">   </w:t>
      </w:r>
      <w:r>
        <w:rPr>
          <w:rFonts w:hint="eastAsia" w:ascii="宋体" w:hAnsi="宋体"/>
          <w:color w:val="auto"/>
          <w:sz w:val="24"/>
        </w:rPr>
        <w:t>总学时：32</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（4）了解世界军事及我国周边安全环境，增强国家安全意识；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（7）通过对信息化战争与国防建设的学习，能进行信息化战争与国防建设的宣传。</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 组织形式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通过多媒体课件、视频教学、提供军事教学参考书目、影片资料等，激发大学生学习军事理论和科学技术的兴趣，树立建设国防，维护国家的主权、领土完整和安全的信心和信念。</w:t>
            </w:r>
          </w:p>
        </w:tc>
      </w:tr>
    </w:tbl>
    <w:p>
      <w:pPr>
        <w:rPr>
          <w:color w:val="auto"/>
        </w:rPr>
      </w:pPr>
    </w:p>
    <w:p>
      <w:pPr>
        <w:spacing w:line="520" w:lineRule="exact"/>
        <w:ind w:firstLine="480" w:firstLineChars="200"/>
        <w:rPr>
          <w:rFonts w:ascii="宋体" w:hAnsi="宋体"/>
          <w:color w:val="auto"/>
          <w:sz w:val="24"/>
        </w:rPr>
      </w:pPr>
      <w:r>
        <w:rPr>
          <w:rFonts w:hint="eastAsia" w:ascii="宋体" w:hAnsi="宋体"/>
          <w:color w:val="auto"/>
          <w:sz w:val="24"/>
        </w:rPr>
        <w:t>13．大学生职业生涯规划</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 xml:space="preserve">实践学时：2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color w:val="auto"/>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（1）了解职业发展的阶段特点；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520" w:lineRule="exact"/>
              <w:ind w:left="0" w:right="0"/>
              <w:rPr>
                <w:rFonts w:hint="default"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科学有效地进行职业规划；</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default" w:ascii="宋体" w:hAnsi="宋体"/>
                <w:color w:val="auto"/>
                <w:sz w:val="24"/>
              </w:rPr>
              <w:t xml:space="preserve"> </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课程结束时制定职业生涯规划并进行展示说明。</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分析自己所学专业对应的工作岗位所需技能；</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使学生认识到各行各业都需要脚踏实的敬业精神，都需要爱岗敬业的员工，热爱本职工作和脚踏实地的敬业精神是时代的呼唤，也是大学生求职竞争和生存发展的需要。</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14.大学生就业指导</w:t>
      </w:r>
      <w:r>
        <w:rPr>
          <w:rFonts w:ascii="宋体" w:hAnsi="宋体"/>
          <w:color w:val="auto"/>
          <w:sz w:val="24"/>
        </w:rPr>
        <w:t xml:space="preserve">           </w:t>
      </w:r>
      <w:r>
        <w:rPr>
          <w:rFonts w:hint="eastAsia" w:ascii="宋体" w:hAnsi="宋体"/>
          <w:color w:val="auto"/>
          <w:sz w:val="24"/>
        </w:rPr>
        <w:t xml:space="preserve">学分：1 </w:t>
      </w:r>
      <w:r>
        <w:rPr>
          <w:rFonts w:ascii="宋体" w:hAnsi="宋体"/>
          <w:color w:val="auto"/>
          <w:sz w:val="24"/>
        </w:rPr>
        <w:t xml:space="preserve">   </w:t>
      </w:r>
      <w:r>
        <w:rPr>
          <w:rFonts w:hint="eastAsia" w:ascii="宋体" w:hAnsi="宋体"/>
          <w:color w:val="auto"/>
          <w:sz w:val="24"/>
        </w:rPr>
        <w:t xml:space="preserve">总学时：16 </w:t>
      </w:r>
      <w:r>
        <w:rPr>
          <w:rFonts w:ascii="宋体" w:hAnsi="宋体"/>
          <w:color w:val="auto"/>
          <w:sz w:val="24"/>
        </w:rPr>
        <w:t xml:space="preserve">    </w:t>
      </w:r>
      <w:r>
        <w:rPr>
          <w:rFonts w:hint="eastAsia" w:ascii="宋体" w:hAnsi="宋体"/>
          <w:color w:val="auto"/>
          <w:sz w:val="24"/>
        </w:rPr>
        <w:t xml:space="preserve">实践学时：2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3"/>
        <w:gridCol w:w="360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3"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17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3"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firstLine="360" w:firstLineChars="200"/>
              <w:rPr>
                <w:rFonts w:hint="default" w:ascii="宋体" w:hAnsi="宋体"/>
                <w:color w:val="auto"/>
                <w:sz w:val="18"/>
                <w:szCs w:val="18"/>
              </w:rPr>
            </w:pPr>
            <w:r>
              <w:rPr>
                <w:rFonts w:hint="eastAsia" w:ascii="宋体" w:hAnsi="宋体"/>
                <w:color w:val="auto"/>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c>
          <w:tcPr>
            <w:tcW w:w="217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tc>
      </w:tr>
    </w:tbl>
    <w:p>
      <w:pPr>
        <w:adjustRightInd w:val="0"/>
        <w:snapToGrid w:val="0"/>
        <w:spacing w:line="520" w:lineRule="exact"/>
        <w:ind w:firstLine="200"/>
        <w:rPr>
          <w:rFonts w:ascii="宋体" w:hAnsi="宋体"/>
          <w:b/>
          <w:bCs/>
          <w:color w:val="auto"/>
          <w:sz w:val="24"/>
        </w:rPr>
      </w:pPr>
      <w:r>
        <w:rPr>
          <w:rFonts w:hint="eastAsia" w:ascii="宋体" w:hAnsi="宋体"/>
          <w:b/>
          <w:bCs/>
          <w:color w:val="auto"/>
          <w:sz w:val="24"/>
        </w:rPr>
        <w:t>（</w:t>
      </w:r>
      <w:r>
        <w:rPr>
          <w:rFonts w:ascii="宋体" w:hAnsi="宋体"/>
          <w:b/>
          <w:bCs/>
          <w:color w:val="auto"/>
          <w:sz w:val="24"/>
        </w:rPr>
        <w:t>三</w:t>
      </w:r>
      <w:r>
        <w:rPr>
          <w:rFonts w:hint="eastAsia" w:ascii="宋体" w:hAnsi="宋体"/>
          <w:b/>
          <w:bCs/>
          <w:color w:val="auto"/>
          <w:sz w:val="24"/>
        </w:rPr>
        <w:t>）职业（基础、核心）课程</w:t>
      </w:r>
    </w:p>
    <w:p>
      <w:pPr>
        <w:spacing w:line="520" w:lineRule="exact"/>
        <w:rPr>
          <w:rFonts w:ascii="宋体" w:hAnsi="宋体"/>
          <w:color w:val="auto"/>
          <w:sz w:val="24"/>
        </w:rPr>
      </w:pPr>
      <w:r>
        <w:rPr>
          <w:rFonts w:hint="eastAsia" w:ascii="宋体" w:hAnsi="宋体"/>
          <w:color w:val="auto"/>
          <w:sz w:val="24"/>
        </w:rPr>
        <w:t>1、Linux操作系统</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4</w:t>
      </w: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总学时：</w:t>
      </w:r>
      <w:r>
        <w:rPr>
          <w:rFonts w:ascii="宋体" w:hAnsi="宋体"/>
          <w:color w:val="auto"/>
          <w:sz w:val="24"/>
        </w:rPr>
        <w:t xml:space="preserve">64   </w:t>
      </w:r>
      <w:r>
        <w:rPr>
          <w:rFonts w:hint="eastAsia" w:ascii="宋体" w:hAnsi="宋体"/>
          <w:color w:val="auto"/>
          <w:sz w:val="24"/>
        </w:rPr>
        <w:t>实践学时：</w:t>
      </w:r>
      <w:r>
        <w:rPr>
          <w:rFonts w:ascii="宋体" w:hAnsi="宋体"/>
          <w:color w:val="auto"/>
          <w:sz w:val="24"/>
        </w:rPr>
        <w:t>32</w:t>
      </w:r>
      <w:r>
        <w:rPr>
          <w:rFonts w:hint="eastAsia" w:ascii="宋体" w:hAnsi="宋体"/>
          <w:color w:val="auto"/>
          <w:sz w:val="24"/>
        </w:rPr>
        <w:t xml:space="preserve"> </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（1）用心尊重他人、不断激励自我；</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（2）善于整合资源、乐于团队协作；</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（3）强化表达沟通；</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（4）勇于企业实践、注重学以致用；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（5）不断开拓创新；</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（1）了解 Linux 操作系统的诞生、组成和特点；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（2）熟悉 Linux 操作系统的应用范围；</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（3）了解 Linux 桌面环境的构成；</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（4）了解 Linux Shell；</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（5）熟悉 Linux 文件系统结构；</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（6）熟悉软件包管理标准；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（7）了解 Linux 系统下的常用软件；</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（8）了解 Linux 系统的用户与用户组管理机制；</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（9）了解 Linux 系统的日志和安全管理机制；</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（1）熟练掌握 Linux 操作系统的安装；</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（2）熟练掌握 Linux 操作系统图形界面的使用；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（3）熟练掌握 Linux 操作系统文本界面下常用命令的使用；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（4）熟练掌握 Linux 操作系统下软件包的管理；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（5）会使用 Linux系统下的常用软件；</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（6）会进行服务与进程的管理；会进行网络连接和配置；</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（7）会进行用户和用户组管理。</w:t>
            </w:r>
          </w:p>
        </w:tc>
        <w:tc>
          <w:tcPr>
            <w:tcW w:w="3600" w:type="dxa"/>
            <w:noWrap w:val="0"/>
            <w:vAlign w:val="center"/>
          </w:tcPr>
          <w:p>
            <w:pPr>
              <w:pStyle w:val="16"/>
              <w:keepNext w:val="0"/>
              <w:keepLines w:val="0"/>
              <w:numPr>
                <w:ilvl w:val="0"/>
                <w:numId w:val="5"/>
              </w:numPr>
              <w:suppressLineNumbers w:val="0"/>
              <w:spacing w:before="0" w:beforeAutospacing="0" w:after="0" w:afterAutospacing="0" w:line="240" w:lineRule="exact"/>
              <w:ind w:right="0" w:firstLineChars="0"/>
              <w:rPr>
                <w:rFonts w:hint="default" w:ascii="宋体" w:hAnsi="宋体"/>
                <w:color w:val="auto"/>
                <w:sz w:val="18"/>
                <w:szCs w:val="18"/>
              </w:rPr>
            </w:pPr>
            <w:r>
              <w:rPr>
                <w:rFonts w:hint="eastAsia" w:ascii="宋体" w:hAnsi="宋体"/>
                <w:color w:val="auto"/>
                <w:sz w:val="18"/>
                <w:szCs w:val="18"/>
              </w:rPr>
              <w:t>Linux 操作系统的认识和安装</w:t>
            </w:r>
            <w:r>
              <w:rPr>
                <w:rFonts w:hint="default" w:ascii="宋体" w:hAnsi="宋体"/>
                <w:color w:val="auto"/>
                <w:sz w:val="18"/>
                <w:szCs w:val="18"/>
              </w:rPr>
              <w:t> </w:t>
            </w:r>
          </w:p>
          <w:p>
            <w:pPr>
              <w:pStyle w:val="16"/>
              <w:keepNext w:val="0"/>
              <w:keepLines w:val="0"/>
              <w:numPr>
                <w:ilvl w:val="0"/>
                <w:numId w:val="5"/>
              </w:numPr>
              <w:suppressLineNumbers w:val="0"/>
              <w:spacing w:before="0" w:beforeAutospacing="0" w:after="0" w:afterAutospacing="0" w:line="240" w:lineRule="exact"/>
              <w:ind w:right="0" w:firstLineChars="0"/>
              <w:rPr>
                <w:rFonts w:hint="default" w:ascii="宋体" w:hAnsi="宋体"/>
                <w:color w:val="auto"/>
                <w:sz w:val="18"/>
                <w:szCs w:val="18"/>
              </w:rPr>
            </w:pPr>
            <w:r>
              <w:rPr>
                <w:rFonts w:hint="eastAsia" w:ascii="宋体" w:hAnsi="宋体"/>
                <w:color w:val="auto"/>
                <w:sz w:val="18"/>
                <w:szCs w:val="18"/>
              </w:rPr>
              <w:t>Linux 图形界面环境</w:t>
            </w:r>
            <w:r>
              <w:rPr>
                <w:rFonts w:hint="default" w:ascii="宋体" w:hAnsi="宋体"/>
                <w:color w:val="auto"/>
                <w:sz w:val="18"/>
                <w:szCs w:val="18"/>
              </w:rPr>
              <w:t> </w:t>
            </w:r>
          </w:p>
          <w:p>
            <w:pPr>
              <w:pStyle w:val="16"/>
              <w:keepNext w:val="0"/>
              <w:keepLines w:val="0"/>
              <w:numPr>
                <w:ilvl w:val="0"/>
                <w:numId w:val="5"/>
              </w:numPr>
              <w:suppressLineNumbers w:val="0"/>
              <w:spacing w:before="0" w:beforeAutospacing="0" w:after="0" w:afterAutospacing="0" w:line="240" w:lineRule="exact"/>
              <w:ind w:right="0" w:firstLineChars="0"/>
              <w:rPr>
                <w:rFonts w:hint="default" w:ascii="宋体" w:hAnsi="宋体"/>
                <w:color w:val="auto"/>
                <w:sz w:val="18"/>
                <w:szCs w:val="18"/>
              </w:rPr>
            </w:pPr>
            <w:r>
              <w:rPr>
                <w:rFonts w:hint="eastAsia" w:ascii="宋体" w:hAnsi="宋体"/>
                <w:color w:val="auto"/>
                <w:sz w:val="18"/>
                <w:szCs w:val="18"/>
              </w:rPr>
              <w:t>Linux 文本界面环境</w:t>
            </w:r>
            <w:r>
              <w:rPr>
                <w:rFonts w:hint="default" w:ascii="宋体" w:hAnsi="宋体"/>
                <w:color w:val="auto"/>
                <w:sz w:val="18"/>
                <w:szCs w:val="18"/>
              </w:rPr>
              <w:t> </w:t>
            </w:r>
          </w:p>
          <w:p>
            <w:pPr>
              <w:pStyle w:val="16"/>
              <w:keepNext w:val="0"/>
              <w:keepLines w:val="0"/>
              <w:numPr>
                <w:ilvl w:val="0"/>
                <w:numId w:val="5"/>
              </w:numPr>
              <w:suppressLineNumbers w:val="0"/>
              <w:spacing w:before="0" w:beforeAutospacing="0" w:after="0" w:afterAutospacing="0" w:line="240" w:lineRule="exact"/>
              <w:ind w:right="0" w:firstLineChars="0"/>
              <w:rPr>
                <w:rFonts w:hint="default" w:ascii="宋体" w:hAnsi="宋体"/>
                <w:color w:val="auto"/>
                <w:sz w:val="18"/>
                <w:szCs w:val="18"/>
              </w:rPr>
            </w:pPr>
            <w:r>
              <w:rPr>
                <w:rFonts w:hint="eastAsia" w:ascii="宋体" w:hAnsi="宋体"/>
                <w:color w:val="auto"/>
                <w:sz w:val="18"/>
                <w:szCs w:val="18"/>
              </w:rPr>
              <w:t>软件管理与使用</w:t>
            </w:r>
            <w:r>
              <w:rPr>
                <w:rFonts w:hint="default" w:ascii="宋体" w:hAnsi="宋体"/>
                <w:color w:val="auto"/>
                <w:sz w:val="18"/>
                <w:szCs w:val="18"/>
              </w:rPr>
              <w:t> </w:t>
            </w:r>
          </w:p>
          <w:p>
            <w:pPr>
              <w:pStyle w:val="16"/>
              <w:keepNext w:val="0"/>
              <w:keepLines w:val="0"/>
              <w:numPr>
                <w:ilvl w:val="0"/>
                <w:numId w:val="5"/>
              </w:numPr>
              <w:suppressLineNumbers w:val="0"/>
              <w:spacing w:before="0" w:beforeAutospacing="0" w:after="0" w:afterAutospacing="0" w:line="240" w:lineRule="exact"/>
              <w:ind w:right="0" w:firstLineChars="0"/>
              <w:rPr>
                <w:rFonts w:hint="default" w:ascii="宋体" w:hAnsi="宋体"/>
                <w:color w:val="auto"/>
                <w:sz w:val="18"/>
                <w:szCs w:val="18"/>
              </w:rPr>
            </w:pPr>
            <w:r>
              <w:rPr>
                <w:rFonts w:hint="eastAsia" w:ascii="宋体" w:hAnsi="宋体"/>
                <w:color w:val="auto"/>
                <w:sz w:val="18"/>
                <w:szCs w:val="18"/>
              </w:rPr>
              <w:t>系统服务、配置与管理</w:t>
            </w:r>
          </w:p>
          <w:p>
            <w:pPr>
              <w:pStyle w:val="16"/>
              <w:keepNext w:val="0"/>
              <w:keepLines w:val="0"/>
              <w:widowControl w:val="0"/>
              <w:numPr>
                <w:ilvl w:val="0"/>
                <w:numId w:val="0"/>
              </w:numPr>
              <w:suppressLineNumbers w:val="0"/>
              <w:spacing w:before="0" w:beforeAutospacing="0" w:after="0" w:afterAutospacing="0" w:line="240" w:lineRule="exact"/>
              <w:ind w:left="0" w:right="0"/>
              <w:jc w:val="both"/>
              <w:rPr>
                <w:rFonts w:hint="eastAsia" w:ascii="宋体" w:hAnsi="宋体"/>
                <w:color w:val="auto"/>
                <w:sz w:val="18"/>
                <w:szCs w:val="18"/>
              </w:rPr>
            </w:pPr>
          </w:p>
          <w:p>
            <w:pPr>
              <w:pStyle w:val="16"/>
              <w:keepNext w:val="0"/>
              <w:keepLines w:val="0"/>
              <w:widowControl w:val="0"/>
              <w:numPr>
                <w:ilvl w:val="0"/>
                <w:numId w:val="0"/>
              </w:numPr>
              <w:suppressLineNumbers w:val="0"/>
              <w:spacing w:before="0" w:beforeAutospacing="0" w:after="0" w:afterAutospacing="0" w:line="240" w:lineRule="exact"/>
              <w:ind w:left="0" w:right="0"/>
              <w:jc w:val="both"/>
              <w:rPr>
                <w:rFonts w:hint="eastAsia"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16"/>
              <w:keepNext w:val="0"/>
              <w:keepLines w:val="0"/>
              <w:widowControl w:val="0"/>
              <w:numPr>
                <w:ilvl w:val="0"/>
                <w:numId w:val="0"/>
              </w:numPr>
              <w:suppressLineNumbers w:val="0"/>
              <w:spacing w:before="0" w:beforeAutospacing="0" w:after="0" w:afterAutospacing="0" w:line="240" w:lineRule="exact"/>
              <w:ind w:left="0" w:right="0"/>
              <w:jc w:val="both"/>
              <w:rPr>
                <w:rFonts w:hint="eastAsia"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通过本课程的教学，使学生具有从事维护 Linux 网络服务器等实际工作的基本技能，并为后续课程打下基础。学生毕业后可到互联网公司，自带主机和网络设备的非 IT 公司从事网络管理员、系统维护员等工作。在课程培养目标上，树立以打造学生就业竞争力为核心目标的培养思路，确定“注重综合素质、拓展专业视野、强化核心专业技能、实现零距离就业”的指导思想，从知识目标、技能目标和素质目标上培养学生的综合能力。</w:t>
            </w:r>
          </w:p>
        </w:tc>
      </w:tr>
    </w:tbl>
    <w:p>
      <w:pPr>
        <w:spacing w:line="520" w:lineRule="exact"/>
        <w:ind w:firstLine="480" w:firstLineChars="200"/>
        <w:rPr>
          <w:rFonts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Python程序设计基础</w:t>
      </w:r>
      <w:r>
        <w:rPr>
          <w:rFonts w:ascii="宋体" w:hAnsi="宋体"/>
          <w:color w:val="auto"/>
          <w:sz w:val="24"/>
        </w:rPr>
        <w:t xml:space="preserve">           </w:t>
      </w:r>
      <w:r>
        <w:rPr>
          <w:rFonts w:hint="eastAsia" w:ascii="宋体" w:hAnsi="宋体"/>
          <w:color w:val="auto"/>
          <w:sz w:val="24"/>
        </w:rPr>
        <w:t>学分：</w:t>
      </w:r>
      <w:r>
        <w:rPr>
          <w:rFonts w:ascii="宋体" w:hAnsi="宋体"/>
          <w:color w:val="auto"/>
          <w:sz w:val="24"/>
        </w:rPr>
        <w:t xml:space="preserve">4   </w:t>
      </w:r>
      <w:r>
        <w:rPr>
          <w:rFonts w:hint="eastAsia" w:ascii="宋体" w:hAnsi="宋体"/>
          <w:color w:val="auto"/>
          <w:sz w:val="24"/>
        </w:rPr>
        <w:t>总学时：</w:t>
      </w:r>
      <w:r>
        <w:rPr>
          <w:rFonts w:ascii="宋体" w:hAnsi="宋体"/>
          <w:color w:val="auto"/>
          <w:sz w:val="24"/>
        </w:rPr>
        <w:t xml:space="preserve">64   </w:t>
      </w:r>
      <w:r>
        <w:rPr>
          <w:rFonts w:hint="eastAsia" w:ascii="宋体" w:hAnsi="宋体"/>
          <w:color w:val="auto"/>
          <w:sz w:val="24"/>
        </w:rPr>
        <w:t>实践学时：</w:t>
      </w:r>
      <w:r>
        <w:rPr>
          <w:rFonts w:ascii="宋体" w:hAnsi="宋体"/>
          <w:color w:val="auto"/>
          <w:sz w:val="24"/>
        </w:rPr>
        <w:t xml:space="preserve">32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（1）激发自身学习兴趣，形成持久学习动力；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（2）通过分组讨论，培养学生团队合作意识以及沟通能力；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（3）提升自主学习能力、满足职业岗位需求</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（1）能熟练运用pycharm集成开发环境，初步掌握软件调试和测试的方法；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（2）能理解并运用</w:t>
            </w:r>
            <w:r>
              <w:rPr>
                <w:rFonts w:hint="default" w:ascii="宋体" w:hAnsi="宋体"/>
                <w:color w:val="auto"/>
                <w:sz w:val="18"/>
                <w:szCs w:val="18"/>
              </w:rPr>
              <w:t>P</w:t>
            </w:r>
            <w:r>
              <w:rPr>
                <w:rFonts w:hint="eastAsia" w:ascii="宋体" w:hAnsi="宋体"/>
                <w:color w:val="auto"/>
                <w:sz w:val="18"/>
                <w:szCs w:val="18"/>
              </w:rPr>
              <w:t>ython语法基础和基本控制流程的语法规则；</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（3）能理解并运用面向对象程序设计的基本理论和方法，运用面向对象的基本语法，能熟练开发python应用程序；</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（4）初步掌握</w:t>
            </w:r>
            <w:r>
              <w:rPr>
                <w:rFonts w:hint="default" w:ascii="宋体" w:hAnsi="宋体"/>
                <w:color w:val="auto"/>
                <w:sz w:val="18"/>
                <w:szCs w:val="18"/>
              </w:rPr>
              <w:t>D</w:t>
            </w:r>
            <w:r>
              <w:rPr>
                <w:rFonts w:hint="eastAsia" w:ascii="宋体" w:hAnsi="宋体"/>
                <w:color w:val="auto"/>
                <w:sz w:val="18"/>
                <w:szCs w:val="18"/>
              </w:rPr>
              <w:t>jango和爬虫的基本知识，并能够开发有一定规模的数据库管理系统。</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（1）使用python设计应用程序的基本能力，能够实际动手编写、调试和运行实用、规范、可读性好的python程序；</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（2）技术资料收集、分析能力，能够独立应用python解决实际问题；</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（3）学习和创新能力。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python简介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2.</w:t>
            </w:r>
            <w:r>
              <w:rPr>
                <w:rFonts w:hint="eastAsia" w:ascii="宋体" w:hAnsi="宋体"/>
                <w:color w:val="auto"/>
                <w:sz w:val="18"/>
                <w:szCs w:val="18"/>
              </w:rPr>
              <w:t>python语言基础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3.</w:t>
            </w:r>
            <w:r>
              <w:rPr>
                <w:rFonts w:hint="eastAsia" w:ascii="宋体" w:hAnsi="宋体"/>
                <w:color w:val="auto"/>
                <w:sz w:val="18"/>
                <w:szCs w:val="18"/>
              </w:rPr>
              <w:t>python基本数据类型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4.</w:t>
            </w:r>
            <w:r>
              <w:rPr>
                <w:rFonts w:hint="eastAsia" w:ascii="宋体" w:hAnsi="宋体"/>
                <w:color w:val="auto"/>
                <w:sz w:val="18"/>
                <w:szCs w:val="18"/>
              </w:rPr>
              <w:t>异常</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5.</w:t>
            </w:r>
            <w:r>
              <w:rPr>
                <w:rFonts w:hint="eastAsia" w:ascii="宋体" w:hAnsi="宋体"/>
                <w:color w:val="auto"/>
                <w:sz w:val="18"/>
                <w:szCs w:val="18"/>
              </w:rPr>
              <w:t>python面向对象程序设计</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6</w:t>
            </w:r>
            <w:r>
              <w:rPr>
                <w:rFonts w:hint="default" w:ascii="宋体" w:hAnsi="宋体"/>
                <w:color w:val="auto"/>
                <w:sz w:val="18"/>
                <w:szCs w:val="18"/>
              </w:rPr>
              <w:t>.</w:t>
            </w:r>
            <w:r>
              <w:rPr>
                <w:rFonts w:hint="eastAsia" w:ascii="宋体" w:hAnsi="宋体"/>
                <w:color w:val="auto"/>
                <w:sz w:val="18"/>
                <w:szCs w:val="18"/>
              </w:rPr>
              <w:t>Django框架</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w:t>
            </w:r>
            <w:r>
              <w:rPr>
                <w:rFonts w:hint="default" w:ascii="宋体" w:hAnsi="宋体"/>
                <w:color w:val="auto"/>
                <w:sz w:val="18"/>
                <w:szCs w:val="18"/>
              </w:rPr>
              <w:t>.</w:t>
            </w:r>
            <w:r>
              <w:rPr>
                <w:rFonts w:hint="eastAsia" w:ascii="宋体" w:hAnsi="宋体"/>
                <w:color w:val="auto"/>
                <w:sz w:val="18"/>
                <w:szCs w:val="18"/>
              </w:rPr>
              <w:t>scrapy框架</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24"/>
              </w:rPr>
            </w:pP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本课程采用课堂教学与上机实践教学相结合的方式，课堂教学采用传统教学和多媒体教学相结合，理论与实际应用相结合，通过全面而丰富的实例（多媒体演示）学习，使学生具备独立应用python解决实际问题的能力，了解和掌握本学科发展最新动态和应用技术。通过上机实践，培养学生实际动手能力和程序设计的能力，掌握面向对象的编程思想和设计方法，达到学以致用目的。</w:t>
            </w:r>
          </w:p>
        </w:tc>
      </w:tr>
    </w:tbl>
    <w:p>
      <w:pPr>
        <w:spacing w:line="520" w:lineRule="exact"/>
        <w:ind w:left="425"/>
        <w:rPr>
          <w:rFonts w:hint="eastAsia" w:ascii="宋体" w:hAnsi="宋体" w:cs="宋体"/>
          <w:color w:val="auto"/>
          <w:sz w:val="24"/>
        </w:rPr>
      </w:pPr>
      <w:r>
        <w:rPr>
          <w:rFonts w:hint="eastAsia" w:ascii="宋体" w:hAnsi="宋体"/>
          <w:color w:val="auto"/>
          <w:sz w:val="24"/>
          <w:lang w:val="en-US" w:eastAsia="zh-CN"/>
        </w:rPr>
        <w:t>3、</w:t>
      </w:r>
      <w:r>
        <w:rPr>
          <w:rFonts w:hint="eastAsia" w:ascii="宋体" w:hAnsi="宋体"/>
          <w:bCs/>
          <w:color w:val="auto"/>
          <w:sz w:val="24"/>
          <w:szCs w:val="21"/>
        </w:rPr>
        <w:t xml:space="preserve">MySql数据库管理与程序设计         </w:t>
      </w:r>
      <w:r>
        <w:rPr>
          <w:rFonts w:hint="eastAsia" w:ascii="宋体" w:hAnsi="宋体" w:cs="宋体"/>
          <w:color w:val="auto"/>
          <w:sz w:val="24"/>
        </w:rPr>
        <w:t xml:space="preserve">学分：4  总学时：64   实践学时：32 </w:t>
      </w:r>
    </w:p>
    <w:tbl>
      <w:tblPr>
        <w:tblStyle w:val="11"/>
        <w:tblW w:w="9633" w:type="dxa"/>
        <w:jc w:val="center"/>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jc w:val="center"/>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cs="宋体"/>
                <w:color w:val="auto"/>
                <w:szCs w:val="21"/>
              </w:rPr>
            </w:pPr>
            <w:r>
              <w:rPr>
                <w:rFonts w:hint="default" w:ascii="宋体" w:hAnsi="宋体" w:cs="宋体"/>
                <w:color w:val="auto"/>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cs="宋体"/>
                <w:color w:val="auto"/>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jc w:val="left"/>
              <w:rPr>
                <w:rFonts w:hint="default" w:ascii="宋体" w:hAnsi="宋体" w:cs="宋体"/>
                <w:color w:val="auto"/>
                <w:szCs w:val="21"/>
              </w:rPr>
            </w:pPr>
            <w:r>
              <w:rPr>
                <w:rFonts w:hint="default" w:ascii="宋体" w:hAnsi="宋体" w:cs="宋体"/>
                <w:color w:val="auto"/>
                <w:szCs w:val="21"/>
              </w:rPr>
              <w:t xml:space="preserve">教学要求 </w:t>
            </w:r>
          </w:p>
        </w:tc>
      </w:tr>
      <w:tr>
        <w:trPr>
          <w:trHeight w:val="10075" w:hRule="exact"/>
          <w:jc w:val="center"/>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99"/>
              <w:rPr>
                <w:rFonts w:hint="default" w:ascii="宋体" w:hAnsi="宋体" w:cs="宋体"/>
                <w:b/>
                <w:bCs/>
                <w:color w:val="auto"/>
                <w:spacing w:val="37"/>
                <w:sz w:val="18"/>
                <w:szCs w:val="18"/>
              </w:rPr>
            </w:pPr>
            <w:r>
              <w:rPr>
                <w:rFonts w:hint="eastAsia" w:ascii="宋体" w:hAnsi="宋体" w:cs="宋体"/>
                <w:b/>
                <w:bCs/>
                <w:color w:val="auto"/>
                <w:sz w:val="18"/>
                <w:szCs w:val="18"/>
              </w:rPr>
              <w:t>素质：</w:t>
            </w:r>
            <w:r>
              <w:rPr>
                <w:rFonts w:hint="eastAsia" w:ascii="宋体" w:hAnsi="宋体" w:cs="宋体"/>
                <w:b/>
                <w:bCs/>
                <w:color w:val="auto"/>
                <w:spacing w:val="37"/>
                <w:sz w:val="18"/>
                <w:szCs w:val="18"/>
              </w:rPr>
              <w:t xml:space="preserve"> </w:t>
            </w:r>
          </w:p>
          <w:p>
            <w:pPr>
              <w:pStyle w:val="21"/>
              <w:keepNext w:val="0"/>
              <w:keepLines w:val="0"/>
              <w:suppressLineNumbers w:val="0"/>
              <w:spacing w:before="0" w:beforeAutospacing="0" w:after="0" w:afterAutospacing="0"/>
              <w:ind w:left="0" w:right="99"/>
              <w:rPr>
                <w:rFonts w:hint="eastAsia" w:ascii="宋体" w:hAnsi="宋体" w:cs="宋体"/>
                <w:color w:val="auto"/>
                <w:spacing w:val="-3"/>
                <w:sz w:val="18"/>
                <w:szCs w:val="18"/>
              </w:rPr>
            </w:pPr>
            <w:r>
              <w:rPr>
                <w:rFonts w:hint="eastAsia" w:ascii="宋体" w:hAnsi="宋体" w:cs="宋体"/>
                <w:color w:val="auto"/>
                <w:spacing w:val="-3"/>
                <w:sz w:val="18"/>
                <w:szCs w:val="18"/>
              </w:rPr>
              <w:t>（1）培养学生的政治思维、政治洞察力与政治敏感性，不利用专业做做违背党和国家利益的事；</w:t>
            </w:r>
          </w:p>
          <w:p>
            <w:pPr>
              <w:pStyle w:val="21"/>
              <w:keepNext w:val="0"/>
              <w:keepLines w:val="0"/>
              <w:suppressLineNumbers w:val="0"/>
              <w:spacing w:before="0" w:beforeAutospacing="0" w:after="0" w:afterAutospacing="0"/>
              <w:ind w:left="0" w:right="99"/>
              <w:rPr>
                <w:rFonts w:hint="eastAsia" w:ascii="宋体" w:hAnsi="宋体" w:cs="宋体"/>
                <w:color w:val="auto"/>
                <w:spacing w:val="-3"/>
                <w:sz w:val="18"/>
                <w:szCs w:val="18"/>
              </w:rPr>
            </w:pPr>
            <w:r>
              <w:rPr>
                <w:rFonts w:hint="eastAsia" w:ascii="宋体" w:hAnsi="宋体" w:cs="宋体"/>
                <w:color w:val="auto"/>
                <w:spacing w:val="-3"/>
                <w:sz w:val="18"/>
                <w:szCs w:val="18"/>
              </w:rPr>
              <w:t>（2）培养学生的社会主义核心价值观；</w:t>
            </w:r>
          </w:p>
          <w:p>
            <w:pPr>
              <w:pStyle w:val="21"/>
              <w:keepNext w:val="0"/>
              <w:keepLines w:val="0"/>
              <w:suppressLineNumbers w:val="0"/>
              <w:spacing w:before="0" w:beforeAutospacing="0" w:after="0" w:afterAutospacing="0"/>
              <w:ind w:left="0" w:right="99"/>
              <w:rPr>
                <w:rFonts w:hint="eastAsia" w:ascii="宋体" w:hAnsi="宋体" w:cs="宋体"/>
                <w:color w:val="auto"/>
                <w:spacing w:val="-3"/>
                <w:sz w:val="18"/>
                <w:szCs w:val="18"/>
              </w:rPr>
            </w:pPr>
            <w:r>
              <w:rPr>
                <w:rFonts w:hint="eastAsia" w:ascii="宋体" w:hAnsi="宋体" w:cs="宋体"/>
                <w:color w:val="auto"/>
                <w:spacing w:val="-3"/>
                <w:sz w:val="18"/>
                <w:szCs w:val="18"/>
              </w:rPr>
              <w:t>（3）培养学生获取新知识的能力和信息搜索能力；</w:t>
            </w:r>
          </w:p>
          <w:p>
            <w:pPr>
              <w:pStyle w:val="21"/>
              <w:keepNext w:val="0"/>
              <w:keepLines w:val="0"/>
              <w:suppressLineNumbers w:val="0"/>
              <w:spacing w:before="0" w:beforeAutospacing="0" w:after="0" w:afterAutospacing="0"/>
              <w:ind w:left="0" w:right="99"/>
              <w:rPr>
                <w:rFonts w:hint="eastAsia" w:ascii="宋体" w:hAnsi="宋体" w:cs="宋体"/>
                <w:color w:val="auto"/>
                <w:spacing w:val="-3"/>
                <w:sz w:val="18"/>
                <w:szCs w:val="18"/>
              </w:rPr>
            </w:pPr>
            <w:r>
              <w:rPr>
                <w:rFonts w:hint="eastAsia" w:ascii="宋体" w:hAnsi="宋体" w:cs="宋体"/>
                <w:color w:val="auto"/>
                <w:spacing w:val="-3"/>
                <w:sz w:val="18"/>
                <w:szCs w:val="18"/>
              </w:rPr>
              <w:t>（4）培养学生独立的决策能力；</w:t>
            </w:r>
          </w:p>
          <w:p>
            <w:pPr>
              <w:pStyle w:val="21"/>
              <w:keepNext w:val="0"/>
              <w:keepLines w:val="0"/>
              <w:suppressLineNumbers w:val="0"/>
              <w:spacing w:before="0" w:beforeAutospacing="0" w:after="0" w:afterAutospacing="0"/>
              <w:ind w:left="0" w:right="99"/>
              <w:rPr>
                <w:rFonts w:hint="eastAsia" w:ascii="宋体" w:hAnsi="宋体" w:cs="宋体"/>
                <w:color w:val="auto"/>
                <w:spacing w:val="-3"/>
                <w:sz w:val="18"/>
                <w:szCs w:val="18"/>
              </w:rPr>
            </w:pPr>
            <w:r>
              <w:rPr>
                <w:rFonts w:hint="eastAsia" w:ascii="宋体" w:hAnsi="宋体" w:cs="宋体"/>
                <w:color w:val="auto"/>
                <w:spacing w:val="-3"/>
                <w:sz w:val="18"/>
                <w:szCs w:val="18"/>
              </w:rPr>
              <w:t>（5）培养学生分析问题、解决问题的能力；</w:t>
            </w:r>
          </w:p>
          <w:p>
            <w:pPr>
              <w:pStyle w:val="21"/>
              <w:keepNext w:val="0"/>
              <w:keepLines w:val="0"/>
              <w:suppressLineNumbers w:val="0"/>
              <w:spacing w:before="0" w:beforeAutospacing="0" w:after="0" w:afterAutospacing="0"/>
              <w:ind w:left="0" w:right="99"/>
              <w:rPr>
                <w:rFonts w:hint="eastAsia" w:ascii="宋体" w:hAnsi="宋体" w:cs="宋体"/>
                <w:color w:val="auto"/>
                <w:spacing w:val="-3"/>
                <w:sz w:val="18"/>
                <w:szCs w:val="18"/>
              </w:rPr>
            </w:pPr>
            <w:r>
              <w:rPr>
                <w:rFonts w:hint="eastAsia" w:ascii="宋体" w:hAnsi="宋体" w:cs="宋体"/>
                <w:color w:val="auto"/>
                <w:spacing w:val="-3"/>
                <w:sz w:val="18"/>
                <w:szCs w:val="18"/>
              </w:rPr>
              <w:t>（6）培养学生具有创新意识、创新精神和良好的职业道德；</w:t>
            </w:r>
          </w:p>
          <w:p>
            <w:pPr>
              <w:pStyle w:val="21"/>
              <w:keepNext w:val="0"/>
              <w:keepLines w:val="0"/>
              <w:suppressLineNumbers w:val="0"/>
              <w:spacing w:before="0" w:beforeAutospacing="0" w:after="0" w:afterAutospacing="0"/>
              <w:ind w:left="0" w:right="99"/>
              <w:rPr>
                <w:rFonts w:hint="eastAsia" w:ascii="宋体" w:hAnsi="宋体" w:cs="宋体"/>
                <w:color w:val="auto"/>
                <w:spacing w:val="-3"/>
                <w:sz w:val="18"/>
                <w:szCs w:val="18"/>
              </w:rPr>
            </w:pPr>
            <w:r>
              <w:rPr>
                <w:rFonts w:hint="eastAsia" w:ascii="宋体" w:hAnsi="宋体" w:cs="宋体"/>
                <w:color w:val="auto"/>
                <w:spacing w:val="-3"/>
                <w:sz w:val="18"/>
                <w:szCs w:val="18"/>
              </w:rPr>
              <w:t>（7）培养学生良好的自我表现、与人沟通能力；</w:t>
            </w:r>
          </w:p>
          <w:p>
            <w:pPr>
              <w:pStyle w:val="21"/>
              <w:keepNext w:val="0"/>
              <w:keepLines w:val="0"/>
              <w:suppressLineNumbers w:val="0"/>
              <w:spacing w:before="0" w:beforeAutospacing="0" w:after="0" w:afterAutospacing="0"/>
              <w:ind w:left="0" w:right="99"/>
              <w:rPr>
                <w:rFonts w:hint="eastAsia" w:ascii="宋体" w:hAnsi="宋体" w:cs="宋体"/>
                <w:b/>
                <w:bCs/>
                <w:color w:val="auto"/>
                <w:w w:val="99"/>
                <w:sz w:val="18"/>
                <w:szCs w:val="18"/>
              </w:rPr>
            </w:pPr>
            <w:r>
              <w:rPr>
                <w:rFonts w:hint="eastAsia" w:ascii="宋体" w:hAnsi="宋体" w:cs="宋体"/>
                <w:color w:val="auto"/>
                <w:spacing w:val="-3"/>
                <w:sz w:val="18"/>
                <w:szCs w:val="18"/>
              </w:rPr>
              <w:t>（8）培养学生的团队协作精神。</w:t>
            </w:r>
          </w:p>
          <w:p>
            <w:pPr>
              <w:pStyle w:val="21"/>
              <w:keepNext w:val="0"/>
              <w:keepLines w:val="0"/>
              <w:suppressLineNumbers w:val="0"/>
              <w:spacing w:before="0" w:beforeAutospacing="0" w:after="0" w:afterAutospacing="0"/>
              <w:ind w:left="0" w:right="98"/>
              <w:jc w:val="left"/>
              <w:rPr>
                <w:rFonts w:hint="default" w:ascii="宋体" w:hAnsi="宋体" w:cs="宋体"/>
                <w:b/>
                <w:bCs/>
                <w:color w:val="auto"/>
                <w:sz w:val="18"/>
                <w:szCs w:val="18"/>
              </w:rPr>
            </w:pPr>
            <w:r>
              <w:rPr>
                <w:rFonts w:hint="eastAsia" w:ascii="宋体" w:hAnsi="宋体" w:cs="宋体"/>
                <w:b/>
                <w:bCs/>
                <w:color w:val="auto"/>
                <w:sz w:val="18"/>
                <w:szCs w:val="18"/>
              </w:rPr>
              <w:t>知识：</w:t>
            </w:r>
          </w:p>
          <w:p>
            <w:pPr>
              <w:pStyle w:val="21"/>
              <w:keepNext w:val="0"/>
              <w:keepLines w:val="0"/>
              <w:suppressLineNumbers w:val="0"/>
              <w:spacing w:before="0" w:beforeAutospacing="0" w:after="0" w:afterAutospacing="0"/>
              <w:ind w:left="0" w:right="98"/>
              <w:jc w:val="left"/>
              <w:rPr>
                <w:rFonts w:hint="default" w:ascii="宋体" w:hAnsi="宋体" w:cs="宋体"/>
                <w:color w:val="auto"/>
                <w:spacing w:val="2"/>
                <w:sz w:val="18"/>
                <w:szCs w:val="18"/>
              </w:rPr>
            </w:pPr>
            <w:r>
              <w:rPr>
                <w:rFonts w:hint="eastAsia" w:ascii="宋体" w:hAnsi="宋体" w:cs="宋体"/>
                <w:color w:val="auto"/>
                <w:spacing w:val="2"/>
                <w:sz w:val="18"/>
                <w:szCs w:val="18"/>
              </w:rPr>
              <w:t>（1）了解数据库系统基础知识；</w:t>
            </w:r>
          </w:p>
          <w:p>
            <w:pPr>
              <w:pStyle w:val="21"/>
              <w:keepNext w:val="0"/>
              <w:keepLines w:val="0"/>
              <w:suppressLineNumbers w:val="0"/>
              <w:spacing w:before="0" w:beforeAutospacing="0" w:after="0" w:afterAutospacing="0"/>
              <w:ind w:left="0" w:right="98"/>
              <w:jc w:val="left"/>
              <w:rPr>
                <w:rFonts w:hint="default" w:ascii="宋体" w:hAnsi="宋体" w:cs="宋体"/>
                <w:color w:val="auto"/>
                <w:spacing w:val="2"/>
                <w:sz w:val="18"/>
                <w:szCs w:val="18"/>
              </w:rPr>
            </w:pPr>
            <w:r>
              <w:rPr>
                <w:rFonts w:hint="eastAsia" w:ascii="宋体" w:hAnsi="宋体" w:cs="宋体"/>
                <w:color w:val="auto"/>
                <w:spacing w:val="2"/>
                <w:sz w:val="18"/>
                <w:szCs w:val="18"/>
              </w:rPr>
              <w:t>（2）掌握MySQL数据库的基本操作；</w:t>
            </w:r>
          </w:p>
          <w:p>
            <w:pPr>
              <w:pStyle w:val="21"/>
              <w:keepNext w:val="0"/>
              <w:keepLines w:val="0"/>
              <w:suppressLineNumbers w:val="0"/>
              <w:spacing w:before="0" w:beforeAutospacing="0" w:after="0" w:afterAutospacing="0"/>
              <w:ind w:left="0" w:right="98"/>
              <w:jc w:val="left"/>
              <w:rPr>
                <w:rFonts w:hint="default" w:ascii="宋体" w:hAnsi="宋体" w:cs="宋体"/>
                <w:color w:val="auto"/>
                <w:spacing w:val="2"/>
                <w:sz w:val="18"/>
                <w:szCs w:val="18"/>
              </w:rPr>
            </w:pPr>
            <w:r>
              <w:rPr>
                <w:rFonts w:hint="eastAsia" w:ascii="宋体" w:hAnsi="宋体" w:cs="宋体"/>
                <w:color w:val="auto"/>
                <w:spacing w:val="2"/>
                <w:sz w:val="18"/>
                <w:szCs w:val="18"/>
              </w:rPr>
              <w:t>（3）掌握数据完整性相关的概念和应用操作；</w:t>
            </w:r>
          </w:p>
          <w:p>
            <w:pPr>
              <w:pStyle w:val="21"/>
              <w:keepNext w:val="0"/>
              <w:keepLines w:val="0"/>
              <w:suppressLineNumbers w:val="0"/>
              <w:spacing w:before="0" w:beforeAutospacing="0" w:after="0" w:afterAutospacing="0"/>
              <w:ind w:left="0" w:right="98"/>
              <w:jc w:val="left"/>
              <w:rPr>
                <w:rFonts w:hint="default" w:ascii="宋体" w:hAnsi="宋体" w:cs="宋体"/>
                <w:color w:val="auto"/>
                <w:spacing w:val="2"/>
                <w:sz w:val="18"/>
                <w:szCs w:val="18"/>
              </w:rPr>
            </w:pPr>
            <w:r>
              <w:rPr>
                <w:rFonts w:hint="eastAsia" w:ascii="宋体" w:hAnsi="宋体" w:cs="宋体"/>
                <w:color w:val="auto"/>
                <w:spacing w:val="2"/>
                <w:sz w:val="18"/>
                <w:szCs w:val="18"/>
              </w:rPr>
              <w:t>（4）掌握SQL语言的数据定义、数据查询和数据操纵的格式及功能；</w:t>
            </w:r>
          </w:p>
          <w:p>
            <w:pPr>
              <w:pStyle w:val="21"/>
              <w:keepNext w:val="0"/>
              <w:keepLines w:val="0"/>
              <w:suppressLineNumbers w:val="0"/>
              <w:spacing w:before="0" w:beforeAutospacing="0" w:after="0" w:afterAutospacing="0"/>
              <w:ind w:left="0" w:right="98"/>
              <w:jc w:val="left"/>
              <w:rPr>
                <w:rFonts w:hint="default" w:ascii="宋体" w:hAnsi="宋体" w:cs="宋体"/>
                <w:color w:val="auto"/>
                <w:spacing w:val="2"/>
                <w:sz w:val="18"/>
                <w:szCs w:val="18"/>
              </w:rPr>
            </w:pPr>
            <w:r>
              <w:rPr>
                <w:rFonts w:hint="eastAsia" w:ascii="宋体" w:hAnsi="宋体" w:cs="宋体"/>
                <w:color w:val="auto"/>
                <w:spacing w:val="2"/>
                <w:sz w:val="18"/>
                <w:szCs w:val="18"/>
              </w:rPr>
              <w:t>（5）掌握MySQL的数据类型的运算符的使用；</w:t>
            </w:r>
          </w:p>
          <w:p>
            <w:pPr>
              <w:pStyle w:val="21"/>
              <w:keepNext w:val="0"/>
              <w:keepLines w:val="0"/>
              <w:suppressLineNumbers w:val="0"/>
              <w:spacing w:before="0" w:beforeAutospacing="0" w:after="0" w:afterAutospacing="0"/>
              <w:ind w:left="0" w:right="98"/>
              <w:jc w:val="left"/>
              <w:rPr>
                <w:rFonts w:hint="default" w:ascii="宋体" w:hAnsi="宋体" w:cs="宋体"/>
                <w:color w:val="auto"/>
                <w:spacing w:val="2"/>
                <w:sz w:val="18"/>
                <w:szCs w:val="18"/>
              </w:rPr>
            </w:pPr>
            <w:r>
              <w:rPr>
                <w:rFonts w:hint="eastAsia" w:ascii="宋体" w:hAnsi="宋体" w:cs="宋体"/>
                <w:color w:val="auto"/>
                <w:spacing w:val="2"/>
                <w:sz w:val="18"/>
                <w:szCs w:val="18"/>
              </w:rPr>
              <w:t>（6）掌握MySQL函数的应用；</w:t>
            </w:r>
          </w:p>
          <w:p>
            <w:pPr>
              <w:pStyle w:val="21"/>
              <w:keepNext w:val="0"/>
              <w:keepLines w:val="0"/>
              <w:suppressLineNumbers w:val="0"/>
              <w:spacing w:before="0" w:beforeAutospacing="0" w:after="0" w:afterAutospacing="0"/>
              <w:ind w:left="0" w:right="98"/>
              <w:jc w:val="left"/>
              <w:rPr>
                <w:rFonts w:hint="default" w:ascii="宋体" w:hAnsi="宋体" w:cs="宋体"/>
                <w:color w:val="auto"/>
                <w:spacing w:val="2"/>
                <w:sz w:val="18"/>
                <w:szCs w:val="18"/>
              </w:rPr>
            </w:pPr>
            <w:r>
              <w:rPr>
                <w:rFonts w:hint="eastAsia" w:ascii="宋体" w:hAnsi="宋体" w:cs="宋体"/>
                <w:color w:val="auto"/>
                <w:spacing w:val="2"/>
                <w:sz w:val="18"/>
                <w:szCs w:val="18"/>
              </w:rPr>
              <w:t>（7）掌握MySQL编程基础；</w:t>
            </w:r>
          </w:p>
          <w:p>
            <w:pPr>
              <w:pStyle w:val="21"/>
              <w:keepNext w:val="0"/>
              <w:keepLines w:val="0"/>
              <w:suppressLineNumbers w:val="0"/>
              <w:spacing w:before="0" w:beforeAutospacing="0" w:after="0" w:afterAutospacing="0"/>
              <w:ind w:left="0" w:right="98"/>
              <w:jc w:val="left"/>
              <w:rPr>
                <w:rFonts w:hint="default" w:ascii="宋体" w:hAnsi="宋体" w:cs="宋体"/>
                <w:color w:val="auto"/>
                <w:spacing w:val="2"/>
                <w:sz w:val="18"/>
                <w:szCs w:val="18"/>
              </w:rPr>
            </w:pPr>
            <w:r>
              <w:rPr>
                <w:rFonts w:hint="eastAsia" w:ascii="宋体" w:hAnsi="宋体" w:cs="宋体"/>
                <w:color w:val="auto"/>
                <w:spacing w:val="2"/>
                <w:sz w:val="18"/>
                <w:szCs w:val="18"/>
              </w:rPr>
              <w:t>（8）掌握存储过程与触发器的概念、创建与应用；</w:t>
            </w:r>
          </w:p>
          <w:p>
            <w:pPr>
              <w:pStyle w:val="21"/>
              <w:keepNext w:val="0"/>
              <w:keepLines w:val="0"/>
              <w:suppressLineNumbers w:val="0"/>
              <w:spacing w:before="0" w:beforeAutospacing="0" w:after="0" w:afterAutospacing="0"/>
              <w:ind w:left="0" w:right="98"/>
              <w:jc w:val="left"/>
              <w:rPr>
                <w:rFonts w:hint="default" w:ascii="宋体" w:hAnsi="宋体" w:cs="宋体"/>
                <w:color w:val="auto"/>
                <w:spacing w:val="2"/>
                <w:sz w:val="18"/>
                <w:szCs w:val="18"/>
              </w:rPr>
            </w:pPr>
            <w:r>
              <w:rPr>
                <w:rFonts w:hint="eastAsia" w:ascii="宋体" w:hAnsi="宋体" w:cs="宋体"/>
                <w:color w:val="auto"/>
                <w:spacing w:val="2"/>
                <w:sz w:val="18"/>
                <w:szCs w:val="18"/>
              </w:rPr>
              <w:t>（9）掌握游标的设计与使用；</w:t>
            </w:r>
          </w:p>
          <w:p>
            <w:pPr>
              <w:pStyle w:val="21"/>
              <w:keepNext w:val="0"/>
              <w:keepLines w:val="0"/>
              <w:suppressLineNumbers w:val="0"/>
              <w:spacing w:before="0" w:beforeAutospacing="0" w:after="0" w:afterAutospacing="0"/>
              <w:ind w:left="0" w:right="98"/>
              <w:jc w:val="left"/>
              <w:rPr>
                <w:rFonts w:hint="eastAsia" w:ascii="宋体" w:hAnsi="宋体" w:cs="宋体"/>
                <w:color w:val="auto"/>
                <w:sz w:val="18"/>
                <w:szCs w:val="18"/>
              </w:rPr>
            </w:pPr>
            <w:r>
              <w:rPr>
                <w:rFonts w:hint="eastAsia" w:ascii="宋体" w:hAnsi="宋体" w:cs="宋体"/>
                <w:color w:val="auto"/>
                <w:spacing w:val="2"/>
                <w:sz w:val="18"/>
                <w:szCs w:val="18"/>
              </w:rPr>
              <w:t>（10）掌握数据库的备份和还原方法。</w:t>
            </w:r>
          </w:p>
          <w:p>
            <w:pPr>
              <w:pStyle w:val="21"/>
              <w:keepNext w:val="0"/>
              <w:keepLines w:val="0"/>
              <w:suppressLineNumbers w:val="0"/>
              <w:spacing w:before="0" w:beforeAutospacing="0" w:after="0" w:afterAutospacing="0"/>
              <w:ind w:left="0" w:right="99"/>
              <w:rPr>
                <w:rFonts w:hint="default" w:ascii="宋体" w:hAnsi="宋体" w:cs="宋体"/>
                <w:b/>
                <w:bCs/>
                <w:color w:val="auto"/>
                <w:spacing w:val="3"/>
                <w:sz w:val="18"/>
                <w:szCs w:val="18"/>
              </w:rPr>
            </w:pPr>
            <w:r>
              <w:rPr>
                <w:rFonts w:hint="eastAsia" w:ascii="宋体" w:hAnsi="宋体" w:cs="宋体"/>
                <w:b/>
                <w:bCs/>
                <w:color w:val="auto"/>
                <w:spacing w:val="3"/>
                <w:sz w:val="18"/>
                <w:szCs w:val="18"/>
              </w:rPr>
              <w:t>能力：</w:t>
            </w:r>
          </w:p>
          <w:p>
            <w:pPr>
              <w:pStyle w:val="21"/>
              <w:keepNext w:val="0"/>
              <w:keepLines w:val="0"/>
              <w:suppressLineNumbers w:val="0"/>
              <w:spacing w:before="0" w:beforeAutospacing="0" w:after="0" w:afterAutospacing="0"/>
              <w:ind w:left="0" w:right="99"/>
              <w:rPr>
                <w:rFonts w:hint="default" w:ascii="宋体" w:hAnsi="宋体" w:cs="宋体"/>
                <w:color w:val="auto"/>
                <w:spacing w:val="3"/>
                <w:sz w:val="18"/>
                <w:szCs w:val="18"/>
              </w:rPr>
            </w:pPr>
            <w:r>
              <w:rPr>
                <w:rFonts w:hint="eastAsia" w:ascii="宋体" w:hAnsi="宋体" w:cs="宋体"/>
                <w:color w:val="auto"/>
                <w:spacing w:val="3"/>
                <w:sz w:val="18"/>
                <w:szCs w:val="18"/>
              </w:rPr>
              <w:t>（1）具备MySQL安装与配置的能力；</w:t>
            </w:r>
          </w:p>
          <w:p>
            <w:pPr>
              <w:pStyle w:val="21"/>
              <w:keepNext w:val="0"/>
              <w:keepLines w:val="0"/>
              <w:suppressLineNumbers w:val="0"/>
              <w:spacing w:before="0" w:beforeAutospacing="0" w:after="0" w:afterAutospacing="0"/>
              <w:ind w:left="0" w:right="99"/>
              <w:rPr>
                <w:rFonts w:hint="default" w:ascii="宋体" w:hAnsi="宋体" w:cs="宋体"/>
                <w:color w:val="auto"/>
                <w:spacing w:val="3"/>
                <w:sz w:val="18"/>
                <w:szCs w:val="18"/>
              </w:rPr>
            </w:pPr>
            <w:r>
              <w:rPr>
                <w:rFonts w:hint="eastAsia" w:ascii="宋体" w:hAnsi="宋体" w:cs="宋体"/>
                <w:color w:val="auto"/>
                <w:spacing w:val="3"/>
                <w:sz w:val="18"/>
                <w:szCs w:val="18"/>
              </w:rPr>
              <w:t>（2）具备数据库设计的能力；</w:t>
            </w:r>
          </w:p>
          <w:p>
            <w:pPr>
              <w:pStyle w:val="21"/>
              <w:keepNext w:val="0"/>
              <w:keepLines w:val="0"/>
              <w:suppressLineNumbers w:val="0"/>
              <w:spacing w:before="0" w:beforeAutospacing="0" w:after="0" w:afterAutospacing="0"/>
              <w:ind w:left="0" w:right="99"/>
              <w:rPr>
                <w:rFonts w:hint="default" w:ascii="宋体" w:hAnsi="宋体" w:cs="宋体"/>
                <w:color w:val="auto"/>
                <w:spacing w:val="3"/>
                <w:sz w:val="18"/>
                <w:szCs w:val="18"/>
              </w:rPr>
            </w:pPr>
            <w:r>
              <w:rPr>
                <w:rFonts w:hint="eastAsia" w:ascii="宋体" w:hAnsi="宋体" w:cs="宋体"/>
                <w:color w:val="auto"/>
                <w:spacing w:val="3"/>
                <w:sz w:val="18"/>
                <w:szCs w:val="18"/>
              </w:rPr>
              <w:t>（3）具备数据库应用与开发的能力；</w:t>
            </w:r>
          </w:p>
          <w:p>
            <w:pPr>
              <w:pStyle w:val="21"/>
              <w:keepNext w:val="0"/>
              <w:keepLines w:val="0"/>
              <w:suppressLineNumbers w:val="0"/>
              <w:spacing w:before="0" w:beforeAutospacing="0" w:after="0" w:afterAutospacing="0"/>
              <w:ind w:left="0" w:right="99"/>
              <w:rPr>
                <w:rFonts w:hint="eastAsia" w:ascii="宋体" w:hAnsi="宋体" w:cs="宋体"/>
                <w:b/>
                <w:bCs/>
                <w:color w:val="auto"/>
                <w:w w:val="99"/>
                <w:sz w:val="18"/>
                <w:szCs w:val="18"/>
              </w:rPr>
            </w:pPr>
            <w:r>
              <w:rPr>
                <w:rFonts w:hint="eastAsia" w:ascii="宋体" w:hAnsi="宋体" w:cs="宋体"/>
                <w:color w:val="auto"/>
                <w:spacing w:val="3"/>
                <w:sz w:val="18"/>
                <w:szCs w:val="18"/>
              </w:rPr>
              <w:t>（4）具备管理与维护的能力。</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shd w:val="clear" w:color="auto" w:fill="FFFFFF"/>
              </w:rPr>
            </w:pPr>
            <w:r>
              <w:rPr>
                <w:rFonts w:hint="eastAsia" w:ascii="宋体" w:hAnsi="宋体" w:cs="宋体"/>
                <w:color w:val="auto"/>
                <w:sz w:val="18"/>
                <w:szCs w:val="18"/>
                <w:shd w:val="clear" w:color="auto" w:fill="FFFFFF"/>
              </w:rPr>
              <w:t>1.</w:t>
            </w:r>
            <w:r>
              <w:rPr>
                <w:rFonts w:hint="eastAsia"/>
                <w:color w:val="auto"/>
              </w:rPr>
              <w:t xml:space="preserve"> </w:t>
            </w:r>
            <w:r>
              <w:rPr>
                <w:rFonts w:hint="eastAsia" w:ascii="宋体" w:hAnsi="宋体" w:cs="宋体"/>
                <w:color w:val="auto"/>
                <w:sz w:val="18"/>
                <w:szCs w:val="18"/>
                <w:shd w:val="clear" w:color="auto" w:fill="FFFFFF"/>
              </w:rPr>
              <w:t>认识数据库</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2.</w:t>
            </w:r>
            <w:r>
              <w:rPr>
                <w:rFonts w:hint="eastAsia"/>
                <w:color w:val="auto"/>
              </w:rPr>
              <w:t xml:space="preserve"> </w:t>
            </w:r>
            <w:r>
              <w:rPr>
                <w:rFonts w:hint="eastAsia" w:ascii="宋体" w:hAnsi="宋体" w:cs="宋体"/>
                <w:color w:val="auto"/>
                <w:sz w:val="18"/>
                <w:szCs w:val="18"/>
              </w:rPr>
              <w:t>数据库与数据表的创建和管理</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default" w:ascii="宋体" w:hAnsi="宋体" w:cs="宋体"/>
                <w:color w:val="auto"/>
                <w:sz w:val="18"/>
                <w:szCs w:val="18"/>
              </w:rPr>
              <w:t>3</w:t>
            </w:r>
            <w:r>
              <w:rPr>
                <w:rFonts w:hint="eastAsia" w:ascii="宋体" w:hAnsi="宋体" w:cs="宋体"/>
                <w:color w:val="auto"/>
                <w:sz w:val="18"/>
                <w:szCs w:val="18"/>
              </w:rPr>
              <w:t>．数据查询</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4．索引和视图的使用</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5．存储过程、触发器、游标的使用</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6．MySQL 数据库的管理</w:t>
            </w:r>
          </w:p>
          <w:p>
            <w:pPr>
              <w:pStyle w:val="21"/>
              <w:keepNext w:val="0"/>
              <w:keepLines w:val="0"/>
              <w:suppressLineNumbers w:val="0"/>
              <w:spacing w:before="10" w:beforeAutospacing="0" w:after="0" w:afterAutospacing="0"/>
              <w:ind w:left="0" w:right="0"/>
              <w:jc w:val="left"/>
              <w:rPr>
                <w:rFonts w:hint="eastAsia" w:ascii="宋体" w:hAnsi="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37" w:beforeAutospacing="0" w:after="0" w:afterAutospacing="0"/>
              <w:ind w:left="103" w:right="0"/>
              <w:jc w:val="left"/>
              <w:rPr>
                <w:rFonts w:hint="eastAsia" w:ascii="宋体" w:hAnsi="宋体" w:cs="宋体"/>
                <w:color w:val="auto"/>
                <w:sz w:val="18"/>
                <w:szCs w:val="18"/>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73" w:lineRule="auto"/>
              <w:ind w:left="103" w:right="19" w:firstLine="420"/>
              <w:jc w:val="left"/>
              <w:rPr>
                <w:rFonts w:hint="eastAsia" w:ascii="宋体" w:hAnsi="宋体" w:cs="宋体"/>
                <w:color w:val="auto"/>
                <w:sz w:val="18"/>
                <w:szCs w:val="18"/>
              </w:rPr>
            </w:pPr>
            <w:r>
              <w:rPr>
                <w:rFonts w:hint="eastAsia" w:ascii="宋体" w:hAnsi="宋体"/>
                <w:color w:val="auto"/>
                <w:sz w:val="18"/>
                <w:szCs w:val="18"/>
              </w:rPr>
              <w:t>通过本课程的学习使学生理解数据库基本概念，掌握当前主流数据库的应用技术，培养学生数据库设计、应用和管理的能力，形成数据库管理与应用的职业核心能力，为开发和维护数据库应用程序奠定基础。</w:t>
            </w:r>
          </w:p>
        </w:tc>
      </w:tr>
    </w:tbl>
    <w:p>
      <w:pPr>
        <w:numPr>
          <w:ilvl w:val="0"/>
          <w:numId w:val="0"/>
        </w:numPr>
        <w:spacing w:line="480" w:lineRule="exact"/>
        <w:rPr>
          <w:rFonts w:hint="eastAsia" w:ascii="宋体" w:hAnsi="宋体" w:cs="宋体"/>
          <w:color w:val="auto"/>
          <w:sz w:val="24"/>
        </w:rPr>
      </w:pPr>
      <w:r>
        <w:rPr>
          <w:rFonts w:hint="eastAsia" w:ascii="宋体" w:hAnsi="宋体"/>
          <w:color w:val="auto"/>
          <w:sz w:val="24"/>
          <w:lang w:val="en-US" w:eastAsia="zh-CN"/>
        </w:rPr>
        <w:t>4、</w:t>
      </w:r>
      <w:r>
        <w:rPr>
          <w:rFonts w:hint="eastAsia" w:ascii="宋体" w:hAnsi="宋体"/>
          <w:bCs/>
          <w:color w:val="auto"/>
          <w:sz w:val="24"/>
          <w:szCs w:val="21"/>
        </w:rPr>
        <w:t xml:space="preserve">人工智能导论                 </w:t>
      </w:r>
      <w:r>
        <w:rPr>
          <w:rFonts w:hint="eastAsia" w:ascii="宋体" w:hAnsi="宋体" w:cs="宋体"/>
          <w:color w:val="auto"/>
          <w:sz w:val="24"/>
        </w:rPr>
        <w:t>学分：</w:t>
      </w:r>
      <w:r>
        <w:rPr>
          <w:rFonts w:ascii="宋体" w:hAnsi="宋体" w:cs="宋体"/>
          <w:color w:val="auto"/>
          <w:sz w:val="24"/>
        </w:rPr>
        <w:t>3</w:t>
      </w:r>
      <w:r>
        <w:rPr>
          <w:rFonts w:hint="eastAsia" w:ascii="宋体" w:hAnsi="宋体" w:cs="宋体"/>
          <w:color w:val="auto"/>
          <w:sz w:val="24"/>
        </w:rPr>
        <w:t xml:space="preserve">  总学时：</w:t>
      </w:r>
      <w:r>
        <w:rPr>
          <w:rFonts w:ascii="宋体" w:hAnsi="宋体" w:cs="宋体"/>
          <w:color w:val="auto"/>
          <w:sz w:val="24"/>
        </w:rPr>
        <w:t>48</w:t>
      </w:r>
      <w:r>
        <w:rPr>
          <w:rFonts w:hint="eastAsia" w:ascii="宋体" w:hAnsi="宋体" w:cs="宋体"/>
          <w:color w:val="auto"/>
          <w:sz w:val="24"/>
        </w:rPr>
        <w:t xml:space="preserve">   实践学时：</w:t>
      </w:r>
      <w:r>
        <w:rPr>
          <w:rFonts w:hint="eastAsia" w:ascii="宋体" w:hAnsi="宋体" w:cs="宋体"/>
          <w:color w:val="auto"/>
          <w:sz w:val="24"/>
          <w:lang w:val="en-US" w:eastAsia="zh-CN"/>
        </w:rPr>
        <w:t>16</w:t>
      </w:r>
      <w:r>
        <w:rPr>
          <w:rFonts w:hint="eastAsia" w:ascii="宋体" w:hAnsi="宋体" w:cs="宋体"/>
          <w:color w:val="auto"/>
          <w:sz w:val="24"/>
        </w:rPr>
        <w:t xml:space="preserve"> </w:t>
      </w:r>
    </w:p>
    <w:tbl>
      <w:tblPr>
        <w:tblStyle w:val="11"/>
        <w:tblW w:w="0" w:type="auto"/>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cs="宋体"/>
                <w:color w:val="auto"/>
                <w:szCs w:val="21"/>
              </w:rPr>
            </w:pPr>
            <w:r>
              <w:rPr>
                <w:rFonts w:hint="default" w:ascii="宋体" w:hAnsi="宋体" w:cs="宋体"/>
                <w:color w:val="auto"/>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cs="宋体"/>
                <w:color w:val="auto"/>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r>
              <w:rPr>
                <w:rFonts w:hint="default" w:ascii="宋体" w:hAnsi="宋体" w:cs="宋体"/>
                <w:color w:val="auto"/>
                <w:szCs w:val="21"/>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jc w:val="left"/>
              <w:rPr>
                <w:rFonts w:hint="default" w:ascii="宋体" w:hAnsi="宋体" w:cs="宋体"/>
                <w:color w:val="auto"/>
                <w:szCs w:val="21"/>
              </w:rPr>
            </w:pPr>
            <w:r>
              <w:rPr>
                <w:rFonts w:hint="default" w:ascii="宋体" w:hAnsi="宋体" w:cs="宋体"/>
                <w:color w:val="auto"/>
                <w:szCs w:val="21"/>
              </w:rPr>
              <w:t xml:space="preserve">教学要求 </w:t>
            </w:r>
          </w:p>
        </w:tc>
      </w:tr>
      <w:tr>
        <w:tblPrEx>
          <w:tblCellMar>
            <w:top w:w="0" w:type="dxa"/>
            <w:left w:w="0" w:type="dxa"/>
            <w:bottom w:w="0" w:type="dxa"/>
            <w:right w:w="0" w:type="dxa"/>
          </w:tblCellMar>
        </w:tblPrEx>
        <w:trPr>
          <w:trHeight w:val="3559"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73" w:lineRule="auto"/>
              <w:ind w:left="0" w:right="99"/>
              <w:rPr>
                <w:rFonts w:hint="eastAsia" w:ascii="宋体" w:hAnsi="宋体" w:cs="宋体"/>
                <w:color w:val="auto"/>
                <w:spacing w:val="-3"/>
                <w:sz w:val="18"/>
                <w:szCs w:val="18"/>
              </w:rPr>
            </w:pPr>
            <w:r>
              <w:rPr>
                <w:rFonts w:hint="eastAsia" w:ascii="宋体" w:hAnsi="宋体" w:cs="宋体"/>
                <w:b/>
                <w:bCs/>
                <w:color w:val="auto"/>
                <w:sz w:val="18"/>
                <w:szCs w:val="18"/>
              </w:rPr>
              <w:t>素质：</w:t>
            </w:r>
            <w:r>
              <w:rPr>
                <w:rFonts w:hint="eastAsia" w:ascii="宋体" w:hAnsi="宋体" w:cs="宋体"/>
                <w:color w:val="auto"/>
                <w:spacing w:val="-3"/>
                <w:sz w:val="18"/>
                <w:szCs w:val="18"/>
              </w:rPr>
              <w:t>培养学生利用人工智能方法、运用技能</w:t>
            </w:r>
          </w:p>
          <w:p>
            <w:pPr>
              <w:pStyle w:val="21"/>
              <w:keepNext w:val="0"/>
              <w:keepLines w:val="0"/>
              <w:suppressLineNumbers w:val="0"/>
              <w:spacing w:before="0" w:beforeAutospacing="0" w:after="0" w:afterAutospacing="0" w:line="273" w:lineRule="auto"/>
              <w:ind w:left="0" w:right="99"/>
              <w:rPr>
                <w:rFonts w:hint="eastAsia" w:ascii="宋体" w:hAnsi="宋体" w:cs="宋体"/>
                <w:b/>
                <w:bCs/>
                <w:color w:val="auto"/>
                <w:w w:val="99"/>
                <w:sz w:val="18"/>
                <w:szCs w:val="18"/>
              </w:rPr>
            </w:pPr>
            <w:r>
              <w:rPr>
                <w:rFonts w:hint="eastAsia" w:ascii="宋体" w:hAnsi="宋体" w:cs="宋体"/>
                <w:color w:val="auto"/>
                <w:spacing w:val="-3"/>
                <w:sz w:val="18"/>
                <w:szCs w:val="18"/>
              </w:rPr>
              <w:t>解决本专业及相关领域实际问题的能力；具备基本的科学素养，及时了解人工智能的国内外新技术和发展趋势</w:t>
            </w:r>
            <w:r>
              <w:rPr>
                <w:rFonts w:hint="eastAsia" w:ascii="宋体" w:hAnsi="宋体" w:cs="宋体"/>
                <w:color w:val="auto"/>
                <w:sz w:val="18"/>
                <w:szCs w:val="18"/>
              </w:rPr>
              <w:t>。</w:t>
            </w:r>
            <w:r>
              <w:rPr>
                <w:rFonts w:hint="eastAsia" w:ascii="宋体" w:hAnsi="宋体" w:cs="宋体"/>
                <w:b/>
                <w:bCs/>
                <w:color w:val="auto"/>
                <w:w w:val="99"/>
                <w:sz w:val="18"/>
                <w:szCs w:val="18"/>
              </w:rPr>
              <w:t xml:space="preserve"> </w:t>
            </w:r>
          </w:p>
          <w:p>
            <w:pPr>
              <w:pStyle w:val="21"/>
              <w:keepNext w:val="0"/>
              <w:keepLines w:val="0"/>
              <w:suppressLineNumbers w:val="0"/>
              <w:spacing w:before="7" w:beforeAutospacing="0" w:after="0" w:afterAutospacing="0" w:line="273" w:lineRule="auto"/>
              <w:ind w:left="0" w:right="98"/>
              <w:jc w:val="left"/>
              <w:rPr>
                <w:rFonts w:hint="eastAsia" w:ascii="宋体" w:hAnsi="宋体" w:cs="宋体"/>
                <w:color w:val="auto"/>
                <w:sz w:val="18"/>
                <w:szCs w:val="18"/>
              </w:rPr>
            </w:pPr>
            <w:r>
              <w:rPr>
                <w:rFonts w:hint="eastAsia" w:ascii="宋体" w:hAnsi="宋体" w:cs="宋体"/>
                <w:b/>
                <w:bCs/>
                <w:color w:val="auto"/>
                <w:sz w:val="18"/>
                <w:szCs w:val="18"/>
              </w:rPr>
              <w:t>知识：</w:t>
            </w:r>
            <w:r>
              <w:rPr>
                <w:rFonts w:hint="eastAsia" w:ascii="宋体" w:hAnsi="宋体" w:cs="宋体"/>
                <w:color w:val="auto"/>
                <w:sz w:val="18"/>
                <w:szCs w:val="18"/>
              </w:rPr>
              <w:t>能够实现一些常用的人工智能模型及相关算法，如图模型、人工神经网络</w:t>
            </w:r>
          </w:p>
          <w:p>
            <w:pPr>
              <w:pStyle w:val="21"/>
              <w:keepNext w:val="0"/>
              <w:keepLines w:val="0"/>
              <w:suppressLineNumbers w:val="0"/>
              <w:spacing w:before="7" w:beforeAutospacing="0" w:after="0" w:afterAutospacing="0" w:line="273" w:lineRule="auto"/>
              <w:ind w:left="0" w:right="98"/>
              <w:jc w:val="left"/>
              <w:rPr>
                <w:rFonts w:hint="eastAsia" w:ascii="宋体" w:hAnsi="宋体" w:cs="宋体"/>
                <w:color w:val="auto"/>
                <w:sz w:val="18"/>
                <w:szCs w:val="18"/>
              </w:rPr>
            </w:pPr>
            <w:r>
              <w:rPr>
                <w:rFonts w:hint="eastAsia" w:ascii="宋体" w:hAnsi="宋体" w:cs="宋体"/>
                <w:color w:val="auto"/>
                <w:sz w:val="18"/>
                <w:szCs w:val="18"/>
              </w:rPr>
              <w:t xml:space="preserve">模型、遗传算法等。 </w:t>
            </w:r>
          </w:p>
          <w:p>
            <w:pPr>
              <w:pStyle w:val="21"/>
              <w:keepNext w:val="0"/>
              <w:keepLines w:val="0"/>
              <w:suppressLineNumbers w:val="0"/>
              <w:spacing w:before="0" w:beforeAutospacing="0" w:after="0" w:afterAutospacing="0" w:line="273" w:lineRule="auto"/>
              <w:ind w:left="0" w:right="99"/>
              <w:rPr>
                <w:rFonts w:hint="eastAsia" w:ascii="宋体" w:hAnsi="宋体" w:cs="宋体"/>
                <w:b/>
                <w:bCs/>
                <w:color w:val="auto"/>
                <w:w w:val="99"/>
                <w:sz w:val="18"/>
                <w:szCs w:val="18"/>
              </w:rPr>
            </w:pPr>
            <w:r>
              <w:rPr>
                <w:rFonts w:hint="eastAsia" w:ascii="宋体" w:hAnsi="宋体" w:cs="宋体"/>
                <w:b/>
                <w:bCs/>
                <w:color w:val="auto"/>
                <w:spacing w:val="3"/>
                <w:sz w:val="18"/>
                <w:szCs w:val="18"/>
              </w:rPr>
              <w:t>能力：</w:t>
            </w:r>
            <w:r>
              <w:rPr>
                <w:rFonts w:hint="eastAsia" w:ascii="宋体" w:hAnsi="宋体" w:cs="宋体"/>
                <w:color w:val="auto"/>
                <w:spacing w:val="3"/>
                <w:sz w:val="18"/>
                <w:szCs w:val="18"/>
              </w:rPr>
              <w:t>通过本课程的学习，学会运用所学知识分析和理解该热点现象或问题中的人工智能技术</w:t>
            </w:r>
            <w:r>
              <w:rPr>
                <w:rFonts w:hint="eastAsia" w:ascii="宋体" w:hAnsi="宋体" w:cs="宋体"/>
                <w:color w:val="auto"/>
                <w:spacing w:val="-1"/>
                <w:sz w:val="18"/>
                <w:szCs w:val="18"/>
              </w:rPr>
              <w:t>。</w:t>
            </w:r>
            <w:r>
              <w:rPr>
                <w:rFonts w:hint="eastAsia" w:ascii="宋体" w:hAnsi="宋体" w:cs="宋体"/>
                <w:color w:val="auto"/>
                <w:sz w:val="18"/>
                <w:szCs w:val="18"/>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shd w:val="clear" w:color="auto" w:fill="FFFFFF"/>
              </w:rPr>
            </w:pPr>
            <w:r>
              <w:rPr>
                <w:rFonts w:hint="eastAsia" w:ascii="宋体" w:hAnsi="宋体" w:cs="宋体"/>
                <w:color w:val="auto"/>
                <w:sz w:val="18"/>
                <w:szCs w:val="18"/>
                <w:shd w:val="clear" w:color="auto" w:fill="FFFFFF"/>
              </w:rPr>
              <w:t>1.</w:t>
            </w:r>
            <w:r>
              <w:rPr>
                <w:rFonts w:hint="eastAsia"/>
                <w:color w:val="auto"/>
              </w:rPr>
              <w:t xml:space="preserve"> </w:t>
            </w:r>
            <w:r>
              <w:rPr>
                <w:rFonts w:hint="eastAsia" w:ascii="宋体" w:hAnsi="宋体" w:cs="宋体"/>
                <w:color w:val="auto"/>
                <w:sz w:val="18"/>
                <w:szCs w:val="18"/>
                <w:shd w:val="clear" w:color="auto" w:fill="FFFFFF"/>
              </w:rPr>
              <w:t>课程简介及概述</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2．图搜索和问题求</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3．遗传算法与优化</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4．基于谓词逻辑的机器推理</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5．不确定性知识表示与推理</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6．机器学习与知识发现</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7．模式识别与智能计算</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8．智能系统与智能机机器</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9．应用前言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1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37" w:beforeAutospacing="0" w:after="0" w:afterAutospacing="0"/>
              <w:ind w:left="103" w:right="0"/>
              <w:jc w:val="left"/>
              <w:rPr>
                <w:rFonts w:hint="eastAsia" w:ascii="宋体" w:hAnsi="宋体" w:cs="宋体"/>
                <w:color w:val="auto"/>
                <w:sz w:val="18"/>
                <w:szCs w:val="18"/>
              </w:rPr>
            </w:pPr>
            <w:r>
              <w:rPr>
                <w:rFonts w:hint="eastAsia" w:ascii="宋体" w:hAnsi="宋体" w:cs="宋体"/>
                <w:color w:val="auto"/>
                <w:sz w:val="18"/>
                <w:szCs w:val="18"/>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通过课堂教学，要求学生了解人工智能的发展状况与研究内容，掌握基本概念、基本原理方法和重要算法，掌握人工智能的一些主要思想和方法，熟悉典型的人工智能系统——产生式系统和简单的模糊推理方法，学会用启发式搜索求解问题，了解基本的神经网络和机器学习方法，初步具备用经典的人工智能方法解决一些简单实际问题的能力。</w:t>
            </w:r>
          </w:p>
          <w:p>
            <w:pPr>
              <w:pStyle w:val="21"/>
              <w:keepNext w:val="0"/>
              <w:keepLines w:val="0"/>
              <w:suppressLineNumbers w:val="0"/>
              <w:spacing w:before="0" w:beforeAutospacing="0" w:after="0" w:afterAutospacing="0" w:line="273" w:lineRule="auto"/>
              <w:ind w:left="103" w:right="19" w:firstLine="420"/>
              <w:jc w:val="left"/>
              <w:rPr>
                <w:rFonts w:hint="eastAsia" w:ascii="宋体" w:hAnsi="宋体" w:cs="宋体"/>
                <w:color w:val="auto"/>
                <w:sz w:val="18"/>
                <w:szCs w:val="18"/>
              </w:rPr>
            </w:pPr>
            <w:r>
              <w:rPr>
                <w:rFonts w:hint="eastAsia" w:ascii="宋体" w:hAnsi="宋体"/>
                <w:color w:val="auto"/>
                <w:sz w:val="18"/>
                <w:szCs w:val="18"/>
              </w:rPr>
              <w:t>。</w:t>
            </w:r>
          </w:p>
        </w:tc>
      </w:tr>
    </w:tbl>
    <w:p>
      <w:pPr>
        <w:numPr>
          <w:ilvl w:val="0"/>
          <w:numId w:val="0"/>
        </w:numPr>
        <w:spacing w:line="480" w:lineRule="exact"/>
        <w:rPr>
          <w:rFonts w:hint="eastAsia" w:ascii="宋体" w:hAnsi="宋体"/>
          <w:bCs/>
          <w:color w:val="auto"/>
          <w:sz w:val="24"/>
          <w:szCs w:val="21"/>
        </w:rPr>
      </w:pPr>
      <w:r>
        <w:rPr>
          <w:rFonts w:hint="eastAsia" w:ascii="宋体" w:hAnsi="宋体"/>
          <w:color w:val="auto"/>
          <w:sz w:val="24"/>
          <w:lang w:val="en-US" w:eastAsia="zh-CN"/>
        </w:rPr>
        <w:t>5、</w:t>
      </w:r>
      <w:r>
        <w:rPr>
          <w:rFonts w:hint="eastAsia" w:ascii="宋体" w:hAnsi="宋体"/>
          <w:bCs/>
          <w:color w:val="auto"/>
          <w:sz w:val="24"/>
          <w:szCs w:val="21"/>
        </w:rPr>
        <w:t xml:space="preserve">线性代数               </w:t>
      </w:r>
      <w:r>
        <w:rPr>
          <w:rFonts w:hint="eastAsia" w:ascii="宋体" w:hAnsi="宋体" w:cs="宋体"/>
          <w:color w:val="auto"/>
          <w:sz w:val="24"/>
        </w:rPr>
        <w:t>学分：4  总学时：64   实践学时：</w:t>
      </w:r>
      <w:r>
        <w:rPr>
          <w:rFonts w:hint="eastAsia" w:ascii="宋体" w:hAnsi="宋体" w:cs="宋体"/>
          <w:color w:val="auto"/>
          <w:sz w:val="24"/>
          <w:lang w:val="en-US" w:eastAsia="zh-CN"/>
        </w:rPr>
        <w:t>0</w:t>
      </w:r>
      <w:r>
        <w:rPr>
          <w:rFonts w:hint="eastAsia" w:ascii="宋体" w:hAnsi="宋体" w:cs="宋体"/>
          <w:color w:val="auto"/>
          <w:sz w:val="24"/>
        </w:rPr>
        <w:t xml:space="preserve"> </w:t>
      </w:r>
      <w:r>
        <w:rPr>
          <w:rFonts w:hint="eastAsia" w:ascii="宋体" w:hAnsi="宋体"/>
          <w:bCs/>
          <w:color w:val="auto"/>
          <w:sz w:val="24"/>
          <w:szCs w:val="21"/>
        </w:rPr>
        <w:t xml:space="preserve"> </w:t>
      </w:r>
    </w:p>
    <w:tbl>
      <w:tblPr>
        <w:tblStyle w:val="11"/>
        <w:tblW w:w="9633" w:type="dxa"/>
        <w:tblInd w:w="102"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cs="宋体"/>
                <w:color w:val="auto"/>
                <w:szCs w:val="21"/>
              </w:rPr>
            </w:pPr>
            <w:r>
              <w:rPr>
                <w:rFonts w:hint="default" w:ascii="宋体" w:hAnsi="宋体" w:cs="宋体"/>
                <w:color w:val="auto"/>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cs="宋体"/>
                <w:color w:val="auto"/>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jc w:val="left"/>
              <w:rPr>
                <w:rFonts w:hint="default" w:ascii="宋体" w:hAnsi="宋体" w:cs="宋体"/>
                <w:color w:val="auto"/>
                <w:szCs w:val="21"/>
              </w:rPr>
            </w:pPr>
            <w:r>
              <w:rPr>
                <w:rFonts w:hint="default" w:ascii="宋体" w:hAnsi="宋体" w:cs="宋体"/>
                <w:color w:val="auto"/>
                <w:szCs w:val="21"/>
              </w:rPr>
              <w:t xml:space="preserve">教学要求 </w:t>
            </w:r>
          </w:p>
        </w:tc>
      </w:tr>
      <w:tr>
        <w:tblPrEx>
          <w:tblCellMar>
            <w:top w:w="0" w:type="dxa"/>
            <w:left w:w="0" w:type="dxa"/>
            <w:bottom w:w="0" w:type="dxa"/>
            <w:right w:w="0" w:type="dxa"/>
          </w:tblCellMar>
        </w:tblPrEx>
        <w:trPr>
          <w:trHeight w:val="4121" w:hRule="atLeas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b/>
                <w:bCs/>
                <w:color w:val="auto"/>
                <w:sz w:val="18"/>
                <w:szCs w:val="18"/>
              </w:rPr>
              <w:t>素质：</w:t>
            </w:r>
            <w:r>
              <w:rPr>
                <w:rFonts w:hint="eastAsia" w:ascii="宋体" w:hAnsi="宋体" w:cs="宋体"/>
                <w:b/>
                <w:bCs/>
                <w:color w:val="auto"/>
                <w:spacing w:val="37"/>
                <w:sz w:val="18"/>
                <w:szCs w:val="18"/>
              </w:rPr>
              <w:t xml:space="preserve"> </w:t>
            </w:r>
            <w:r>
              <w:rPr>
                <w:rFonts w:hint="eastAsia" w:ascii="宋体" w:hAnsi="宋体" w:cs="宋体"/>
                <w:color w:val="auto"/>
                <w:spacing w:val="-3"/>
                <w:sz w:val="18"/>
                <w:szCs w:val="18"/>
              </w:rPr>
              <w:t>首先通过实际案例的教学，强</w:t>
            </w:r>
            <w:r>
              <w:rPr>
                <w:rFonts w:hint="eastAsia" w:ascii="宋体" w:hAnsi="宋体" w:cs="宋体"/>
                <w:color w:val="auto"/>
                <w:spacing w:val="-102"/>
                <w:sz w:val="18"/>
                <w:szCs w:val="18"/>
              </w:rPr>
              <w:t xml:space="preserve"> </w:t>
            </w:r>
            <w:r>
              <w:rPr>
                <w:rFonts w:hint="eastAsia" w:ascii="宋体" w:hAnsi="宋体" w:cs="宋体"/>
                <w:color w:val="auto"/>
                <w:spacing w:val="-1"/>
                <w:sz w:val="18"/>
                <w:szCs w:val="18"/>
              </w:rPr>
              <w:t>调理论与实践相结合，以提高学生的</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业务素质，能够在之后的课程与工作</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中，灵活应用课程所学的知识处理工</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程实际问题；其次，在课堂讨论中，</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培养合作能力与交流能力，使学生能</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够更加灵活的获得团队协调能力；最</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后，通过实验课程，提高学生的实际</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动手能力，为日后的工作与学习打下</w:t>
            </w:r>
            <w:r>
              <w:rPr>
                <w:rFonts w:hint="eastAsia" w:ascii="宋体" w:hAnsi="宋体" w:cs="宋体"/>
                <w:color w:val="auto"/>
                <w:spacing w:val="-82"/>
                <w:sz w:val="18"/>
                <w:szCs w:val="18"/>
              </w:rPr>
              <w:t xml:space="preserve"> </w:t>
            </w:r>
            <w:r>
              <w:rPr>
                <w:rFonts w:hint="eastAsia" w:ascii="宋体" w:hAnsi="宋体" w:cs="宋体"/>
                <w:color w:val="auto"/>
                <w:sz w:val="18"/>
                <w:szCs w:val="18"/>
              </w:rPr>
              <w:t>良好的基础。</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lang w:val="en-GB"/>
              </w:rPr>
            </w:pPr>
            <w:r>
              <w:rPr>
                <w:rFonts w:hint="eastAsia" w:ascii="宋体" w:hAnsi="宋体" w:cs="宋体"/>
                <w:b/>
                <w:bCs/>
                <w:color w:val="auto"/>
                <w:sz w:val="18"/>
                <w:szCs w:val="18"/>
                <w:lang w:val="en-GB"/>
              </w:rPr>
              <w:t>知识</w:t>
            </w:r>
            <w:r>
              <w:rPr>
                <w:rFonts w:hint="eastAsia" w:ascii="宋体" w:hAnsi="宋体" w:cs="宋体"/>
                <w:color w:val="auto"/>
                <w:sz w:val="18"/>
                <w:szCs w:val="18"/>
                <w:lang w:val="en-GB"/>
              </w:rPr>
              <w:t>：使学生系统地获得行列式、矩阵、线性方程组、向量空间、特征值特征向量、二次型等基本知识，掌握线性代数的基本理论和方法，具备利用这些方法进行数学建模与求解的能力</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b/>
                <w:bCs/>
                <w:color w:val="auto"/>
                <w:sz w:val="18"/>
                <w:szCs w:val="18"/>
                <w:lang w:val="en-GB"/>
              </w:rPr>
              <w:t>能力</w:t>
            </w:r>
            <w:r>
              <w:rPr>
                <w:rFonts w:hint="eastAsia" w:ascii="宋体" w:hAnsi="宋体" w:cs="宋体"/>
                <w:color w:val="auto"/>
                <w:sz w:val="18"/>
                <w:szCs w:val="18"/>
                <w:lang w:val="en-GB"/>
              </w:rPr>
              <w:t>：</w:t>
            </w:r>
            <w:r>
              <w:rPr>
                <w:rFonts w:hint="eastAsia"/>
                <w:color w:val="auto"/>
                <w:sz w:val="18"/>
                <w:szCs w:val="18"/>
                <w:shd w:val="clear" w:color="auto" w:fill="FFFFFF"/>
              </w:rPr>
              <w:t>培养解决应用领域实际问题的能力，并为相关的后续课程及专业课程奠定必要的数学基础。</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numPr>
                <w:ilvl w:val="0"/>
                <w:numId w:val="6"/>
              </w:numPr>
              <w:suppressLineNumbers w:val="0"/>
              <w:spacing w:before="0" w:beforeAutospacing="0" w:after="0" w:afterAutospacing="0"/>
              <w:ind w:left="0" w:right="0"/>
              <w:jc w:val="left"/>
              <w:rPr>
                <w:rFonts w:hint="eastAsia" w:ascii="宋体" w:hAnsi="宋体" w:cs="宋体"/>
                <w:color w:val="auto"/>
                <w:sz w:val="18"/>
                <w:szCs w:val="18"/>
                <w:shd w:val="clear" w:color="auto" w:fill="FFFFFF"/>
              </w:rPr>
            </w:pPr>
            <w:r>
              <w:rPr>
                <w:rFonts w:hint="eastAsia" w:ascii="宋体" w:hAnsi="宋体" w:cs="宋体"/>
                <w:color w:val="auto"/>
                <w:sz w:val="18"/>
                <w:szCs w:val="18"/>
                <w:shd w:val="clear" w:color="auto" w:fill="FFFFFF"/>
                <w:lang w:eastAsia="zh-CN"/>
              </w:rPr>
              <w:t>行列式</w:t>
            </w:r>
            <w:r>
              <w:rPr>
                <w:rFonts w:hint="eastAsia" w:ascii="宋体" w:hAnsi="宋体" w:cs="宋体"/>
                <w:color w:val="auto"/>
                <w:sz w:val="18"/>
                <w:szCs w:val="18"/>
                <w:shd w:val="clear" w:color="auto" w:fill="FFFFFF"/>
              </w:rPr>
              <w:t xml:space="preserve">。 </w:t>
            </w:r>
          </w:p>
          <w:p>
            <w:pPr>
              <w:pStyle w:val="21"/>
              <w:keepNext w:val="0"/>
              <w:keepLines w:val="0"/>
              <w:numPr>
                <w:ilvl w:val="0"/>
                <w:numId w:val="6"/>
              </w:numPr>
              <w:suppressLineNumbers w:val="0"/>
              <w:spacing w:before="0" w:beforeAutospacing="0" w:after="0" w:afterAutospacing="0"/>
              <w:ind w:left="0" w:right="0"/>
              <w:jc w:val="left"/>
              <w:rPr>
                <w:rFonts w:hint="eastAsia" w:ascii="宋体" w:hAnsi="宋体" w:cs="宋体"/>
                <w:color w:val="auto"/>
                <w:sz w:val="18"/>
                <w:szCs w:val="18"/>
                <w:shd w:val="clear" w:color="auto" w:fill="FFFFFF"/>
              </w:rPr>
            </w:pPr>
            <w:r>
              <w:rPr>
                <w:rFonts w:hint="eastAsia" w:ascii="宋体" w:hAnsi="宋体" w:cs="宋体"/>
                <w:color w:val="auto"/>
                <w:sz w:val="18"/>
                <w:szCs w:val="18"/>
                <w:shd w:val="clear" w:color="auto" w:fill="FFFFFF"/>
                <w:lang w:eastAsia="zh-CN"/>
              </w:rPr>
              <w:t>矩阵</w:t>
            </w:r>
            <w:r>
              <w:rPr>
                <w:rFonts w:hint="eastAsia" w:ascii="宋体" w:hAnsi="宋体" w:cs="宋体"/>
                <w:color w:val="auto"/>
                <w:sz w:val="18"/>
                <w:szCs w:val="18"/>
                <w:shd w:val="clear" w:color="auto" w:fill="FFFFFF"/>
              </w:rPr>
              <w:t xml:space="preserve">。 </w:t>
            </w:r>
          </w:p>
          <w:p>
            <w:pPr>
              <w:pStyle w:val="21"/>
              <w:keepNext w:val="0"/>
              <w:keepLines w:val="0"/>
              <w:numPr>
                <w:ilvl w:val="0"/>
                <w:numId w:val="6"/>
              </w:numPr>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shd w:val="clear" w:color="auto" w:fill="FFFFFF"/>
                <w:lang w:eastAsia="zh-CN"/>
              </w:rPr>
              <w:t>线性方程组</w:t>
            </w:r>
            <w:r>
              <w:rPr>
                <w:rFonts w:hint="eastAsia" w:ascii="宋体" w:hAnsi="宋体" w:cs="宋体"/>
                <w:color w:val="auto"/>
                <w:sz w:val="18"/>
                <w:szCs w:val="18"/>
                <w:shd w:val="clear" w:color="auto" w:fill="FFFFFF"/>
              </w:rPr>
              <w:t xml:space="preserve">。 </w:t>
            </w:r>
          </w:p>
          <w:p>
            <w:pPr>
              <w:pStyle w:val="21"/>
              <w:keepNext w:val="0"/>
              <w:keepLines w:val="0"/>
              <w:numPr>
                <w:ilvl w:val="0"/>
                <w:numId w:val="6"/>
              </w:numPr>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shd w:val="clear" w:color="auto" w:fill="FFFFFF"/>
                <w:lang w:eastAsia="zh-CN"/>
              </w:rPr>
              <w:t>线性规划模型</w:t>
            </w:r>
          </w:p>
          <w:p>
            <w:pPr>
              <w:pStyle w:val="21"/>
              <w:keepNext w:val="0"/>
              <w:keepLines w:val="0"/>
              <w:numPr>
                <w:ilvl w:val="0"/>
                <w:numId w:val="6"/>
              </w:numPr>
              <w:suppressLineNumbers w:val="0"/>
              <w:spacing w:before="0" w:beforeAutospacing="0" w:after="0" w:afterAutospacing="0"/>
              <w:ind w:left="0" w:right="0"/>
              <w:jc w:val="left"/>
              <w:rPr>
                <w:rFonts w:hint="eastAsia" w:ascii="宋体" w:hAnsi="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37" w:beforeAutospacing="0" w:after="0" w:afterAutospacing="0"/>
              <w:ind w:left="103" w:right="0"/>
              <w:jc w:val="left"/>
              <w:rPr>
                <w:rFonts w:hint="eastAsia" w:ascii="宋体" w:hAnsi="宋体" w:cs="宋体"/>
                <w:color w:val="auto"/>
                <w:sz w:val="18"/>
                <w:szCs w:val="18"/>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73" w:lineRule="auto"/>
              <w:ind w:left="103" w:right="19" w:firstLine="420"/>
              <w:jc w:val="left"/>
              <w:rPr>
                <w:rFonts w:hint="eastAsia" w:ascii="宋体" w:hAnsi="宋体" w:cs="宋体"/>
                <w:color w:val="auto"/>
                <w:sz w:val="18"/>
                <w:szCs w:val="18"/>
              </w:rPr>
            </w:pPr>
            <w:r>
              <w:rPr>
                <w:rFonts w:hint="eastAsia" w:ascii="宋体" w:hAnsi="宋体" w:cs="宋体"/>
                <w:color w:val="auto"/>
                <w:sz w:val="18"/>
                <w:szCs w:val="18"/>
                <w:lang w:bidi="ar"/>
              </w:rPr>
              <w:t>线性代数是为我校开设的一门通识必修课程，它是研究变量间线性关系的一门学科，在工程技术、军事、工业生产等领域都有广泛的应用。行列式的计算、矩阵理论、向量空间、线性方程组的求解都是线代科学的重要基础。学习本门课程可以培养学生具有良好的科学素养和创新能力，为今后学习其它学科打下基础，该课程对于培养学生的逻辑推理、抽象思维能力、空间直观和想象能力也具有重要作用。</w:t>
            </w:r>
          </w:p>
        </w:tc>
      </w:tr>
    </w:tbl>
    <w:p>
      <w:pPr>
        <w:numPr>
          <w:ilvl w:val="0"/>
          <w:numId w:val="0"/>
        </w:numPr>
        <w:spacing w:line="480" w:lineRule="exact"/>
        <w:rPr>
          <w:rFonts w:hint="eastAsia" w:ascii="宋体" w:hAnsi="宋体" w:cs="宋体"/>
          <w:color w:val="auto"/>
          <w:sz w:val="24"/>
        </w:rPr>
      </w:pPr>
      <w:r>
        <w:rPr>
          <w:rFonts w:hint="eastAsia" w:ascii="宋体" w:hAnsi="宋体"/>
          <w:color w:val="auto"/>
          <w:sz w:val="24"/>
          <w:lang w:val="en-US" w:eastAsia="zh-CN"/>
        </w:rPr>
        <w:t>6、</w:t>
      </w:r>
      <w:r>
        <w:rPr>
          <w:rFonts w:hint="eastAsia" w:ascii="宋体" w:hAnsi="宋体"/>
          <w:bCs/>
          <w:color w:val="auto"/>
          <w:sz w:val="24"/>
          <w:szCs w:val="21"/>
        </w:rPr>
        <w:t xml:space="preserve">概率论 </w:t>
      </w:r>
      <w:r>
        <w:rPr>
          <w:rFonts w:ascii="宋体" w:hAnsi="宋体"/>
          <w:bCs/>
          <w:color w:val="auto"/>
          <w:sz w:val="24"/>
          <w:szCs w:val="21"/>
        </w:rPr>
        <w:t xml:space="preserve">     </w:t>
      </w:r>
      <w:r>
        <w:rPr>
          <w:rFonts w:hint="eastAsia" w:ascii="宋体" w:hAnsi="宋体"/>
          <w:bCs/>
          <w:color w:val="auto"/>
          <w:sz w:val="24"/>
          <w:szCs w:val="21"/>
        </w:rPr>
        <w:t xml:space="preserve">           </w:t>
      </w:r>
      <w:r>
        <w:rPr>
          <w:rFonts w:hint="eastAsia" w:ascii="宋体" w:hAnsi="宋体" w:cs="宋体"/>
          <w:color w:val="auto"/>
          <w:sz w:val="24"/>
        </w:rPr>
        <w:t>学分：4  总学时：64   实践学时：</w:t>
      </w:r>
      <w:r>
        <w:rPr>
          <w:rFonts w:hint="eastAsia" w:ascii="宋体" w:hAnsi="宋体" w:cs="宋体"/>
          <w:color w:val="auto"/>
          <w:sz w:val="24"/>
          <w:lang w:val="en-US" w:eastAsia="zh-CN"/>
        </w:rPr>
        <w:t>0</w:t>
      </w:r>
      <w:r>
        <w:rPr>
          <w:rFonts w:hint="eastAsia" w:ascii="宋体" w:hAnsi="宋体" w:cs="宋体"/>
          <w:color w:val="auto"/>
          <w:sz w:val="24"/>
        </w:rPr>
        <w:t xml:space="preserve"> </w:t>
      </w:r>
    </w:p>
    <w:tbl>
      <w:tblPr>
        <w:tblStyle w:val="11"/>
        <w:tblW w:w="0" w:type="auto"/>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cs="宋体"/>
                <w:color w:val="auto"/>
                <w:szCs w:val="21"/>
              </w:rPr>
            </w:pPr>
            <w:r>
              <w:rPr>
                <w:rFonts w:hint="default" w:ascii="宋体" w:hAnsi="宋体" w:cs="宋体"/>
                <w:color w:val="auto"/>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cs="宋体"/>
                <w:color w:val="auto"/>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jc w:val="left"/>
              <w:rPr>
                <w:rFonts w:hint="default" w:ascii="宋体" w:hAnsi="宋体" w:cs="宋体"/>
                <w:color w:val="auto"/>
                <w:szCs w:val="21"/>
              </w:rPr>
            </w:pPr>
            <w:r>
              <w:rPr>
                <w:rFonts w:hint="default" w:ascii="宋体" w:hAnsi="宋体" w:cs="宋体"/>
                <w:color w:val="auto"/>
                <w:szCs w:val="21"/>
              </w:rPr>
              <w:t xml:space="preserve">教学要求 </w:t>
            </w:r>
          </w:p>
        </w:tc>
      </w:tr>
      <w:tr>
        <w:tblPrEx>
          <w:tblCellMar>
            <w:top w:w="0" w:type="dxa"/>
            <w:left w:w="0" w:type="dxa"/>
            <w:bottom w:w="0" w:type="dxa"/>
            <w:right w:w="0" w:type="dxa"/>
          </w:tblCellMar>
        </w:tblPrEx>
        <w:trPr>
          <w:trHeight w:val="3423"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b/>
                <w:bCs/>
                <w:color w:val="auto"/>
                <w:sz w:val="18"/>
                <w:szCs w:val="18"/>
              </w:rPr>
              <w:t>素质：</w:t>
            </w:r>
            <w:r>
              <w:rPr>
                <w:rFonts w:hint="eastAsia" w:ascii="宋体" w:hAnsi="宋体" w:cs="宋体"/>
                <w:b/>
                <w:bCs/>
                <w:color w:val="auto"/>
                <w:spacing w:val="37"/>
                <w:sz w:val="18"/>
                <w:szCs w:val="18"/>
              </w:rPr>
              <w:t xml:space="preserve"> </w:t>
            </w:r>
            <w:r>
              <w:rPr>
                <w:rFonts w:hint="eastAsia" w:ascii="宋体" w:hAnsi="宋体" w:cs="宋体"/>
                <w:color w:val="auto"/>
                <w:spacing w:val="-3"/>
                <w:sz w:val="18"/>
                <w:szCs w:val="18"/>
              </w:rPr>
              <w:t>首先通过实际案例的教学，强</w:t>
            </w:r>
            <w:r>
              <w:rPr>
                <w:rFonts w:hint="eastAsia" w:ascii="宋体" w:hAnsi="宋体" w:cs="宋体"/>
                <w:color w:val="auto"/>
                <w:spacing w:val="-102"/>
                <w:sz w:val="18"/>
                <w:szCs w:val="18"/>
              </w:rPr>
              <w:t xml:space="preserve"> </w:t>
            </w:r>
            <w:r>
              <w:rPr>
                <w:rFonts w:hint="eastAsia" w:ascii="宋体" w:hAnsi="宋体" w:cs="宋体"/>
                <w:color w:val="auto"/>
                <w:spacing w:val="-1"/>
                <w:sz w:val="18"/>
                <w:szCs w:val="18"/>
              </w:rPr>
              <w:t>调理论与实践相结合，以提高学生的</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业务素质，能够在之后的课程与工作</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中，灵活应用课程所学的知识处理工</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程实际问题；其次，在课堂讨论中，</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培养合作能力与交流能力，使学生能</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够更加灵活的获得团队协调能力；最</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后，通过实验课程，提高学生的实际</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动手能力，为日后的工作与学习打下</w:t>
            </w:r>
            <w:r>
              <w:rPr>
                <w:rFonts w:hint="eastAsia" w:ascii="宋体" w:hAnsi="宋体" w:cs="宋体"/>
                <w:color w:val="auto"/>
                <w:spacing w:val="-82"/>
                <w:sz w:val="18"/>
                <w:szCs w:val="18"/>
              </w:rPr>
              <w:t xml:space="preserve"> </w:t>
            </w:r>
            <w:r>
              <w:rPr>
                <w:rFonts w:hint="eastAsia" w:ascii="宋体" w:hAnsi="宋体" w:cs="宋体"/>
                <w:color w:val="auto"/>
                <w:sz w:val="18"/>
                <w:szCs w:val="18"/>
              </w:rPr>
              <w:t>良好的基础。</w:t>
            </w:r>
          </w:p>
          <w:p>
            <w:pPr>
              <w:pStyle w:val="21"/>
              <w:keepNext w:val="0"/>
              <w:keepLines w:val="0"/>
              <w:suppressLineNumbers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b/>
                <w:bCs/>
                <w:color w:val="auto"/>
                <w:kern w:val="0"/>
                <w:sz w:val="18"/>
                <w:szCs w:val="18"/>
              </w:rPr>
              <w:t>知识</w:t>
            </w:r>
            <w:r>
              <w:rPr>
                <w:rFonts w:hint="eastAsia" w:ascii="宋体" w:hAnsi="宋体" w:cs="宋体"/>
                <w:color w:val="auto"/>
                <w:kern w:val="0"/>
                <w:sz w:val="18"/>
                <w:szCs w:val="18"/>
              </w:rPr>
              <w:t>：掌握概率论的基本概念，了解它的基本理论和方法。</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b/>
                <w:bCs/>
                <w:color w:val="auto"/>
                <w:kern w:val="0"/>
                <w:sz w:val="18"/>
                <w:szCs w:val="18"/>
              </w:rPr>
              <w:t>能力</w:t>
            </w:r>
            <w:r>
              <w:rPr>
                <w:rFonts w:hint="eastAsia" w:ascii="宋体" w:hAnsi="宋体" w:cs="宋体"/>
                <w:color w:val="auto"/>
                <w:kern w:val="0"/>
                <w:sz w:val="18"/>
                <w:szCs w:val="18"/>
              </w:rPr>
              <w:t>：使学生初步掌握处理随机现象的基础理论和基本方法，训练学生严密的科学思维及分析问题、解决问题的能力。</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numPr>
                <w:ilvl w:val="0"/>
                <w:numId w:val="7"/>
              </w:numPr>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概率论的基本概念</w:t>
            </w:r>
          </w:p>
          <w:p>
            <w:pPr>
              <w:pStyle w:val="21"/>
              <w:keepNext w:val="0"/>
              <w:keepLines w:val="0"/>
              <w:numPr>
                <w:ilvl w:val="0"/>
                <w:numId w:val="7"/>
              </w:numPr>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随机变量及其分布</w:t>
            </w:r>
          </w:p>
          <w:p>
            <w:pPr>
              <w:pStyle w:val="21"/>
              <w:keepNext w:val="0"/>
              <w:keepLines w:val="0"/>
              <w:numPr>
                <w:ilvl w:val="0"/>
                <w:numId w:val="7"/>
              </w:numPr>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多维随机变量及其分布</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4、随机变量的数字特征</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p>
          <w:p>
            <w:pPr>
              <w:pStyle w:val="21"/>
              <w:keepNext w:val="0"/>
              <w:keepLines w:val="0"/>
              <w:suppressLineNumbers w:val="0"/>
              <w:spacing w:before="10" w:beforeAutospacing="0" w:after="0" w:afterAutospacing="0"/>
              <w:ind w:left="0" w:right="0"/>
              <w:jc w:val="left"/>
              <w:rPr>
                <w:rFonts w:hint="default" w:ascii="宋体" w:hAnsi="宋体" w:cs="宋体"/>
                <w:color w:val="auto"/>
                <w:sz w:val="18"/>
                <w:szCs w:val="18"/>
              </w:rPr>
            </w:pPr>
          </w:p>
          <w:p>
            <w:pPr>
              <w:pStyle w:val="21"/>
              <w:keepNext w:val="0"/>
              <w:keepLines w:val="0"/>
              <w:suppressLineNumbers w:val="0"/>
              <w:spacing w:before="37" w:beforeAutospacing="0" w:after="0" w:afterAutospacing="0"/>
              <w:ind w:left="103" w:right="0"/>
              <w:jc w:val="left"/>
              <w:rPr>
                <w:rFonts w:hint="default" w:ascii="宋体" w:hAnsi="宋体" w:cs="宋体"/>
                <w:color w:val="auto"/>
                <w:sz w:val="18"/>
                <w:szCs w:val="18"/>
              </w:rPr>
            </w:pPr>
            <w:r>
              <w:rPr>
                <w:rFonts w:hint="default" w:ascii="宋体" w:hAnsi="宋体" w:cs="宋体"/>
                <w:color w:val="auto"/>
                <w:sz w:val="18"/>
                <w:szCs w:val="18"/>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73" w:lineRule="auto"/>
              <w:ind w:left="0" w:right="19"/>
              <w:jc w:val="left"/>
              <w:rPr>
                <w:rFonts w:hint="default" w:ascii="宋体" w:hAnsi="宋体" w:cs="宋体"/>
                <w:color w:val="auto"/>
                <w:sz w:val="18"/>
                <w:szCs w:val="18"/>
              </w:rPr>
            </w:pPr>
            <w:r>
              <w:rPr>
                <w:rFonts w:hint="eastAsia" w:ascii="宋体" w:hAnsi="宋体" w:cs="宋体"/>
                <w:color w:val="auto"/>
                <w:sz w:val="18"/>
                <w:szCs w:val="18"/>
              </w:rPr>
              <w:t>通过本课程的教学，使学生掌握概率论与数理统计的基本概念，了解它的基本理论和方法，从而使学生初步掌握处理随机现象的基本思想和方法，培养学生运用概率统计方法分析和解决实际问题的能力。</w:t>
            </w:r>
          </w:p>
        </w:tc>
      </w:tr>
    </w:tbl>
    <w:p>
      <w:pPr>
        <w:spacing w:line="520" w:lineRule="exact"/>
        <w:rPr>
          <w:rFonts w:hint="eastAsia" w:ascii="宋体" w:hAnsi="宋体"/>
          <w:color w:val="auto"/>
          <w:sz w:val="24"/>
        </w:rPr>
      </w:pPr>
      <w:r>
        <w:rPr>
          <w:rFonts w:hint="eastAsia" w:ascii="宋体" w:hAnsi="宋体"/>
          <w:color w:val="auto"/>
          <w:sz w:val="24"/>
          <w:lang w:val="en-US" w:eastAsia="zh-CN"/>
        </w:rPr>
        <w:t>7</w:t>
      </w:r>
      <w:r>
        <w:rPr>
          <w:rFonts w:hint="eastAsia" w:ascii="宋体" w:hAnsi="宋体"/>
          <w:color w:val="auto"/>
          <w:sz w:val="24"/>
        </w:rPr>
        <w:t>、电工电子技术基础           学分：</w:t>
      </w:r>
      <w:r>
        <w:rPr>
          <w:rFonts w:ascii="宋体" w:hAnsi="宋体"/>
          <w:color w:val="auto"/>
          <w:sz w:val="24"/>
        </w:rPr>
        <w:t>4</w:t>
      </w:r>
      <w:r>
        <w:rPr>
          <w:rFonts w:hint="eastAsia" w:ascii="宋体" w:hAnsi="宋体"/>
          <w:color w:val="auto"/>
          <w:sz w:val="24"/>
        </w:rPr>
        <w:t xml:space="preserve">   总学时：</w:t>
      </w:r>
      <w:r>
        <w:rPr>
          <w:rFonts w:ascii="宋体" w:hAnsi="宋体"/>
          <w:color w:val="auto"/>
          <w:sz w:val="24"/>
        </w:rPr>
        <w:t>64</w:t>
      </w:r>
      <w:r>
        <w:rPr>
          <w:rFonts w:hint="eastAsia" w:ascii="宋体" w:hAnsi="宋体"/>
          <w:color w:val="auto"/>
          <w:sz w:val="24"/>
        </w:rPr>
        <w:t xml:space="preserve">   实践学时：32</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3" w:hRule="atLeast"/>
          <w:jc w:val="center"/>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（1）培养学生具有创新精神和实践能力；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（2）培养严谨的科学态度和良好的职业道德。</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（1）掌握PN结的形成、半导体二极管的单向导电作用、正偏和反偏，稳压管的稳压作用。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（2）掌握双极型半导体三极管的放大作用，外特性，截止、放大、饱和三种状态；</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（3）掌握共射极放大电路的电路结构，静态分析和动态分析的估算法；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（4）掌握负反馈放大器，集成运算放大器。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（5）掌握“与”、“或”、“非”三种基本逻辑门电路；会分析组合逻辑电路的功能；能根据要求设计简单的组合逻辑电路；了解编码器、译码器、显示电路的应用。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（6）掌握编码器和译码器电路结构、逻辑功能及描。</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（7）掌握基本RS触发器的电路结构、逻辑功能及描述；能掌握JK触发器、D触发器、T触发器的逻辑符号、逻辑功能及描述；</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（8）掌握单稳态触发器、施密特触发器的概念；理解555定时器的工作原理及典型应用；</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（9）掌握D/A 转换和A/D 转换的概念。</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（1）了解电子元器件的性能，能识别与测试常用电子元器件；</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（2）掌握电子线路的工作原理，并会分析具体的电子电路；</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（3）能阅读与理解整流电路及典型稳压电源的原理图；</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（4）能阅读与理解典型放大电路、运算放大电路；</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（5）能了解集成电路基本常识；重点理解集成电路在工业中的应用；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（6）会使用常用电子仪表进行数字电路的测量与调试；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（7）初步具有查阅电子元器件手册和合理选用元器件的能力；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（8）初步具有阅读和应用常见模拟电路和数字电路的能力；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（9）初步具备测试常用电路性能及排除简单故障的能力。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常用半导体器件</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2.</w:t>
            </w:r>
            <w:r>
              <w:rPr>
                <w:rFonts w:hint="eastAsia" w:ascii="宋体" w:hAnsi="宋体"/>
                <w:color w:val="auto"/>
                <w:sz w:val="18"/>
                <w:szCs w:val="18"/>
              </w:rPr>
              <w:t>基本放大电路</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3.</w:t>
            </w:r>
            <w:r>
              <w:rPr>
                <w:rFonts w:hint="eastAsia" w:ascii="宋体" w:hAnsi="宋体"/>
                <w:color w:val="auto"/>
                <w:sz w:val="18"/>
                <w:szCs w:val="18"/>
              </w:rPr>
              <w:t>负反馈放大器及集成运算放大器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4.</w:t>
            </w:r>
            <w:r>
              <w:rPr>
                <w:rFonts w:hint="eastAsia" w:ascii="宋体" w:hAnsi="宋体"/>
                <w:color w:val="auto"/>
                <w:sz w:val="18"/>
                <w:szCs w:val="18"/>
              </w:rPr>
              <w:t xml:space="preserve">直流稳压电源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5.</w:t>
            </w:r>
            <w:r>
              <w:rPr>
                <w:rFonts w:hint="eastAsia" w:ascii="宋体" w:hAnsi="宋体"/>
                <w:color w:val="auto"/>
                <w:sz w:val="18"/>
                <w:szCs w:val="18"/>
              </w:rPr>
              <w:t xml:space="preserve">数字电路基础知识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6.</w:t>
            </w:r>
            <w:r>
              <w:rPr>
                <w:rFonts w:hint="eastAsia" w:ascii="宋体" w:hAnsi="宋体"/>
                <w:color w:val="auto"/>
                <w:sz w:val="18"/>
                <w:szCs w:val="18"/>
              </w:rPr>
              <w:t xml:space="preserve">组合逻辑电路议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7.</w:t>
            </w:r>
            <w:r>
              <w:rPr>
                <w:rFonts w:hint="eastAsia" w:ascii="宋体" w:hAnsi="宋体"/>
                <w:color w:val="auto"/>
                <w:sz w:val="18"/>
                <w:szCs w:val="18"/>
              </w:rPr>
              <w:t>时序逻辑电路</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8.</w:t>
            </w:r>
            <w:r>
              <w:rPr>
                <w:rFonts w:hint="eastAsia" w:ascii="宋体" w:hAnsi="宋体"/>
                <w:color w:val="auto"/>
                <w:sz w:val="18"/>
                <w:szCs w:val="18"/>
              </w:rPr>
              <w:t xml:space="preserve">脉冲波形的产生和整形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9</w:t>
            </w:r>
            <w:r>
              <w:rPr>
                <w:rFonts w:hint="eastAsia" w:ascii="宋体" w:hAnsi="宋体"/>
                <w:color w:val="auto"/>
                <w:sz w:val="18"/>
                <w:szCs w:val="18"/>
              </w:rPr>
              <w:t>数模与模数转换器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本课程及其实践环节教学，使学生获得模拟电子元器件和功能电路及其应用的基础知识，掌握电子技术基本技能，培养创新精神和实践能力，并使学生掌握数字电路级、数字逻辑级的基础知识基本分析和基本技能，了解数字系统级的基础知识，</w:t>
            </w:r>
          </w:p>
        </w:tc>
      </w:tr>
    </w:tbl>
    <w:p>
      <w:pPr>
        <w:numPr>
          <w:ilvl w:val="0"/>
          <w:numId w:val="0"/>
        </w:numPr>
        <w:spacing w:line="480" w:lineRule="exact"/>
        <w:rPr>
          <w:rFonts w:hint="default" w:ascii="宋体" w:hAnsi="宋体" w:eastAsia="宋体" w:cs="宋体"/>
          <w:color w:val="auto"/>
          <w:sz w:val="24"/>
          <w:lang w:val="en-US" w:eastAsia="zh-CN"/>
        </w:rPr>
      </w:pPr>
      <w:r>
        <w:rPr>
          <w:rFonts w:hint="eastAsia" w:ascii="宋体" w:hAnsi="宋体"/>
          <w:color w:val="auto"/>
          <w:sz w:val="24"/>
          <w:lang w:val="en-US" w:eastAsia="zh-CN"/>
        </w:rPr>
        <w:t>8、</w:t>
      </w:r>
      <w:r>
        <w:rPr>
          <w:rFonts w:hint="eastAsia" w:ascii="宋体" w:hAnsi="宋体"/>
          <w:bCs/>
          <w:color w:val="auto"/>
          <w:sz w:val="24"/>
          <w:szCs w:val="21"/>
        </w:rPr>
        <w:t xml:space="preserve">云计算导论     </w:t>
      </w:r>
      <w:r>
        <w:rPr>
          <w:rFonts w:ascii="宋体" w:hAnsi="宋体"/>
          <w:bCs/>
          <w:color w:val="auto"/>
          <w:sz w:val="24"/>
          <w:szCs w:val="21"/>
        </w:rPr>
        <w:t xml:space="preserve">     </w:t>
      </w:r>
      <w:r>
        <w:rPr>
          <w:rFonts w:hint="eastAsia" w:ascii="宋体" w:hAnsi="宋体"/>
          <w:bCs/>
          <w:color w:val="auto"/>
          <w:sz w:val="24"/>
          <w:szCs w:val="21"/>
        </w:rPr>
        <w:t xml:space="preserve"> </w:t>
      </w:r>
      <w:r>
        <w:rPr>
          <w:rFonts w:hint="eastAsia" w:ascii="宋体" w:hAnsi="宋体" w:cs="宋体"/>
          <w:color w:val="auto"/>
          <w:sz w:val="24"/>
        </w:rPr>
        <w:t>学分：</w:t>
      </w:r>
      <w:r>
        <w:rPr>
          <w:rFonts w:ascii="宋体" w:hAnsi="宋体" w:cs="宋体"/>
          <w:color w:val="auto"/>
          <w:sz w:val="24"/>
        </w:rPr>
        <w:t>3</w:t>
      </w:r>
      <w:r>
        <w:rPr>
          <w:rFonts w:hint="eastAsia" w:ascii="宋体" w:hAnsi="宋体" w:cs="宋体"/>
          <w:color w:val="auto"/>
          <w:sz w:val="24"/>
        </w:rPr>
        <w:t xml:space="preserve">  总学时：</w:t>
      </w:r>
      <w:r>
        <w:rPr>
          <w:rFonts w:ascii="宋体" w:hAnsi="宋体" w:cs="宋体"/>
          <w:color w:val="auto"/>
          <w:sz w:val="24"/>
        </w:rPr>
        <w:t>48</w:t>
      </w:r>
      <w:r>
        <w:rPr>
          <w:rFonts w:hint="eastAsia" w:ascii="宋体" w:hAnsi="宋体" w:cs="宋体"/>
          <w:color w:val="auto"/>
          <w:sz w:val="24"/>
        </w:rPr>
        <w:t xml:space="preserve">   实践学时：</w:t>
      </w:r>
      <w:r>
        <w:rPr>
          <w:rFonts w:hint="eastAsia" w:ascii="宋体" w:hAnsi="宋体" w:cs="宋体"/>
          <w:color w:val="auto"/>
          <w:sz w:val="24"/>
          <w:lang w:val="en-US" w:eastAsia="zh-CN"/>
        </w:rPr>
        <w:t>16</w:t>
      </w:r>
    </w:p>
    <w:tbl>
      <w:tblPr>
        <w:tblStyle w:val="11"/>
        <w:tblW w:w="0" w:type="auto"/>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cs="宋体"/>
                <w:color w:val="auto"/>
                <w:szCs w:val="21"/>
              </w:rPr>
            </w:pPr>
            <w:r>
              <w:rPr>
                <w:rFonts w:hint="default" w:ascii="宋体" w:hAnsi="宋体" w:cs="宋体"/>
                <w:color w:val="auto"/>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cs="宋体"/>
                <w:color w:val="auto"/>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jc w:val="left"/>
              <w:rPr>
                <w:rFonts w:hint="default" w:ascii="宋体" w:hAnsi="宋体" w:cs="宋体"/>
                <w:color w:val="auto"/>
                <w:szCs w:val="21"/>
              </w:rPr>
            </w:pPr>
            <w:r>
              <w:rPr>
                <w:rFonts w:hint="default" w:ascii="宋体" w:hAnsi="宋体" w:cs="宋体"/>
                <w:color w:val="auto"/>
                <w:szCs w:val="21"/>
              </w:rPr>
              <w:t xml:space="preserve">教学要求 </w:t>
            </w:r>
          </w:p>
        </w:tc>
      </w:tr>
      <w:tr>
        <w:tblPrEx>
          <w:tblCellMar>
            <w:top w:w="0" w:type="dxa"/>
            <w:left w:w="0" w:type="dxa"/>
            <w:bottom w:w="0" w:type="dxa"/>
            <w:right w:w="0" w:type="dxa"/>
          </w:tblCellMar>
        </w:tblPrEx>
        <w:trPr>
          <w:trHeight w:val="12577"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default" w:ascii="宋体" w:hAnsi="宋体" w:cs="宋体"/>
                <w:color w:val="auto"/>
                <w:spacing w:val="-3"/>
                <w:sz w:val="18"/>
                <w:szCs w:val="18"/>
              </w:rPr>
            </w:pPr>
            <w:r>
              <w:rPr>
                <w:rFonts w:hint="eastAsia" w:ascii="宋体" w:hAnsi="宋体" w:cs="宋体"/>
                <w:b/>
                <w:bCs/>
                <w:color w:val="auto"/>
                <w:sz w:val="18"/>
                <w:szCs w:val="18"/>
              </w:rPr>
              <w:t>素质：</w:t>
            </w:r>
            <w:r>
              <w:rPr>
                <w:rFonts w:hint="eastAsia" w:ascii="宋体" w:hAnsi="宋体" w:cs="宋体"/>
                <w:b/>
                <w:bCs/>
                <w:color w:val="auto"/>
                <w:spacing w:val="37"/>
                <w:sz w:val="18"/>
                <w:szCs w:val="18"/>
              </w:rPr>
              <w:t xml:space="preserve"> </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（1）沟通能力、团队合作及协调能力。</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（2）良好的编程习惯。</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（3）查阅相关手册及资料能力</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（4）掌握系统设计方法，培养严谨工作态度。</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（5）自我展示与语言表达能力。</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（6）责任意识。</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（7）分析和解决问题的能力。</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（8）科学的创造能力和创新精神。</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（9）获得适应未来岗位转变的迁移能力。</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（10）从事某一岗位可持续发展的能力。</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b/>
                <w:bCs/>
                <w:color w:val="auto"/>
                <w:kern w:val="0"/>
                <w:sz w:val="18"/>
                <w:szCs w:val="18"/>
              </w:rPr>
              <w:t>知识</w:t>
            </w:r>
            <w:r>
              <w:rPr>
                <w:rFonts w:hint="eastAsia" w:ascii="宋体" w:hAnsi="宋体" w:cs="宋体"/>
                <w:color w:val="auto"/>
                <w:kern w:val="0"/>
                <w:sz w:val="18"/>
                <w:szCs w:val="18"/>
              </w:rPr>
              <w:t>：</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（1）了解云计算的基本概念。</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（2）了解虚拟化技术的基本概念。</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（3）了解虚拟化技术。</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（4）了解云部署模式。</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（5）理解云计算机制。</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（6）了解虚拟化的常用的开源技术。</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（7）了解分布式文件系统。</w:t>
            </w:r>
          </w:p>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（8）了解HDFS的基本原理。</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（9）了解分布式存储系统的基本原理。</w:t>
            </w:r>
          </w:p>
          <w:p>
            <w:pPr>
              <w:pStyle w:val="21"/>
              <w:keepNext w:val="0"/>
              <w:keepLines w:val="0"/>
              <w:suppressLineNumbers w:val="0"/>
              <w:spacing w:before="11" w:beforeAutospacing="0" w:after="0" w:afterAutospacing="0"/>
              <w:ind w:left="0" w:right="0"/>
              <w:jc w:val="left"/>
              <w:rPr>
                <w:rFonts w:hint="default" w:ascii="宋体" w:hAnsi="宋体" w:cs="宋体"/>
                <w:color w:val="auto"/>
                <w:kern w:val="0"/>
                <w:sz w:val="18"/>
                <w:szCs w:val="18"/>
              </w:rPr>
            </w:pPr>
            <w:r>
              <w:rPr>
                <w:rFonts w:hint="eastAsia" w:ascii="宋体" w:hAnsi="宋体" w:cs="宋体"/>
                <w:b/>
                <w:bCs/>
                <w:color w:val="auto"/>
                <w:kern w:val="0"/>
                <w:sz w:val="18"/>
                <w:szCs w:val="18"/>
              </w:rPr>
              <w:t>能力</w:t>
            </w:r>
            <w:r>
              <w:rPr>
                <w:rFonts w:hint="eastAsia" w:ascii="宋体" w:hAnsi="宋体" w:cs="宋体"/>
                <w:color w:val="auto"/>
                <w:kern w:val="0"/>
                <w:sz w:val="18"/>
                <w:szCs w:val="18"/>
              </w:rPr>
              <w:t>：</w:t>
            </w:r>
          </w:p>
          <w:p>
            <w:pPr>
              <w:pStyle w:val="21"/>
              <w:keepNext w:val="0"/>
              <w:keepLines w:val="0"/>
              <w:suppressLineNumbers w:val="0"/>
              <w:spacing w:before="11"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（1）具有IASS层搭建的能力。</w:t>
            </w:r>
          </w:p>
          <w:p>
            <w:pPr>
              <w:pStyle w:val="21"/>
              <w:keepNext w:val="0"/>
              <w:keepLines w:val="0"/>
              <w:suppressLineNumbers w:val="0"/>
              <w:spacing w:before="11"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（2）具有PASS层的搭建的能力。</w:t>
            </w:r>
          </w:p>
          <w:p>
            <w:pPr>
              <w:pStyle w:val="21"/>
              <w:keepNext w:val="0"/>
              <w:keepLines w:val="0"/>
              <w:suppressLineNumbers w:val="0"/>
              <w:spacing w:before="11"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（3）具有使用MapReduce框架进行简单数据分析处理的能力。</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numPr>
                <w:ilvl w:val="0"/>
                <w:numId w:val="8"/>
              </w:numPr>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云计算基础</w:t>
            </w:r>
          </w:p>
          <w:p>
            <w:pPr>
              <w:pStyle w:val="21"/>
              <w:keepNext w:val="0"/>
              <w:keepLines w:val="0"/>
              <w:numPr>
                <w:ilvl w:val="0"/>
                <w:numId w:val="8"/>
              </w:numPr>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云计算机制</w:t>
            </w:r>
          </w:p>
          <w:p>
            <w:pPr>
              <w:pStyle w:val="21"/>
              <w:keepNext w:val="0"/>
              <w:keepLines w:val="0"/>
              <w:numPr>
                <w:ilvl w:val="0"/>
                <w:numId w:val="8"/>
              </w:numPr>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虚拟化</w:t>
            </w:r>
          </w:p>
          <w:p>
            <w:pPr>
              <w:pStyle w:val="21"/>
              <w:keepNext w:val="0"/>
              <w:keepLines w:val="0"/>
              <w:numPr>
                <w:ilvl w:val="0"/>
                <w:numId w:val="8"/>
              </w:numPr>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分布式文件系统</w:t>
            </w:r>
          </w:p>
          <w:p>
            <w:pPr>
              <w:pStyle w:val="21"/>
              <w:keepNext w:val="0"/>
              <w:keepLines w:val="0"/>
              <w:numPr>
                <w:ilvl w:val="0"/>
                <w:numId w:val="8"/>
              </w:numPr>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分布式存储系统</w:t>
            </w:r>
          </w:p>
          <w:p>
            <w:pPr>
              <w:pStyle w:val="21"/>
              <w:keepNext w:val="0"/>
              <w:keepLines w:val="0"/>
              <w:numPr>
                <w:ilvl w:val="0"/>
                <w:numId w:val="8"/>
              </w:numPr>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数据处理与并行编程</w:t>
            </w:r>
          </w:p>
          <w:p>
            <w:pPr>
              <w:pStyle w:val="21"/>
              <w:keepNext w:val="0"/>
              <w:keepLines w:val="0"/>
              <w:numPr>
                <w:ilvl w:val="0"/>
                <w:numId w:val="8"/>
              </w:numPr>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云安全</w:t>
            </w:r>
          </w:p>
          <w:p>
            <w:pPr>
              <w:pStyle w:val="21"/>
              <w:keepNext w:val="0"/>
              <w:keepLines w:val="0"/>
              <w:numPr>
                <w:ilvl w:val="0"/>
                <w:numId w:val="8"/>
              </w:numPr>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color w:val="auto"/>
                <w:sz w:val="18"/>
                <w:szCs w:val="18"/>
              </w:rPr>
              <w:t>云计算的应用</w:t>
            </w:r>
          </w:p>
          <w:p>
            <w:pPr>
              <w:pStyle w:val="21"/>
              <w:keepNext w:val="0"/>
              <w:keepLines w:val="0"/>
              <w:numPr>
                <w:ilvl w:val="0"/>
                <w:numId w:val="8"/>
              </w:numPr>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Docker</w:t>
            </w:r>
            <w:r>
              <w:rPr>
                <w:rFonts w:hint="default" w:ascii="宋体" w:hAnsi="宋体" w:cs="宋体"/>
                <w:color w:val="auto"/>
                <w:sz w:val="18"/>
                <w:szCs w:val="18"/>
              </w:rPr>
              <w:t xml:space="preserve"> </w:t>
            </w:r>
            <w:r>
              <w:rPr>
                <w:rFonts w:hint="eastAsia" w:ascii="宋体" w:hAnsi="宋体" w:cs="宋体"/>
                <w:color w:val="auto"/>
                <w:sz w:val="18"/>
                <w:szCs w:val="18"/>
              </w:rPr>
              <w:t>与云计算</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1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37" w:beforeAutospacing="0" w:after="0" w:afterAutospacing="0"/>
              <w:ind w:left="103" w:right="0"/>
              <w:jc w:val="left"/>
              <w:rPr>
                <w:rFonts w:hint="eastAsia" w:ascii="宋体" w:hAnsi="宋体" w:cs="宋体"/>
                <w:color w:val="auto"/>
                <w:sz w:val="18"/>
                <w:szCs w:val="18"/>
              </w:rPr>
            </w:pPr>
            <w:r>
              <w:rPr>
                <w:rFonts w:hint="eastAsia" w:ascii="宋体" w:hAnsi="宋体" w:cs="宋体"/>
                <w:color w:val="auto"/>
                <w:sz w:val="18"/>
                <w:szCs w:val="18"/>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73" w:lineRule="auto"/>
              <w:ind w:left="0" w:right="19"/>
              <w:jc w:val="left"/>
              <w:rPr>
                <w:rFonts w:hint="eastAsia" w:ascii="宋体" w:hAnsi="宋体" w:cs="宋体"/>
                <w:color w:val="auto"/>
                <w:sz w:val="18"/>
                <w:szCs w:val="18"/>
              </w:rPr>
            </w:pPr>
            <w:r>
              <w:rPr>
                <w:rFonts w:hint="eastAsia"/>
                <w:color w:val="auto"/>
                <w:sz w:val="18"/>
                <w:szCs w:val="18"/>
              </w:rPr>
              <w:t>通过本课程的学习，从云计算的基本概念入手，由浅入深学习云计算的各种相关知识，学会云计算的相关关键技术和云部署模式，以及云计算机制，同时通过实践学习容器云的操作与应用，以梳理知识脉络和要点的方式，让学生掌握云计算的相关思想。本课程除要求学生掌握云计算的基础知识和理论，重点要求学生学会分析问题的思想和方法，为更深入地学习和今后的实践打下良好的基础。</w:t>
            </w:r>
          </w:p>
        </w:tc>
      </w:tr>
    </w:tbl>
    <w:p>
      <w:pPr>
        <w:spacing w:line="480" w:lineRule="exact"/>
        <w:rPr>
          <w:rFonts w:hint="eastAsia" w:ascii="宋体" w:hAnsi="宋体"/>
          <w:bCs/>
          <w:color w:val="auto"/>
          <w:sz w:val="24"/>
          <w:szCs w:val="21"/>
        </w:rPr>
      </w:pPr>
      <w:r>
        <w:rPr>
          <w:rFonts w:hint="eastAsia" w:ascii="宋体" w:hAnsi="宋体"/>
          <w:color w:val="auto"/>
          <w:sz w:val="24"/>
          <w:lang w:val="en-US" w:eastAsia="zh-CN"/>
        </w:rPr>
        <w:t>9、</w:t>
      </w:r>
      <w:r>
        <w:rPr>
          <w:rFonts w:hint="eastAsia" w:ascii="宋体" w:hAnsi="宋体"/>
          <w:bCs/>
          <w:color w:val="auto"/>
          <w:sz w:val="24"/>
          <w:szCs w:val="21"/>
        </w:rPr>
        <w:t xml:space="preserve">大数据导论              </w:t>
      </w:r>
      <w:r>
        <w:rPr>
          <w:rFonts w:hint="eastAsia" w:ascii="宋体" w:hAnsi="宋体" w:cs="宋体"/>
          <w:color w:val="auto"/>
          <w:sz w:val="24"/>
        </w:rPr>
        <w:t>学分：</w:t>
      </w:r>
      <w:r>
        <w:rPr>
          <w:rFonts w:ascii="宋体" w:hAnsi="宋体" w:cs="宋体"/>
          <w:color w:val="auto"/>
          <w:sz w:val="24"/>
        </w:rPr>
        <w:t>3</w:t>
      </w:r>
      <w:r>
        <w:rPr>
          <w:rFonts w:hint="eastAsia" w:ascii="宋体" w:hAnsi="宋体" w:cs="宋体"/>
          <w:color w:val="auto"/>
          <w:sz w:val="24"/>
        </w:rPr>
        <w:t xml:space="preserve">  总学时：</w:t>
      </w:r>
      <w:r>
        <w:rPr>
          <w:rFonts w:ascii="宋体" w:hAnsi="宋体" w:cs="宋体"/>
          <w:color w:val="auto"/>
          <w:sz w:val="24"/>
        </w:rPr>
        <w:t>48</w:t>
      </w:r>
      <w:r>
        <w:rPr>
          <w:rFonts w:hint="eastAsia" w:ascii="宋体" w:hAnsi="宋体" w:cs="宋体"/>
          <w:color w:val="auto"/>
          <w:sz w:val="24"/>
        </w:rPr>
        <w:t xml:space="preserve">   实践学时：</w:t>
      </w:r>
      <w:r>
        <w:rPr>
          <w:rFonts w:ascii="宋体" w:hAnsi="宋体" w:cs="宋体"/>
          <w:color w:val="auto"/>
          <w:sz w:val="24"/>
        </w:rPr>
        <w:t>24</w:t>
      </w:r>
      <w:r>
        <w:rPr>
          <w:rFonts w:hint="eastAsia" w:ascii="宋体" w:hAnsi="宋体" w:cs="宋体"/>
          <w:color w:val="auto"/>
          <w:sz w:val="24"/>
        </w:rPr>
        <w:t xml:space="preserve">  </w:t>
      </w:r>
    </w:p>
    <w:tbl>
      <w:tblPr>
        <w:tblStyle w:val="11"/>
        <w:tblW w:w="0" w:type="auto"/>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cs="宋体"/>
                <w:color w:val="auto"/>
                <w:szCs w:val="21"/>
              </w:rPr>
            </w:pPr>
            <w:r>
              <w:rPr>
                <w:rFonts w:hint="default" w:ascii="宋体" w:hAnsi="宋体" w:cs="宋体"/>
                <w:color w:val="auto"/>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cs="宋体"/>
                <w:color w:val="auto"/>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jc w:val="left"/>
              <w:rPr>
                <w:rFonts w:hint="default" w:ascii="宋体" w:hAnsi="宋体" w:cs="宋体"/>
                <w:color w:val="auto"/>
                <w:szCs w:val="21"/>
              </w:rPr>
            </w:pPr>
            <w:r>
              <w:rPr>
                <w:rFonts w:hint="default" w:ascii="宋体" w:hAnsi="宋体" w:cs="宋体"/>
                <w:color w:val="auto"/>
                <w:szCs w:val="21"/>
              </w:rPr>
              <w:t xml:space="preserve">教学要求 </w:t>
            </w:r>
          </w:p>
        </w:tc>
      </w:tr>
      <w:tr>
        <w:tblPrEx>
          <w:tblCellMar>
            <w:top w:w="0" w:type="dxa"/>
            <w:left w:w="0" w:type="dxa"/>
            <w:bottom w:w="0" w:type="dxa"/>
            <w:right w:w="0" w:type="dxa"/>
          </w:tblCellMar>
        </w:tblPrEx>
        <w:trPr>
          <w:trHeight w:val="1080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default" w:ascii="宋体" w:hAnsi="宋体" w:cs="宋体"/>
                <w:color w:val="auto"/>
                <w:sz w:val="18"/>
                <w:szCs w:val="18"/>
              </w:rPr>
            </w:pPr>
            <w:r>
              <w:rPr>
                <w:rFonts w:hint="eastAsia" w:ascii="宋体" w:hAnsi="宋体" w:cs="宋体"/>
                <w:b/>
                <w:bCs/>
                <w:color w:val="auto"/>
                <w:sz w:val="18"/>
                <w:szCs w:val="18"/>
              </w:rPr>
              <w:t>素质：</w:t>
            </w:r>
            <w:r>
              <w:rPr>
                <w:rFonts w:hint="eastAsia" w:ascii="宋体" w:hAnsi="宋体" w:cs="宋体"/>
                <w:color w:val="auto"/>
                <w:spacing w:val="-3"/>
                <w:sz w:val="18"/>
                <w:szCs w:val="18"/>
              </w:rPr>
              <w:t>通过学习大数据产生促进新应用、新技术、新工具的产生，培养学生的创新精神，在什么情况下可以尽快抓住机会，促进学生将大数据与生活结合起来，培养使用大数据技术解决问题的思维</w:t>
            </w:r>
            <w:r>
              <w:rPr>
                <w:rFonts w:hint="eastAsia" w:ascii="宋体" w:hAnsi="宋体" w:cs="宋体"/>
                <w:color w:val="auto"/>
                <w:sz w:val="18"/>
                <w:szCs w:val="18"/>
              </w:rPr>
              <w:t>。</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
                <w:bCs/>
                <w:color w:val="auto"/>
                <w:kern w:val="0"/>
                <w:sz w:val="18"/>
                <w:szCs w:val="18"/>
              </w:rPr>
              <w:t>知识</w:t>
            </w:r>
            <w:r>
              <w:rPr>
                <w:rFonts w:hint="eastAsia" w:ascii="宋体" w:hAnsi="宋体" w:cs="宋体"/>
                <w:color w:val="auto"/>
                <w:kern w:val="0"/>
                <w:sz w:val="18"/>
                <w:szCs w:val="18"/>
              </w:rPr>
              <w:t>：</w:t>
            </w:r>
            <w:r>
              <w:rPr>
                <w:rFonts w:hint="eastAsia" w:ascii="宋体" w:hAnsi="宋体" w:cs="宋体"/>
                <w:bCs/>
                <w:color w:val="auto"/>
                <w:sz w:val="18"/>
                <w:szCs w:val="18"/>
              </w:rPr>
              <w:t>通过课程学习让学生掌握大数据的概念和基本特征、理清大数据、云计算与人工智能的关系，了解大数据与社会各领域的应用关系。并就大数据硬件架构和处理流程及相关技术与工具介绍，让学生了解数据预处理，Hadoop、Spark、Strom、数据存储及数据分析等技术，为后续相关课程做铺垫，让不同专业学生可选择不同方向继续大数据的深入学习。</w:t>
            </w:r>
          </w:p>
          <w:p>
            <w:pPr>
              <w:pStyle w:val="21"/>
              <w:keepNext w:val="0"/>
              <w:keepLines w:val="0"/>
              <w:suppressLineNumbers w:val="0"/>
              <w:spacing w:before="0" w:beforeAutospacing="0" w:after="0" w:afterAutospacing="0"/>
              <w:ind w:left="0" w:right="0"/>
              <w:jc w:val="left"/>
              <w:rPr>
                <w:rFonts w:hint="eastAsia" w:ascii="宋体" w:hAnsi="宋体" w:cs="宋体"/>
                <w:bCs/>
                <w:color w:val="auto"/>
                <w:sz w:val="18"/>
                <w:szCs w:val="18"/>
              </w:rPr>
            </w:pPr>
          </w:p>
          <w:p>
            <w:pPr>
              <w:pStyle w:val="21"/>
              <w:keepNext w:val="0"/>
              <w:keepLines w:val="0"/>
              <w:suppressLineNumbers w:val="0"/>
              <w:spacing w:before="7" w:beforeAutospacing="0" w:after="0" w:afterAutospacing="0" w:line="273" w:lineRule="auto"/>
              <w:ind w:left="103" w:right="98"/>
              <w:jc w:val="left"/>
              <w:rPr>
                <w:rFonts w:hint="default" w:ascii="宋体" w:hAnsi="宋体" w:cs="宋体"/>
                <w:b/>
                <w:color w:val="auto"/>
                <w:sz w:val="18"/>
                <w:szCs w:val="18"/>
              </w:rPr>
            </w:pPr>
            <w:r>
              <w:rPr>
                <w:rFonts w:hint="eastAsia" w:ascii="宋体" w:hAnsi="宋体" w:cs="宋体"/>
                <w:b/>
                <w:color w:val="auto"/>
                <w:sz w:val="18"/>
                <w:szCs w:val="18"/>
              </w:rPr>
              <w:t>能力：</w:t>
            </w:r>
          </w:p>
          <w:p>
            <w:pPr>
              <w:pStyle w:val="21"/>
              <w:keepNext w:val="0"/>
              <w:keepLines w:val="0"/>
              <w:suppressLineNumbers w:val="0"/>
              <w:spacing w:before="7" w:beforeAutospacing="0" w:after="0" w:afterAutospacing="0" w:line="273" w:lineRule="auto"/>
              <w:ind w:left="103" w:right="98"/>
              <w:jc w:val="left"/>
              <w:rPr>
                <w:rFonts w:hint="default"/>
                <w:bCs/>
                <w:color w:val="auto"/>
                <w:sz w:val="18"/>
                <w:szCs w:val="18"/>
              </w:rPr>
            </w:pPr>
            <w:r>
              <w:rPr>
                <w:rFonts w:hint="eastAsia" w:ascii="宋体" w:hAnsi="宋体" w:cs="宋体"/>
                <w:b/>
                <w:color w:val="auto"/>
                <w:sz w:val="18"/>
                <w:szCs w:val="18"/>
              </w:rPr>
              <w:t>（</w:t>
            </w:r>
            <w:r>
              <w:rPr>
                <w:rFonts w:hint="eastAsia"/>
                <w:bCs/>
                <w:color w:val="auto"/>
                <w:sz w:val="18"/>
                <w:szCs w:val="18"/>
              </w:rPr>
              <w:t>1）实践能力：通过本课程的学习，培养自我学习和自我设计的意识和能力；培养数据搜集、加工处理和分析的能力；通过合作学习培养沟通交往、团队协作等能力。</w:t>
            </w:r>
          </w:p>
          <w:p>
            <w:pPr>
              <w:pStyle w:val="21"/>
              <w:keepNext w:val="0"/>
              <w:keepLines w:val="0"/>
              <w:suppressLineNumbers w:val="0"/>
              <w:spacing w:before="7" w:beforeAutospacing="0" w:after="0" w:afterAutospacing="0" w:line="273" w:lineRule="auto"/>
              <w:ind w:left="103" w:right="98"/>
              <w:jc w:val="left"/>
              <w:rPr>
                <w:rFonts w:hint="eastAsia" w:ascii="宋体" w:hAnsi="宋体" w:cs="宋体"/>
                <w:color w:val="auto"/>
                <w:sz w:val="18"/>
                <w:szCs w:val="18"/>
              </w:rPr>
            </w:pPr>
            <w:r>
              <w:rPr>
                <w:rFonts w:hint="eastAsia"/>
                <w:bCs/>
                <w:color w:val="auto"/>
                <w:sz w:val="18"/>
                <w:szCs w:val="18"/>
              </w:rPr>
              <w:t>（2）创新能力：通过学习大数据产生促进新应用、新技术、新工具的产生，培养学生的创新精神，在什么情况下可以尽快抓住机会，促进学生将大数据与生活结合起来，培养使用大数据技术解决问题的思维。</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1、大数据概述</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2、大数据与云计算的关系</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default" w:ascii="宋体" w:hAnsi="宋体" w:cs="宋体"/>
                <w:color w:val="auto"/>
                <w:sz w:val="18"/>
                <w:szCs w:val="18"/>
              </w:rPr>
              <w:t>3</w:t>
            </w:r>
            <w:r>
              <w:rPr>
                <w:rFonts w:hint="eastAsia" w:ascii="宋体" w:hAnsi="宋体" w:cs="宋体"/>
                <w:color w:val="auto"/>
                <w:sz w:val="18"/>
                <w:szCs w:val="18"/>
              </w:rPr>
              <w:t>、从产业结构来探索大数据技术</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default" w:ascii="宋体" w:hAnsi="宋体" w:cs="宋体"/>
                <w:color w:val="auto"/>
                <w:sz w:val="18"/>
                <w:szCs w:val="18"/>
              </w:rPr>
              <w:t>4</w:t>
            </w:r>
            <w:r>
              <w:rPr>
                <w:rFonts w:hint="eastAsia" w:ascii="宋体" w:hAnsi="宋体" w:cs="宋体"/>
                <w:color w:val="auto"/>
                <w:sz w:val="18"/>
                <w:szCs w:val="18"/>
              </w:rPr>
              <w:t>、大数据硬件框架</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5、大数据开发与计算技术</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default" w:ascii="宋体" w:hAnsi="宋体" w:cs="宋体"/>
                <w:color w:val="auto"/>
                <w:sz w:val="18"/>
                <w:szCs w:val="18"/>
              </w:rPr>
              <w:t>6</w:t>
            </w:r>
            <w:r>
              <w:rPr>
                <w:rFonts w:hint="eastAsia" w:ascii="宋体" w:hAnsi="宋体" w:cs="宋体"/>
                <w:color w:val="auto"/>
                <w:sz w:val="18"/>
                <w:szCs w:val="18"/>
              </w:rPr>
              <w:t>、大数据存储技术</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color w:val="auto"/>
                <w:sz w:val="18"/>
                <w:szCs w:val="18"/>
              </w:rPr>
              <w:t>7、大数据分析</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default" w:ascii="宋体" w:hAnsi="宋体" w:cs="宋体"/>
                <w:color w:val="auto"/>
                <w:sz w:val="18"/>
                <w:szCs w:val="18"/>
              </w:rPr>
              <w:t>8</w:t>
            </w:r>
            <w:r>
              <w:rPr>
                <w:rFonts w:hint="eastAsia" w:ascii="宋体" w:hAnsi="宋体" w:cs="宋体"/>
                <w:color w:val="auto"/>
                <w:sz w:val="18"/>
                <w:szCs w:val="18"/>
              </w:rPr>
              <w:t>、大数据与人工智能</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1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37" w:beforeAutospacing="0" w:after="0" w:afterAutospacing="0"/>
              <w:ind w:left="103" w:right="0"/>
              <w:jc w:val="left"/>
              <w:rPr>
                <w:rFonts w:hint="eastAsia" w:ascii="宋体" w:hAnsi="宋体" w:cs="宋体"/>
                <w:color w:val="auto"/>
                <w:sz w:val="18"/>
                <w:szCs w:val="18"/>
              </w:rPr>
            </w:pPr>
            <w:r>
              <w:rPr>
                <w:rFonts w:hint="eastAsia" w:ascii="宋体" w:hAnsi="宋体" w:cs="宋体"/>
                <w:color w:val="auto"/>
                <w:sz w:val="18"/>
                <w:szCs w:val="18"/>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73" w:lineRule="auto"/>
              <w:ind w:left="103" w:right="19" w:firstLine="420"/>
              <w:jc w:val="left"/>
              <w:rPr>
                <w:rFonts w:hint="eastAsia" w:ascii="宋体" w:hAnsi="宋体" w:cs="宋体"/>
                <w:color w:val="auto"/>
                <w:sz w:val="18"/>
                <w:szCs w:val="18"/>
              </w:rPr>
            </w:pPr>
            <w:r>
              <w:rPr>
                <w:rFonts w:hint="eastAsia"/>
                <w:bCs/>
                <w:color w:val="auto"/>
                <w:sz w:val="18"/>
                <w:szCs w:val="18"/>
              </w:rPr>
              <w:t>通过该课程学习，让学生了解大数据专业的内涵特点、大数据与社会经济发展的关系以及大数据的主要学科知识和课程体系。同时培养学生大数据处理问题的思维，引导学生认知大数据技术。要求学生了解学习大数据需要掌握的基础技术知识，熟悉海量数据处理的基本流程以及与之匹配使用的主要技术和工具。通过本课程的学习，加深学生对大数据的认识，并为后续专业课程打下良好基础。</w:t>
            </w:r>
          </w:p>
        </w:tc>
      </w:tr>
    </w:tbl>
    <w:p>
      <w:pPr>
        <w:spacing w:line="520" w:lineRule="exact"/>
        <w:rPr>
          <w:rFonts w:hint="eastAsia" w:ascii="宋体" w:hAnsi="宋体"/>
          <w:color w:val="auto"/>
          <w:sz w:val="24"/>
        </w:rPr>
      </w:pPr>
      <w:r>
        <w:rPr>
          <w:rFonts w:hint="eastAsia" w:ascii="宋体" w:hAnsi="宋体"/>
          <w:color w:val="auto"/>
          <w:sz w:val="24"/>
          <w:lang w:val="en-US" w:eastAsia="zh-CN"/>
        </w:rPr>
        <w:t>10、</w:t>
      </w:r>
      <w:r>
        <w:rPr>
          <w:rFonts w:hint="eastAsia" w:ascii="宋体" w:hAnsi="宋体"/>
          <w:color w:val="auto"/>
          <w:sz w:val="24"/>
        </w:rPr>
        <w:t xml:space="preserve">传感器与检测技术          </w:t>
      </w:r>
      <w:r>
        <w:rPr>
          <w:rFonts w:hint="eastAsia" w:ascii="宋体" w:hAnsi="宋体"/>
          <w:color w:val="auto"/>
          <w:sz w:val="24"/>
        </w:rPr>
        <w:tab/>
      </w:r>
      <w:r>
        <w:rPr>
          <w:rFonts w:hint="eastAsia" w:ascii="宋体" w:hAnsi="宋体"/>
          <w:color w:val="auto"/>
          <w:sz w:val="24"/>
        </w:rPr>
        <w:t xml:space="preserve">学分：4   总学时：64   实践学时：32 </w:t>
      </w:r>
    </w:p>
    <w:tbl>
      <w:tblPr>
        <w:tblStyle w:val="11"/>
        <w:tblpPr w:leftFromText="180" w:rightFromText="180" w:vertAnchor="text" w:horzAnchor="page" w:tblpX="1400" w:tblpY="63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（1）能逐渐认可传感器与检测技术的应用价值；</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（2）能对传感器与检测技术产生浓厚的兴趣；</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（3）能积极主动地参与传感器与检测技术的学习。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（1）能够复述传感器与检测技术的基本概念；</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（2）能够阐述传感器与检测技术的基本原理。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能力：</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（1）能熟练操作传感器；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（2）能熟练使用传感器。</w:t>
            </w:r>
          </w:p>
        </w:tc>
        <w:tc>
          <w:tcPr>
            <w:tcW w:w="3600"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压力传感器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2.</w:t>
            </w:r>
            <w:r>
              <w:rPr>
                <w:rFonts w:hint="eastAsia" w:ascii="宋体" w:hAnsi="宋体"/>
                <w:color w:val="auto"/>
                <w:sz w:val="18"/>
                <w:szCs w:val="18"/>
              </w:rPr>
              <w:t>位移传感器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3.</w:t>
            </w:r>
            <w:r>
              <w:rPr>
                <w:rFonts w:hint="eastAsia" w:ascii="宋体" w:hAnsi="宋体"/>
                <w:color w:val="auto"/>
                <w:sz w:val="18"/>
                <w:szCs w:val="18"/>
              </w:rPr>
              <w:t>转速传感器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4.</w:t>
            </w:r>
            <w:r>
              <w:rPr>
                <w:rFonts w:hint="eastAsia" w:ascii="宋体" w:hAnsi="宋体"/>
                <w:color w:val="auto"/>
                <w:sz w:val="18"/>
                <w:szCs w:val="18"/>
              </w:rPr>
              <w:t>热电偶温度传感器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5.</w:t>
            </w:r>
            <w:r>
              <w:rPr>
                <w:rFonts w:hint="eastAsia" w:ascii="宋体" w:hAnsi="宋体"/>
                <w:color w:val="auto"/>
                <w:sz w:val="18"/>
                <w:szCs w:val="18"/>
              </w:rPr>
              <w:t>热电阻温度传感器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6.</w:t>
            </w:r>
            <w:r>
              <w:rPr>
                <w:rFonts w:hint="eastAsia" w:ascii="宋体" w:hAnsi="宋体"/>
                <w:color w:val="auto"/>
                <w:sz w:val="18"/>
                <w:szCs w:val="18"/>
              </w:rPr>
              <w:t>气敏传感器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7.</w:t>
            </w:r>
            <w:r>
              <w:rPr>
                <w:rFonts w:hint="eastAsia" w:ascii="宋体" w:hAnsi="宋体"/>
                <w:color w:val="auto"/>
                <w:sz w:val="18"/>
                <w:szCs w:val="18"/>
              </w:rPr>
              <w:t>湿敏传感器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8.</w:t>
            </w:r>
            <w:r>
              <w:rPr>
                <w:rFonts w:hint="eastAsia" w:ascii="宋体" w:hAnsi="宋体"/>
                <w:color w:val="auto"/>
                <w:sz w:val="18"/>
                <w:szCs w:val="18"/>
              </w:rPr>
              <w:t>其他类型传感器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9.</w:t>
            </w:r>
            <w:r>
              <w:rPr>
                <w:rFonts w:hint="eastAsia" w:ascii="宋体" w:hAnsi="宋体"/>
                <w:color w:val="auto"/>
                <w:sz w:val="18"/>
                <w:szCs w:val="18"/>
              </w:rPr>
              <w:t>检测技术</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10.</w:t>
            </w:r>
            <w:r>
              <w:rPr>
                <w:rFonts w:hint="eastAsia" w:ascii="宋体" w:hAnsi="宋体"/>
                <w:color w:val="auto"/>
                <w:sz w:val="18"/>
                <w:szCs w:val="18"/>
              </w:rPr>
              <w:t>信号检测电路</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default" w:ascii="宋体" w:hAnsi="宋体"/>
                <w:color w:val="auto"/>
                <w:sz w:val="18"/>
                <w:szCs w:val="18"/>
              </w:rPr>
              <w:t>11.</w:t>
            </w:r>
            <w:r>
              <w:rPr>
                <w:rFonts w:hint="eastAsia" w:ascii="宋体" w:hAnsi="宋体"/>
                <w:color w:val="auto"/>
                <w:sz w:val="18"/>
                <w:szCs w:val="18"/>
              </w:rPr>
              <w:t>接线与标定</w:t>
            </w:r>
            <w:r>
              <w:rPr>
                <w:rFonts w:hint="default" w:ascii="宋体" w:hAnsi="宋体"/>
                <w:color w:val="auto"/>
                <w:sz w:val="18"/>
                <w:szCs w:val="18"/>
              </w:rPr>
              <w:t>.</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keepNext w:val="0"/>
              <w:keepLines w:val="0"/>
              <w:suppressLineNumbers w:val="0"/>
              <w:spacing w:before="0" w:beforeAutospacing="0" w:after="0" w:afterAutospacing="0" w:line="520" w:lineRule="exact"/>
              <w:ind w:left="0" w:right="0"/>
              <w:rPr>
                <w:rFonts w:hint="default" w:ascii="宋体" w:hAnsi="宋体"/>
                <w:color w:val="auto"/>
                <w:sz w:val="18"/>
                <w:szCs w:val="18"/>
              </w:rPr>
            </w:pPr>
          </w:p>
        </w:tc>
        <w:tc>
          <w:tcPr>
            <w:tcW w:w="244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本课程本着“就业导向、能力本位，以学生为主体，多元智力”的学生观，通过“教、学、做”一体化的实践性方法，让学生在接近职业性的环境中，开放性地理解传感器与检测技术的技术原理。</w:t>
            </w:r>
          </w:p>
        </w:tc>
      </w:tr>
    </w:tbl>
    <w:p>
      <w:pPr>
        <w:spacing w:line="480" w:lineRule="exact"/>
        <w:rPr>
          <w:rFonts w:hint="eastAsia" w:ascii="宋体" w:hAnsi="宋体"/>
          <w:bCs/>
          <w:color w:val="auto"/>
          <w:sz w:val="24"/>
          <w:szCs w:val="21"/>
        </w:rPr>
      </w:pPr>
      <w:r>
        <w:rPr>
          <w:rFonts w:hint="eastAsia" w:ascii="宋体" w:hAnsi="宋体"/>
          <w:bCs/>
          <w:color w:val="auto"/>
          <w:sz w:val="24"/>
          <w:szCs w:val="21"/>
          <w:lang w:val="en-US" w:eastAsia="zh-CN"/>
        </w:rPr>
        <w:t>11、</w:t>
      </w:r>
      <w:r>
        <w:rPr>
          <w:rFonts w:hint="eastAsia" w:ascii="宋体" w:hAnsi="宋体"/>
          <w:bCs/>
          <w:color w:val="auto"/>
          <w:sz w:val="24"/>
          <w:szCs w:val="21"/>
        </w:rPr>
        <w:t xml:space="preserve">数据仓库与数据挖掘   </w:t>
      </w:r>
      <w:r>
        <w:rPr>
          <w:rFonts w:ascii="宋体" w:hAnsi="宋体"/>
          <w:bCs/>
          <w:color w:val="auto"/>
          <w:sz w:val="24"/>
          <w:szCs w:val="21"/>
        </w:rPr>
        <w:t xml:space="preserve">  </w:t>
      </w:r>
      <w:r>
        <w:rPr>
          <w:rFonts w:hint="eastAsia" w:ascii="宋体" w:hAnsi="宋体"/>
          <w:bCs/>
          <w:color w:val="auto"/>
          <w:sz w:val="24"/>
          <w:szCs w:val="21"/>
        </w:rPr>
        <w:t xml:space="preserve">        </w:t>
      </w:r>
      <w:r>
        <w:rPr>
          <w:rFonts w:hint="eastAsia" w:ascii="宋体" w:hAnsi="宋体" w:cs="宋体"/>
          <w:color w:val="auto"/>
          <w:sz w:val="24"/>
        </w:rPr>
        <w:t xml:space="preserve">学分：4  总学时：64   实践学时：32 </w:t>
      </w:r>
    </w:p>
    <w:tbl>
      <w:tblPr>
        <w:tblStyle w:val="11"/>
        <w:tblW w:w="0" w:type="auto"/>
        <w:tblInd w:w="0" w:type="dxa"/>
        <w:tblLayout w:type="fixed"/>
        <w:tblCellMar>
          <w:top w:w="0" w:type="dxa"/>
          <w:left w:w="0" w:type="dxa"/>
          <w:bottom w:w="0" w:type="dxa"/>
          <w:right w:w="0" w:type="dxa"/>
        </w:tblCellMar>
      </w:tblPr>
      <w:tblGrid>
        <w:gridCol w:w="3584"/>
        <w:gridCol w:w="3600"/>
        <w:gridCol w:w="2449"/>
      </w:tblGrid>
      <w:tr>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cs="宋体"/>
                <w:color w:val="auto"/>
                <w:szCs w:val="21"/>
              </w:rPr>
            </w:pPr>
            <w:r>
              <w:rPr>
                <w:rFonts w:hint="default" w:ascii="宋体" w:hAnsi="宋体" w:cs="宋体"/>
                <w:color w:val="auto"/>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cs="宋体"/>
                <w:color w:val="auto"/>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jc w:val="left"/>
              <w:rPr>
                <w:rFonts w:hint="default" w:ascii="宋体" w:hAnsi="宋体" w:cs="宋体"/>
                <w:color w:val="auto"/>
                <w:szCs w:val="21"/>
              </w:rPr>
            </w:pPr>
            <w:r>
              <w:rPr>
                <w:rFonts w:hint="default" w:ascii="宋体" w:hAnsi="宋体" w:cs="宋体"/>
                <w:color w:val="auto"/>
                <w:szCs w:val="21"/>
              </w:rPr>
              <w:t xml:space="preserve">教学要求 </w:t>
            </w:r>
          </w:p>
        </w:tc>
      </w:tr>
      <w:tr>
        <w:tblPrEx>
          <w:tblCellMar>
            <w:top w:w="0" w:type="dxa"/>
            <w:left w:w="0" w:type="dxa"/>
            <w:bottom w:w="0" w:type="dxa"/>
            <w:right w:w="0" w:type="dxa"/>
          </w:tblCellMar>
        </w:tblPrEx>
        <w:trPr>
          <w:trHeight w:val="680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default" w:ascii="宋体" w:hAnsi="宋体" w:cs="宋体"/>
                <w:b/>
                <w:bCs/>
                <w:color w:val="auto"/>
                <w:spacing w:val="37"/>
                <w:sz w:val="18"/>
                <w:szCs w:val="18"/>
              </w:rPr>
            </w:pPr>
            <w:r>
              <w:rPr>
                <w:rFonts w:hint="eastAsia" w:ascii="宋体" w:hAnsi="宋体" w:cs="宋体"/>
                <w:b/>
                <w:bCs/>
                <w:color w:val="auto"/>
                <w:sz w:val="18"/>
                <w:szCs w:val="18"/>
              </w:rPr>
              <w:t>素质：</w:t>
            </w:r>
            <w:r>
              <w:rPr>
                <w:rFonts w:hint="eastAsia" w:ascii="宋体" w:hAnsi="宋体" w:cs="宋体"/>
                <w:b/>
                <w:bCs/>
                <w:color w:val="auto"/>
                <w:spacing w:val="37"/>
                <w:sz w:val="18"/>
                <w:szCs w:val="18"/>
              </w:rPr>
              <w:t xml:space="preserve"> </w:t>
            </w:r>
          </w:p>
          <w:p>
            <w:pPr>
              <w:pStyle w:val="21"/>
              <w:keepNext w:val="0"/>
              <w:keepLines w:val="0"/>
              <w:suppressLineNumbers w:val="0"/>
              <w:spacing w:before="0" w:beforeAutospacing="0" w:after="0" w:afterAutospacing="0"/>
              <w:ind w:left="0" w:right="0"/>
              <w:jc w:val="left"/>
              <w:rPr>
                <w:rFonts w:hint="eastAsia" w:ascii="宋体" w:hAnsi="宋体" w:cs="宋体"/>
                <w:color w:val="auto"/>
                <w:spacing w:val="-3"/>
                <w:sz w:val="18"/>
                <w:szCs w:val="18"/>
              </w:rPr>
            </w:pPr>
            <w:r>
              <w:rPr>
                <w:rFonts w:hint="eastAsia" w:ascii="宋体" w:hAnsi="宋体" w:cs="宋体"/>
                <w:color w:val="auto"/>
                <w:spacing w:val="-3"/>
                <w:sz w:val="18"/>
                <w:szCs w:val="18"/>
              </w:rPr>
              <w:t>1.培养学生的沟通能力及团队协作精神；</w:t>
            </w:r>
          </w:p>
          <w:p>
            <w:pPr>
              <w:pStyle w:val="21"/>
              <w:keepNext w:val="0"/>
              <w:keepLines w:val="0"/>
              <w:suppressLineNumbers w:val="0"/>
              <w:spacing w:before="0" w:beforeAutospacing="0" w:after="0" w:afterAutospacing="0"/>
              <w:ind w:left="0" w:right="0"/>
              <w:jc w:val="left"/>
              <w:rPr>
                <w:rFonts w:hint="eastAsia" w:ascii="宋体" w:hAnsi="宋体" w:cs="宋体"/>
                <w:color w:val="auto"/>
                <w:spacing w:val="-3"/>
                <w:sz w:val="18"/>
                <w:szCs w:val="18"/>
              </w:rPr>
            </w:pPr>
            <w:r>
              <w:rPr>
                <w:rFonts w:hint="eastAsia" w:ascii="宋体" w:hAnsi="宋体" w:cs="宋体"/>
                <w:color w:val="auto"/>
                <w:spacing w:val="-3"/>
                <w:sz w:val="18"/>
                <w:szCs w:val="18"/>
              </w:rPr>
              <w:t>2.培养学生良好的职业道德，勇于创新、敬业乐业的工作作风；</w:t>
            </w:r>
          </w:p>
          <w:p>
            <w:pPr>
              <w:pStyle w:val="21"/>
              <w:keepNext w:val="0"/>
              <w:keepLines w:val="0"/>
              <w:suppressLineNumbers w:val="0"/>
              <w:spacing w:before="0" w:beforeAutospacing="0" w:after="0" w:afterAutospacing="0"/>
              <w:ind w:left="0" w:right="0"/>
              <w:jc w:val="left"/>
              <w:rPr>
                <w:rFonts w:hint="eastAsia" w:ascii="宋体" w:hAnsi="宋体" w:cs="宋体"/>
                <w:color w:val="auto"/>
                <w:spacing w:val="-3"/>
                <w:sz w:val="18"/>
                <w:szCs w:val="18"/>
              </w:rPr>
            </w:pPr>
            <w:r>
              <w:rPr>
                <w:rFonts w:hint="eastAsia" w:ascii="宋体" w:hAnsi="宋体" w:cs="宋体"/>
                <w:color w:val="auto"/>
                <w:spacing w:val="-3"/>
                <w:sz w:val="18"/>
                <w:szCs w:val="18"/>
              </w:rPr>
              <w:t>3.培养学生较强的表达能力、沟通能力、组织实施、生产组织、技术管理能力；</w:t>
            </w:r>
          </w:p>
          <w:p>
            <w:pPr>
              <w:pStyle w:val="21"/>
              <w:keepNext w:val="0"/>
              <w:keepLines w:val="0"/>
              <w:suppressLineNumbers w:val="0"/>
              <w:spacing w:before="0" w:beforeAutospacing="0" w:after="0" w:afterAutospacing="0"/>
              <w:ind w:left="0" w:right="0"/>
              <w:jc w:val="left"/>
              <w:rPr>
                <w:rFonts w:hint="default" w:ascii="宋体" w:hAnsi="宋体" w:cs="宋体"/>
                <w:color w:val="auto"/>
                <w:spacing w:val="-3"/>
                <w:sz w:val="18"/>
                <w:szCs w:val="18"/>
              </w:rPr>
            </w:pPr>
            <w:r>
              <w:rPr>
                <w:rFonts w:hint="eastAsia" w:ascii="宋体" w:hAnsi="宋体" w:cs="宋体"/>
                <w:color w:val="auto"/>
                <w:spacing w:val="-3"/>
                <w:sz w:val="18"/>
                <w:szCs w:val="18"/>
              </w:rPr>
              <w:t>4.培养学生的质量意识、安全意识。</w:t>
            </w:r>
          </w:p>
          <w:p>
            <w:pPr>
              <w:pStyle w:val="21"/>
              <w:keepNext w:val="0"/>
              <w:keepLines w:val="0"/>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b/>
                <w:bCs/>
                <w:color w:val="auto"/>
                <w:kern w:val="0"/>
                <w:sz w:val="18"/>
                <w:szCs w:val="18"/>
              </w:rPr>
              <w:t>知识</w:t>
            </w:r>
            <w:r>
              <w:rPr>
                <w:rFonts w:hint="eastAsia" w:ascii="宋体" w:hAnsi="宋体" w:cs="宋体"/>
                <w:color w:val="auto"/>
                <w:kern w:val="0"/>
                <w:sz w:val="18"/>
                <w:szCs w:val="18"/>
              </w:rPr>
              <w:t>：</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1．了解数据管理技术从数据库到数据仓库的发展过程。</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2．掌握数据仓库的定义、特点和研究数据仓库的必要性。</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3．掌握数据仓库的体系结构和联机分析处理的概念。</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4．掌握数据仓库的数据组织、数据预处理与规划管理。</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5．掌握数据仓库规划、设计、管理的基本方法。</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6．掌握数据挖掘的基本概念及与数据仓库的关系。</w:t>
            </w:r>
          </w:p>
          <w:p>
            <w:pPr>
              <w:pStyle w:val="21"/>
              <w:keepNext w:val="0"/>
              <w:keepLines w:val="0"/>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Cs/>
                <w:color w:val="auto"/>
                <w:sz w:val="18"/>
                <w:szCs w:val="18"/>
              </w:rPr>
              <w:t>7．熟悉聚类分析、分类发现和关联规则等数据挖掘算法的使用环境、算法特点，并能进行算法复杂性的分析。</w:t>
            </w:r>
          </w:p>
          <w:p>
            <w:pPr>
              <w:pStyle w:val="21"/>
              <w:keepNext w:val="0"/>
              <w:keepLines w:val="0"/>
              <w:suppressLineNumbers w:val="0"/>
              <w:spacing w:before="0" w:beforeAutospacing="0" w:after="0" w:afterAutospacing="0"/>
              <w:ind w:left="0" w:right="0"/>
              <w:jc w:val="left"/>
              <w:rPr>
                <w:rFonts w:hint="default" w:ascii="宋体" w:hAnsi="宋体" w:cs="宋体"/>
                <w:b/>
                <w:color w:val="auto"/>
                <w:sz w:val="18"/>
                <w:szCs w:val="18"/>
              </w:rPr>
            </w:pPr>
            <w:r>
              <w:rPr>
                <w:rFonts w:hint="eastAsia" w:ascii="宋体" w:hAnsi="宋体" w:cs="宋体"/>
                <w:b/>
                <w:color w:val="auto"/>
                <w:sz w:val="18"/>
                <w:szCs w:val="18"/>
              </w:rPr>
              <w:t>能力：</w:t>
            </w:r>
          </w:p>
          <w:p>
            <w:pPr>
              <w:pStyle w:val="21"/>
              <w:keepNext w:val="0"/>
              <w:keepLines w:val="0"/>
              <w:suppressLineNumbers w:val="0"/>
              <w:spacing w:before="0" w:beforeAutospacing="0" w:after="0" w:afterAutospacing="0"/>
              <w:ind w:left="0" w:right="0"/>
              <w:jc w:val="left"/>
              <w:rPr>
                <w:rFonts w:hint="default"/>
                <w:bCs/>
                <w:color w:val="auto"/>
                <w:sz w:val="18"/>
                <w:szCs w:val="18"/>
              </w:rPr>
            </w:pPr>
            <w:r>
              <w:rPr>
                <w:rFonts w:hint="eastAsia"/>
                <w:bCs/>
                <w:color w:val="auto"/>
                <w:sz w:val="18"/>
                <w:szCs w:val="18"/>
              </w:rPr>
              <w:t>1.</w:t>
            </w:r>
            <w:r>
              <w:rPr>
                <w:rFonts w:hint="eastAsia"/>
                <w:color w:val="auto"/>
              </w:rPr>
              <w:t xml:space="preserve"> </w:t>
            </w:r>
            <w:r>
              <w:rPr>
                <w:rFonts w:hint="eastAsia"/>
                <w:bCs/>
                <w:color w:val="auto"/>
                <w:sz w:val="18"/>
                <w:szCs w:val="18"/>
              </w:rPr>
              <w:t>认识数据挖掘的发展趋势和应用前景</w:t>
            </w:r>
          </w:p>
          <w:p>
            <w:pPr>
              <w:pStyle w:val="21"/>
              <w:keepNext w:val="0"/>
              <w:keepLines w:val="0"/>
              <w:suppressLineNumbers w:val="0"/>
              <w:spacing w:before="0" w:beforeAutospacing="0" w:after="0" w:afterAutospacing="0"/>
              <w:ind w:left="0" w:right="0"/>
              <w:jc w:val="left"/>
              <w:rPr>
                <w:rFonts w:hint="eastAsia" w:ascii="宋体" w:hAnsi="宋体" w:cs="宋体"/>
                <w:b/>
                <w:color w:val="auto"/>
                <w:sz w:val="18"/>
                <w:szCs w:val="18"/>
              </w:rPr>
            </w:pPr>
            <w:r>
              <w:rPr>
                <w:rFonts w:hint="default"/>
                <w:bCs/>
                <w:color w:val="auto"/>
                <w:sz w:val="18"/>
                <w:szCs w:val="18"/>
              </w:rPr>
              <w:t>2</w:t>
            </w:r>
            <w:r>
              <w:rPr>
                <w:rFonts w:hint="eastAsia"/>
                <w:bCs/>
                <w:color w:val="auto"/>
                <w:sz w:val="18"/>
                <w:szCs w:val="18"/>
              </w:rPr>
              <w:t>．能够在科研实践中应用数据仓库技术和应用数据挖掘的方法。</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1.</w:t>
            </w:r>
            <w:r>
              <w:rPr>
                <w:rFonts w:hint="eastAsia"/>
                <w:color w:val="auto"/>
              </w:rPr>
              <w:t xml:space="preserve"> </w:t>
            </w:r>
            <w:r>
              <w:rPr>
                <w:rFonts w:hint="eastAsia" w:ascii="宋体" w:hAnsi="宋体" w:cs="宋体"/>
                <w:bCs/>
                <w:color w:val="auto"/>
                <w:sz w:val="18"/>
                <w:szCs w:val="18"/>
              </w:rPr>
              <w:t>数据仓库与数据挖掘概述；</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default" w:ascii="宋体" w:hAnsi="宋体" w:cs="宋体"/>
                <w:bCs/>
                <w:color w:val="auto"/>
                <w:sz w:val="18"/>
                <w:szCs w:val="18"/>
              </w:rPr>
              <w:t>2</w:t>
            </w:r>
            <w:r>
              <w:rPr>
                <w:rFonts w:hint="eastAsia" w:ascii="宋体" w:hAnsi="宋体" w:cs="宋体"/>
                <w:bCs/>
                <w:color w:val="auto"/>
                <w:sz w:val="18"/>
                <w:szCs w:val="18"/>
              </w:rPr>
              <w:t>．数据仓库与数据挖掘基础；</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default" w:ascii="宋体" w:hAnsi="宋体" w:cs="宋体"/>
                <w:bCs/>
                <w:color w:val="auto"/>
                <w:sz w:val="18"/>
                <w:szCs w:val="18"/>
              </w:rPr>
              <w:t>3</w:t>
            </w:r>
            <w:r>
              <w:rPr>
                <w:rFonts w:hint="eastAsia" w:ascii="宋体" w:hAnsi="宋体" w:cs="宋体"/>
                <w:bCs/>
                <w:color w:val="auto"/>
                <w:sz w:val="18"/>
                <w:szCs w:val="18"/>
              </w:rPr>
              <w:t>．OLAP的组织；</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default" w:ascii="宋体" w:hAnsi="宋体" w:cs="宋体"/>
                <w:bCs/>
                <w:color w:val="auto"/>
                <w:sz w:val="18"/>
                <w:szCs w:val="18"/>
              </w:rPr>
              <w:t>4</w:t>
            </w:r>
            <w:r>
              <w:rPr>
                <w:rFonts w:hint="eastAsia" w:ascii="宋体" w:hAnsi="宋体" w:cs="宋体"/>
                <w:bCs/>
                <w:color w:val="auto"/>
                <w:sz w:val="18"/>
                <w:szCs w:val="18"/>
              </w:rPr>
              <w:t>．数据仓库设计；</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default" w:ascii="宋体" w:hAnsi="宋体" w:cs="宋体"/>
                <w:bCs/>
                <w:color w:val="auto"/>
                <w:sz w:val="18"/>
                <w:szCs w:val="18"/>
              </w:rPr>
              <w:t>5</w:t>
            </w:r>
            <w:r>
              <w:rPr>
                <w:rFonts w:hint="eastAsia" w:ascii="宋体" w:hAnsi="宋体" w:cs="宋体"/>
                <w:bCs/>
                <w:color w:val="auto"/>
                <w:sz w:val="18"/>
                <w:szCs w:val="18"/>
              </w:rPr>
              <w:t>．数据挖掘方法、技术和模型；</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default" w:ascii="宋体" w:hAnsi="宋体" w:cs="宋体"/>
                <w:bCs/>
                <w:color w:val="auto"/>
                <w:sz w:val="18"/>
                <w:szCs w:val="18"/>
              </w:rPr>
              <w:t>6</w:t>
            </w:r>
            <w:r>
              <w:rPr>
                <w:rFonts w:hint="eastAsia" w:ascii="宋体" w:hAnsi="宋体" w:cs="宋体"/>
                <w:bCs/>
                <w:color w:val="auto"/>
                <w:sz w:val="18"/>
                <w:szCs w:val="18"/>
              </w:rPr>
              <w:t>．复杂类型的数据挖掘；</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default" w:ascii="宋体" w:hAnsi="宋体" w:cs="宋体"/>
                <w:bCs/>
                <w:color w:val="auto"/>
                <w:sz w:val="18"/>
                <w:szCs w:val="18"/>
              </w:rPr>
              <w:t>7</w:t>
            </w:r>
            <w:r>
              <w:rPr>
                <w:rFonts w:hint="eastAsia" w:ascii="宋体" w:hAnsi="宋体" w:cs="宋体"/>
                <w:bCs/>
                <w:color w:val="auto"/>
                <w:sz w:val="18"/>
                <w:szCs w:val="18"/>
              </w:rPr>
              <w:t>．数据仓库与数据挖掘实例及应用管理。</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1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37" w:beforeAutospacing="0" w:after="0" w:afterAutospacing="0"/>
              <w:ind w:left="103" w:right="0"/>
              <w:jc w:val="left"/>
              <w:rPr>
                <w:rFonts w:hint="eastAsia" w:ascii="宋体" w:hAnsi="宋体" w:cs="宋体"/>
                <w:color w:val="auto"/>
                <w:sz w:val="18"/>
                <w:szCs w:val="18"/>
              </w:rPr>
            </w:pPr>
            <w:r>
              <w:rPr>
                <w:rFonts w:hint="eastAsia" w:ascii="宋体" w:hAnsi="宋体" w:cs="宋体"/>
                <w:color w:val="auto"/>
                <w:sz w:val="18"/>
                <w:szCs w:val="18"/>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73" w:lineRule="auto"/>
              <w:ind w:left="103" w:right="19" w:hanging="24"/>
              <w:jc w:val="left"/>
              <w:rPr>
                <w:rFonts w:hint="eastAsia" w:ascii="宋体" w:hAnsi="宋体" w:cs="宋体"/>
                <w:color w:val="auto"/>
                <w:sz w:val="18"/>
                <w:szCs w:val="18"/>
              </w:rPr>
            </w:pPr>
            <w:r>
              <w:rPr>
                <w:rFonts w:hint="eastAsia"/>
                <w:bCs/>
                <w:color w:val="auto"/>
                <w:sz w:val="18"/>
                <w:szCs w:val="18"/>
              </w:rPr>
              <w:t>通过实验教学环节，对学生进行实践技能和科学研究方法的训练，巩固其在课堂上所学书本知识，加深对商务智能的基本概念、基本原理和分析方法的理解，掌握商务智能的核心基础技术与工具，并能运用典型的商务智能工具处理，解决一些实际问题。同时，通过实践教学活动，拓宽学生的知识领域，锻炼学生的实践技能，培养科学严谨、求真务实的工作作风。</w:t>
            </w:r>
          </w:p>
        </w:tc>
      </w:tr>
    </w:tbl>
    <w:p>
      <w:pPr>
        <w:numPr>
          <w:ilvl w:val="0"/>
          <w:numId w:val="0"/>
        </w:numPr>
        <w:spacing w:line="480" w:lineRule="exact"/>
        <w:rPr>
          <w:rFonts w:hint="eastAsia" w:ascii="宋体" w:hAnsi="宋体" w:cs="宋体"/>
          <w:color w:val="auto"/>
          <w:sz w:val="24"/>
        </w:rPr>
      </w:pPr>
      <w:r>
        <w:rPr>
          <w:rFonts w:hint="eastAsia" w:ascii="宋体" w:hAnsi="宋体"/>
          <w:bCs/>
          <w:color w:val="auto"/>
          <w:sz w:val="24"/>
          <w:szCs w:val="21"/>
          <w:lang w:val="en-US" w:eastAsia="zh-CN"/>
        </w:rPr>
        <w:t>12、</w:t>
      </w:r>
      <w:r>
        <w:rPr>
          <w:rFonts w:hint="eastAsia" w:ascii="宋体" w:hAnsi="宋体"/>
          <w:bCs/>
          <w:color w:val="auto"/>
          <w:sz w:val="24"/>
          <w:szCs w:val="21"/>
        </w:rPr>
        <w:t>智能控制技术应用-</w:t>
      </w:r>
      <w:r>
        <w:rPr>
          <w:rFonts w:ascii="宋体" w:hAnsi="宋体"/>
          <w:bCs/>
          <w:color w:val="auto"/>
          <w:sz w:val="24"/>
          <w:szCs w:val="21"/>
        </w:rPr>
        <w:t>PLC</w:t>
      </w:r>
      <w:r>
        <w:rPr>
          <w:rFonts w:hint="eastAsia" w:ascii="宋体" w:hAnsi="宋体"/>
          <w:bCs/>
          <w:color w:val="auto"/>
          <w:sz w:val="24"/>
          <w:szCs w:val="21"/>
        </w:rPr>
        <w:t xml:space="preserve">            </w:t>
      </w:r>
      <w:r>
        <w:rPr>
          <w:rFonts w:hint="eastAsia" w:ascii="宋体" w:hAnsi="宋体" w:cs="宋体"/>
          <w:color w:val="auto"/>
          <w:sz w:val="24"/>
        </w:rPr>
        <w:t xml:space="preserve">学分：4  总学时：64   实践学时：32 </w:t>
      </w:r>
    </w:p>
    <w:tbl>
      <w:tblPr>
        <w:tblStyle w:val="11"/>
        <w:tblW w:w="0" w:type="auto"/>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cs="宋体"/>
                <w:color w:val="auto"/>
                <w:szCs w:val="21"/>
              </w:rPr>
            </w:pPr>
            <w:r>
              <w:rPr>
                <w:rFonts w:hint="default" w:ascii="宋体" w:hAnsi="宋体" w:cs="宋体"/>
                <w:color w:val="auto"/>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cs="宋体"/>
                <w:color w:val="auto"/>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jc w:val="left"/>
              <w:rPr>
                <w:rFonts w:hint="default" w:ascii="宋体" w:hAnsi="宋体" w:cs="宋体"/>
                <w:color w:val="auto"/>
                <w:szCs w:val="21"/>
              </w:rPr>
            </w:pPr>
            <w:r>
              <w:rPr>
                <w:rFonts w:hint="default" w:ascii="宋体" w:hAnsi="宋体" w:cs="宋体"/>
                <w:color w:val="auto"/>
                <w:szCs w:val="21"/>
              </w:rPr>
              <w:t xml:space="preserve">教学要求 </w:t>
            </w:r>
          </w:p>
        </w:tc>
      </w:tr>
      <w:tr>
        <w:tblPrEx>
          <w:tblCellMar>
            <w:top w:w="0" w:type="dxa"/>
            <w:left w:w="0" w:type="dxa"/>
            <w:bottom w:w="0" w:type="dxa"/>
            <w:right w:w="0" w:type="dxa"/>
          </w:tblCellMar>
        </w:tblPrEx>
        <w:trPr>
          <w:trHeight w:val="4288"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b/>
                <w:bCs/>
                <w:color w:val="auto"/>
                <w:sz w:val="18"/>
                <w:szCs w:val="18"/>
              </w:rPr>
              <w:t>素质：</w:t>
            </w:r>
            <w:r>
              <w:rPr>
                <w:rFonts w:hint="eastAsia" w:ascii="宋体" w:hAnsi="宋体" w:cs="宋体"/>
                <w:b/>
                <w:bCs/>
                <w:color w:val="auto"/>
                <w:spacing w:val="37"/>
                <w:sz w:val="18"/>
                <w:szCs w:val="18"/>
              </w:rPr>
              <w:t xml:space="preserve"> </w:t>
            </w:r>
            <w:r>
              <w:rPr>
                <w:rFonts w:hint="eastAsia" w:ascii="宋体" w:hAnsi="宋体" w:cs="宋体"/>
                <w:color w:val="auto"/>
                <w:spacing w:val="-3"/>
                <w:sz w:val="18"/>
                <w:szCs w:val="18"/>
              </w:rPr>
              <w:t>首先通过实际案例的教学，强</w:t>
            </w:r>
            <w:r>
              <w:rPr>
                <w:rFonts w:hint="eastAsia" w:ascii="宋体" w:hAnsi="宋体" w:cs="宋体"/>
                <w:color w:val="auto"/>
                <w:spacing w:val="-102"/>
                <w:sz w:val="18"/>
                <w:szCs w:val="18"/>
              </w:rPr>
              <w:t xml:space="preserve"> </w:t>
            </w:r>
            <w:r>
              <w:rPr>
                <w:rFonts w:hint="eastAsia" w:ascii="宋体" w:hAnsi="宋体" w:cs="宋体"/>
                <w:color w:val="auto"/>
                <w:spacing w:val="-1"/>
                <w:sz w:val="18"/>
                <w:szCs w:val="18"/>
              </w:rPr>
              <w:t>调理论与实践相结合，以提高学生的</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业务素质，能够在之后的课程与工作</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中，灵活应用课程所学的知识处理工</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程实际问题；其次，在课堂讨论中，</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培养合作能力与交流能力，使学生能</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够更加灵活的获得团队协调能力；最</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后，通过实验课程，提高学生的实际</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动手能力，为日后的工作与学习打下</w:t>
            </w:r>
            <w:r>
              <w:rPr>
                <w:rFonts w:hint="eastAsia" w:ascii="宋体" w:hAnsi="宋体" w:cs="宋体"/>
                <w:color w:val="auto"/>
                <w:spacing w:val="-82"/>
                <w:sz w:val="18"/>
                <w:szCs w:val="18"/>
              </w:rPr>
              <w:t xml:space="preserve"> </w:t>
            </w:r>
            <w:r>
              <w:rPr>
                <w:rFonts w:hint="eastAsia" w:ascii="宋体" w:hAnsi="宋体" w:cs="宋体"/>
                <w:color w:val="auto"/>
                <w:sz w:val="18"/>
                <w:szCs w:val="18"/>
              </w:rPr>
              <w:t>良好的基础。</w:t>
            </w:r>
          </w:p>
          <w:p>
            <w:pPr>
              <w:pStyle w:val="21"/>
              <w:keepNext w:val="0"/>
              <w:keepLines w:val="0"/>
              <w:suppressLineNumbers w:val="0"/>
              <w:spacing w:before="0" w:beforeAutospacing="0" w:after="0" w:afterAutospacing="0"/>
              <w:ind w:left="0" w:right="0"/>
              <w:jc w:val="left"/>
              <w:rPr>
                <w:rFonts w:hint="eastAsia" w:ascii="宋体" w:hAnsi="宋体" w:cs="宋体"/>
                <w:color w:val="auto"/>
                <w:kern w:val="0"/>
                <w:sz w:val="18"/>
                <w:szCs w:val="18"/>
              </w:rPr>
            </w:pPr>
            <w:r>
              <w:rPr>
                <w:rFonts w:hint="eastAsia" w:ascii="宋体" w:hAnsi="宋体" w:cs="宋体"/>
                <w:b/>
                <w:bCs/>
                <w:color w:val="auto"/>
                <w:kern w:val="0"/>
                <w:sz w:val="18"/>
                <w:szCs w:val="18"/>
              </w:rPr>
              <w:t>知识</w:t>
            </w:r>
            <w:r>
              <w:rPr>
                <w:rFonts w:hint="eastAsia" w:ascii="宋体" w:hAnsi="宋体" w:cs="宋体"/>
                <w:color w:val="auto"/>
                <w:kern w:val="0"/>
                <w:sz w:val="18"/>
                <w:szCs w:val="18"/>
              </w:rPr>
              <w:t>：了解智能控制与传统控制的区别，熟悉工业机器人智能控制技术的运用和工作原理。</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b/>
                <w:bCs/>
                <w:color w:val="auto"/>
                <w:kern w:val="0"/>
                <w:sz w:val="18"/>
                <w:szCs w:val="18"/>
              </w:rPr>
              <w:t>能力</w:t>
            </w:r>
            <w:r>
              <w:rPr>
                <w:rFonts w:hint="eastAsia" w:ascii="宋体" w:hAnsi="宋体" w:cs="宋体"/>
                <w:color w:val="auto"/>
                <w:kern w:val="0"/>
                <w:sz w:val="18"/>
                <w:szCs w:val="18"/>
              </w:rPr>
              <w:t>：</w:t>
            </w:r>
            <w:r>
              <w:rPr>
                <w:rFonts w:hint="eastAsia" w:ascii="宋体" w:hAnsi="宋体" w:cs="宋体"/>
                <w:color w:val="auto"/>
                <w:sz w:val="18"/>
                <w:szCs w:val="18"/>
                <w:shd w:val="clear" w:color="auto" w:fill="FFFFFF"/>
              </w:rPr>
              <w:t>具备智能控制系统安装、调试、维护和技术服务等能力</w:t>
            </w:r>
          </w:p>
          <w:p>
            <w:pPr>
              <w:pStyle w:val="21"/>
              <w:keepNext w:val="0"/>
              <w:keepLines w:val="0"/>
              <w:suppressLineNumbers w:val="0"/>
              <w:spacing w:before="11"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7" w:beforeAutospacing="0" w:after="0" w:afterAutospacing="0" w:line="273" w:lineRule="auto"/>
              <w:ind w:left="103" w:right="98"/>
              <w:jc w:val="left"/>
              <w:rPr>
                <w:rFonts w:hint="eastAsia" w:ascii="宋体" w:hAnsi="宋体" w:cs="宋体"/>
                <w:color w:val="auto"/>
                <w:sz w:val="18"/>
                <w:szCs w:val="18"/>
              </w:rPr>
            </w:pP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10"/>
              <w:keepNext w:val="0"/>
              <w:keepLines w:val="0"/>
              <w:numPr>
                <w:ilvl w:val="0"/>
                <w:numId w:val="9"/>
              </w:numPr>
              <w:suppressLineNumbers w:val="0"/>
              <w:spacing w:before="0" w:beforeAutospacing="0" w:after="0" w:afterAutospacing="0" w:line="240" w:lineRule="auto"/>
              <w:ind w:left="0" w:right="0" w:firstLine="0" w:firstLineChars="0"/>
              <w:rPr>
                <w:rFonts w:hint="eastAsia" w:cs="宋体"/>
                <w:color w:val="auto"/>
                <w:sz w:val="18"/>
                <w:szCs w:val="18"/>
                <w:shd w:val="clear" w:color="auto" w:fill="FFFFFF"/>
              </w:rPr>
            </w:pPr>
            <w:r>
              <w:rPr>
                <w:rFonts w:hint="eastAsia" w:cs="宋体"/>
                <w:color w:val="auto"/>
                <w:sz w:val="18"/>
                <w:szCs w:val="18"/>
                <w:shd w:val="clear" w:color="auto" w:fill="FFFFFF"/>
              </w:rPr>
              <w:t>智能控制介绍</w:t>
            </w:r>
          </w:p>
          <w:p>
            <w:pPr>
              <w:pStyle w:val="10"/>
              <w:keepNext w:val="0"/>
              <w:keepLines w:val="0"/>
              <w:numPr>
                <w:ilvl w:val="0"/>
                <w:numId w:val="9"/>
              </w:numPr>
              <w:suppressLineNumbers w:val="0"/>
              <w:spacing w:before="0" w:beforeAutospacing="0" w:after="0" w:afterAutospacing="0" w:line="240" w:lineRule="auto"/>
              <w:ind w:left="0" w:right="0" w:firstLine="0" w:firstLineChars="0"/>
              <w:rPr>
                <w:rFonts w:hint="eastAsia" w:cs="宋体"/>
                <w:color w:val="auto"/>
                <w:sz w:val="18"/>
                <w:szCs w:val="18"/>
              </w:rPr>
            </w:pPr>
            <w:r>
              <w:rPr>
                <w:rFonts w:hint="eastAsia" w:cs="宋体"/>
                <w:color w:val="auto"/>
                <w:sz w:val="18"/>
                <w:szCs w:val="18"/>
                <w:shd w:val="clear" w:color="auto" w:fill="FFFFFF"/>
              </w:rPr>
              <w:t>智能控制的应用场景</w:t>
            </w:r>
          </w:p>
          <w:p>
            <w:pPr>
              <w:pStyle w:val="10"/>
              <w:keepNext w:val="0"/>
              <w:keepLines w:val="0"/>
              <w:numPr>
                <w:ilvl w:val="0"/>
                <w:numId w:val="9"/>
              </w:numPr>
              <w:suppressLineNumbers w:val="0"/>
              <w:spacing w:before="0" w:beforeAutospacing="0" w:after="0" w:afterAutospacing="0" w:line="240" w:lineRule="auto"/>
              <w:ind w:left="0" w:right="0" w:firstLine="0" w:firstLineChars="0"/>
              <w:rPr>
                <w:rFonts w:hint="eastAsia" w:cs="宋体"/>
                <w:color w:val="auto"/>
                <w:sz w:val="18"/>
                <w:szCs w:val="18"/>
              </w:rPr>
            </w:pPr>
            <w:r>
              <w:rPr>
                <w:rFonts w:hint="eastAsia" w:cs="宋体"/>
                <w:color w:val="auto"/>
                <w:sz w:val="18"/>
                <w:szCs w:val="18"/>
                <w:shd w:val="clear" w:color="auto" w:fill="FFFFFF"/>
              </w:rPr>
              <w:fldChar w:fldCharType="begin"/>
            </w:r>
            <w:r>
              <w:rPr>
                <w:rFonts w:hint="eastAsia" w:cs="宋体"/>
                <w:color w:val="auto"/>
                <w:sz w:val="18"/>
                <w:szCs w:val="18"/>
                <w:shd w:val="clear" w:color="auto" w:fill="FFFFFF"/>
              </w:rPr>
              <w:instrText xml:space="preserve"> HYPERLINK "https://baike.so.com/doc/5846984-6059821.html" \t "https://baike.so.com/doc/_blank" </w:instrText>
            </w:r>
            <w:r>
              <w:rPr>
                <w:rFonts w:hint="eastAsia" w:cs="宋体"/>
                <w:color w:val="auto"/>
                <w:sz w:val="18"/>
                <w:szCs w:val="18"/>
                <w:shd w:val="clear" w:color="auto" w:fill="FFFFFF"/>
              </w:rPr>
              <w:fldChar w:fldCharType="separate"/>
            </w:r>
            <w:r>
              <w:rPr>
                <w:rStyle w:val="14"/>
                <w:rFonts w:hint="eastAsia" w:cs="宋体"/>
                <w:color w:val="auto"/>
                <w:sz w:val="18"/>
                <w:szCs w:val="18"/>
                <w:u w:val="none"/>
                <w:shd w:val="clear" w:color="auto" w:fill="FFFFFF"/>
              </w:rPr>
              <w:t>模糊控制</w:t>
            </w:r>
            <w:r>
              <w:rPr>
                <w:rFonts w:hint="eastAsia" w:cs="宋体"/>
                <w:color w:val="auto"/>
                <w:sz w:val="18"/>
                <w:szCs w:val="18"/>
                <w:shd w:val="clear" w:color="auto" w:fill="FFFFFF"/>
              </w:rPr>
              <w:fldChar w:fldCharType="end"/>
            </w:r>
          </w:p>
          <w:p>
            <w:pPr>
              <w:pStyle w:val="10"/>
              <w:keepNext w:val="0"/>
              <w:keepLines w:val="0"/>
              <w:numPr>
                <w:ilvl w:val="0"/>
                <w:numId w:val="9"/>
              </w:numPr>
              <w:suppressLineNumbers w:val="0"/>
              <w:spacing w:before="0" w:beforeAutospacing="0" w:after="0" w:afterAutospacing="0" w:line="240" w:lineRule="auto"/>
              <w:ind w:left="0" w:right="0" w:firstLine="0" w:firstLineChars="0"/>
              <w:rPr>
                <w:rFonts w:hint="eastAsia" w:cs="宋体"/>
                <w:color w:val="auto"/>
                <w:sz w:val="18"/>
                <w:szCs w:val="18"/>
              </w:rPr>
            </w:pPr>
            <w:r>
              <w:rPr>
                <w:rFonts w:hint="eastAsia" w:cs="宋体"/>
                <w:color w:val="auto"/>
                <w:sz w:val="18"/>
                <w:szCs w:val="18"/>
                <w:shd w:val="clear" w:color="auto" w:fill="FFFFFF"/>
              </w:rPr>
              <w:fldChar w:fldCharType="begin"/>
            </w:r>
            <w:r>
              <w:rPr>
                <w:rFonts w:hint="eastAsia" w:cs="宋体"/>
                <w:color w:val="auto"/>
                <w:sz w:val="18"/>
                <w:szCs w:val="18"/>
                <w:shd w:val="clear" w:color="auto" w:fill="FFFFFF"/>
              </w:rPr>
              <w:instrText xml:space="preserve"> HYPERLINK "https://baike.so.com/doc/1104598-1168817.html" \t "https://baike.so.com/doc/_blank" </w:instrText>
            </w:r>
            <w:r>
              <w:rPr>
                <w:rFonts w:hint="eastAsia" w:cs="宋体"/>
                <w:color w:val="auto"/>
                <w:sz w:val="18"/>
                <w:szCs w:val="18"/>
                <w:shd w:val="clear" w:color="auto" w:fill="FFFFFF"/>
              </w:rPr>
              <w:fldChar w:fldCharType="separate"/>
            </w:r>
            <w:r>
              <w:rPr>
                <w:rStyle w:val="14"/>
                <w:rFonts w:hint="eastAsia" w:cs="宋体"/>
                <w:color w:val="auto"/>
                <w:sz w:val="18"/>
                <w:szCs w:val="18"/>
                <w:u w:val="none"/>
                <w:shd w:val="clear" w:color="auto" w:fill="FFFFFF"/>
              </w:rPr>
              <w:t>神经网络控制</w:t>
            </w:r>
            <w:r>
              <w:rPr>
                <w:rFonts w:hint="eastAsia" w:cs="宋体"/>
                <w:color w:val="auto"/>
                <w:sz w:val="18"/>
                <w:szCs w:val="18"/>
                <w:shd w:val="clear" w:color="auto" w:fill="FFFFFF"/>
              </w:rPr>
              <w:fldChar w:fldCharType="end"/>
            </w:r>
          </w:p>
          <w:p>
            <w:pPr>
              <w:pStyle w:val="10"/>
              <w:keepNext w:val="0"/>
              <w:keepLines w:val="0"/>
              <w:numPr>
                <w:ilvl w:val="0"/>
                <w:numId w:val="9"/>
              </w:numPr>
              <w:suppressLineNumbers w:val="0"/>
              <w:spacing w:before="0" w:beforeAutospacing="0" w:after="0" w:afterAutospacing="0" w:line="240" w:lineRule="auto"/>
              <w:ind w:left="0" w:right="0" w:firstLine="0" w:firstLineChars="0"/>
              <w:rPr>
                <w:rFonts w:hint="eastAsia" w:cs="宋体"/>
                <w:color w:val="auto"/>
                <w:sz w:val="18"/>
                <w:szCs w:val="18"/>
              </w:rPr>
            </w:pPr>
            <w:r>
              <w:rPr>
                <w:rFonts w:hint="eastAsia" w:cs="宋体"/>
                <w:color w:val="auto"/>
                <w:sz w:val="18"/>
                <w:szCs w:val="18"/>
                <w:shd w:val="clear" w:color="auto" w:fill="FFFFFF"/>
              </w:rPr>
              <w:t>混沌控制</w:t>
            </w:r>
          </w:p>
          <w:p>
            <w:pPr>
              <w:pStyle w:val="10"/>
              <w:keepNext w:val="0"/>
              <w:keepLines w:val="0"/>
              <w:numPr>
                <w:ilvl w:val="0"/>
                <w:numId w:val="9"/>
              </w:numPr>
              <w:suppressLineNumbers w:val="0"/>
              <w:spacing w:before="0" w:beforeAutospacing="0" w:after="0" w:afterAutospacing="0" w:line="240" w:lineRule="auto"/>
              <w:ind w:left="0" w:right="0" w:firstLine="0" w:firstLineChars="0"/>
              <w:rPr>
                <w:rFonts w:hint="eastAsia" w:cs="宋体"/>
                <w:color w:val="auto"/>
                <w:sz w:val="18"/>
                <w:szCs w:val="18"/>
              </w:rPr>
            </w:pPr>
            <w:r>
              <w:rPr>
                <w:rFonts w:hint="eastAsia" w:cs="宋体"/>
                <w:color w:val="auto"/>
                <w:sz w:val="18"/>
                <w:szCs w:val="18"/>
                <w:shd w:val="clear" w:color="auto" w:fill="FFFFFF"/>
              </w:rPr>
              <w:fldChar w:fldCharType="begin"/>
            </w:r>
            <w:r>
              <w:rPr>
                <w:rFonts w:hint="eastAsia" w:cs="宋体"/>
                <w:color w:val="auto"/>
                <w:sz w:val="18"/>
                <w:szCs w:val="18"/>
                <w:shd w:val="clear" w:color="auto" w:fill="FFFFFF"/>
              </w:rPr>
              <w:instrText xml:space="preserve"> HYPERLINK "https://baike.so.com/doc/5056960-5284178.html" \t "https://baike.so.com/doc/_blank" </w:instrText>
            </w:r>
            <w:r>
              <w:rPr>
                <w:rFonts w:hint="eastAsia" w:cs="宋体"/>
                <w:color w:val="auto"/>
                <w:sz w:val="18"/>
                <w:szCs w:val="18"/>
                <w:shd w:val="clear" w:color="auto" w:fill="FFFFFF"/>
              </w:rPr>
              <w:fldChar w:fldCharType="separate"/>
            </w:r>
            <w:r>
              <w:rPr>
                <w:rStyle w:val="14"/>
                <w:rFonts w:hint="eastAsia" w:cs="宋体"/>
                <w:color w:val="auto"/>
                <w:sz w:val="18"/>
                <w:szCs w:val="18"/>
                <w:u w:val="none"/>
                <w:shd w:val="clear" w:color="auto" w:fill="FFFFFF"/>
              </w:rPr>
              <w:t>遗传算法</w:t>
            </w:r>
            <w:r>
              <w:rPr>
                <w:rFonts w:hint="eastAsia" w:cs="宋体"/>
                <w:color w:val="auto"/>
                <w:sz w:val="18"/>
                <w:szCs w:val="18"/>
                <w:shd w:val="clear" w:color="auto" w:fill="FFFFFF"/>
              </w:rPr>
              <w:fldChar w:fldCharType="end"/>
            </w:r>
            <w:r>
              <w:rPr>
                <w:rFonts w:hint="eastAsia" w:cs="宋体"/>
                <w:color w:val="auto"/>
                <w:sz w:val="18"/>
                <w:szCs w:val="18"/>
                <w:shd w:val="clear" w:color="auto" w:fill="FFFFFF"/>
              </w:rPr>
              <w:t>、</w:t>
            </w:r>
            <w:r>
              <w:rPr>
                <w:rFonts w:hint="eastAsia" w:cs="宋体"/>
                <w:color w:val="auto"/>
                <w:sz w:val="18"/>
                <w:szCs w:val="18"/>
                <w:shd w:val="clear" w:color="auto" w:fill="FFFFFF"/>
              </w:rPr>
              <w:fldChar w:fldCharType="begin"/>
            </w:r>
            <w:r>
              <w:rPr>
                <w:rFonts w:hint="eastAsia" w:cs="宋体"/>
                <w:color w:val="auto"/>
                <w:sz w:val="18"/>
                <w:szCs w:val="18"/>
                <w:shd w:val="clear" w:color="auto" w:fill="FFFFFF"/>
              </w:rPr>
              <w:instrText xml:space="preserve"> HYPERLINK "https://baike.so.com/doc/10038654-10516898.html" \t "https://baike.so.com/doc/_blank" </w:instrText>
            </w:r>
            <w:r>
              <w:rPr>
                <w:rFonts w:hint="eastAsia" w:cs="宋体"/>
                <w:color w:val="auto"/>
                <w:sz w:val="18"/>
                <w:szCs w:val="18"/>
                <w:shd w:val="clear" w:color="auto" w:fill="FFFFFF"/>
              </w:rPr>
              <w:fldChar w:fldCharType="separate"/>
            </w:r>
            <w:r>
              <w:rPr>
                <w:rStyle w:val="14"/>
                <w:rFonts w:hint="eastAsia" w:cs="宋体"/>
                <w:color w:val="auto"/>
                <w:sz w:val="18"/>
                <w:szCs w:val="18"/>
                <w:u w:val="none"/>
                <w:shd w:val="clear" w:color="auto" w:fill="FFFFFF"/>
              </w:rPr>
              <w:t>专家控制系统</w:t>
            </w:r>
            <w:r>
              <w:rPr>
                <w:rFonts w:hint="eastAsia" w:cs="宋体"/>
                <w:color w:val="auto"/>
                <w:sz w:val="18"/>
                <w:szCs w:val="18"/>
                <w:shd w:val="clear" w:color="auto" w:fill="FFFFFF"/>
              </w:rPr>
              <w:fldChar w:fldCharType="end"/>
            </w:r>
          </w:p>
          <w:p>
            <w:pPr>
              <w:pStyle w:val="10"/>
              <w:keepNext w:val="0"/>
              <w:keepLines w:val="0"/>
              <w:numPr>
                <w:ilvl w:val="0"/>
                <w:numId w:val="9"/>
              </w:numPr>
              <w:suppressLineNumbers w:val="0"/>
              <w:spacing w:before="0" w:beforeAutospacing="0" w:after="0" w:afterAutospacing="0" w:line="240" w:lineRule="auto"/>
              <w:ind w:left="0" w:right="0" w:firstLine="0" w:firstLineChars="0"/>
              <w:rPr>
                <w:rFonts w:hint="eastAsia" w:cs="宋体"/>
                <w:color w:val="auto"/>
                <w:sz w:val="18"/>
                <w:szCs w:val="18"/>
              </w:rPr>
            </w:pPr>
            <w:r>
              <w:rPr>
                <w:rFonts w:hint="eastAsia" w:cs="宋体"/>
                <w:color w:val="auto"/>
                <w:sz w:val="18"/>
                <w:szCs w:val="18"/>
                <w:shd w:val="clear" w:color="auto" w:fill="FFFFFF"/>
              </w:rPr>
              <w:t>群集智能控制</w:t>
            </w:r>
          </w:p>
          <w:p>
            <w:pPr>
              <w:pStyle w:val="10"/>
              <w:keepNext w:val="0"/>
              <w:keepLines w:val="0"/>
              <w:numPr>
                <w:ilvl w:val="0"/>
                <w:numId w:val="9"/>
              </w:numPr>
              <w:suppressLineNumbers w:val="0"/>
              <w:spacing w:before="0" w:beforeAutospacing="0" w:after="0" w:afterAutospacing="0" w:line="240" w:lineRule="auto"/>
              <w:ind w:left="0" w:right="0" w:firstLine="0" w:firstLineChars="0"/>
              <w:rPr>
                <w:rFonts w:hint="eastAsia" w:cs="宋体"/>
                <w:color w:val="auto"/>
                <w:sz w:val="18"/>
                <w:szCs w:val="18"/>
              </w:rPr>
            </w:pPr>
            <w:r>
              <w:rPr>
                <w:rFonts w:hint="eastAsia" w:cs="宋体"/>
                <w:color w:val="auto"/>
                <w:sz w:val="18"/>
                <w:szCs w:val="18"/>
                <w:shd w:val="clear" w:color="auto" w:fill="FFFFFF"/>
              </w:rPr>
              <w:fldChar w:fldCharType="begin"/>
            </w:r>
            <w:r>
              <w:rPr>
                <w:rFonts w:hint="eastAsia" w:cs="宋体"/>
                <w:color w:val="auto"/>
                <w:sz w:val="18"/>
                <w:szCs w:val="18"/>
                <w:shd w:val="clear" w:color="auto" w:fill="FFFFFF"/>
              </w:rPr>
              <w:instrText xml:space="preserve"> HYPERLINK "https://baike.so.com/doc/9680663-10026879.html" \t "https://baike.so.com/doc/_blank" </w:instrText>
            </w:r>
            <w:r>
              <w:rPr>
                <w:rFonts w:hint="eastAsia" w:cs="宋体"/>
                <w:color w:val="auto"/>
                <w:sz w:val="18"/>
                <w:szCs w:val="18"/>
                <w:shd w:val="clear" w:color="auto" w:fill="FFFFFF"/>
              </w:rPr>
              <w:fldChar w:fldCharType="separate"/>
            </w:r>
            <w:r>
              <w:rPr>
                <w:rStyle w:val="14"/>
                <w:rFonts w:hint="eastAsia" w:cs="宋体"/>
                <w:color w:val="auto"/>
                <w:sz w:val="18"/>
                <w:szCs w:val="18"/>
                <w:u w:val="none"/>
                <w:shd w:val="clear" w:color="auto" w:fill="FFFFFF"/>
              </w:rPr>
              <w:t>人工免疫系统</w:t>
            </w:r>
            <w:r>
              <w:rPr>
                <w:rFonts w:hint="eastAsia" w:cs="宋体"/>
                <w:color w:val="auto"/>
                <w:sz w:val="18"/>
                <w:szCs w:val="18"/>
                <w:shd w:val="clear" w:color="auto" w:fill="FFFFFF"/>
              </w:rPr>
              <w:fldChar w:fldCharType="end"/>
            </w:r>
            <w:r>
              <w:rPr>
                <w:rFonts w:hint="eastAsia" w:cs="宋体"/>
                <w:color w:val="auto"/>
                <w:sz w:val="18"/>
                <w:szCs w:val="18"/>
                <w:shd w:val="clear" w:color="auto" w:fill="FFFFFF"/>
              </w:rPr>
              <w:t>等理论</w:t>
            </w:r>
          </w:p>
          <w:p>
            <w:pPr>
              <w:pStyle w:val="10"/>
              <w:keepNext w:val="0"/>
              <w:keepLines w:val="0"/>
              <w:numPr>
                <w:ilvl w:val="0"/>
                <w:numId w:val="9"/>
              </w:numPr>
              <w:suppressLineNumbers w:val="0"/>
              <w:spacing w:before="0" w:beforeAutospacing="0" w:after="0" w:afterAutospacing="0" w:line="240" w:lineRule="auto"/>
              <w:ind w:left="0" w:right="0" w:firstLine="0" w:firstLineChars="0"/>
              <w:rPr>
                <w:rFonts w:hint="eastAsia" w:cs="宋体"/>
                <w:color w:val="auto"/>
                <w:sz w:val="18"/>
                <w:szCs w:val="18"/>
              </w:rPr>
            </w:pPr>
            <w:r>
              <w:rPr>
                <w:rFonts w:hint="eastAsia" w:cs="宋体"/>
                <w:color w:val="auto"/>
                <w:sz w:val="18"/>
                <w:szCs w:val="18"/>
                <w:shd w:val="clear" w:color="auto" w:fill="FFFFFF"/>
              </w:rPr>
              <w:t>智能系统的设计与仿真</w:t>
            </w:r>
          </w:p>
          <w:p>
            <w:pPr>
              <w:pStyle w:val="10"/>
              <w:keepNext w:val="0"/>
              <w:keepLines w:val="0"/>
              <w:numPr>
                <w:ilvl w:val="0"/>
                <w:numId w:val="9"/>
              </w:numPr>
              <w:suppressLineNumbers w:val="0"/>
              <w:spacing w:before="0" w:beforeAutospacing="0" w:after="0" w:afterAutospacing="0" w:line="240" w:lineRule="auto"/>
              <w:ind w:left="0" w:right="0" w:firstLine="0" w:firstLineChars="0"/>
              <w:rPr>
                <w:rFonts w:hint="eastAsia" w:cs="宋体"/>
                <w:color w:val="auto"/>
                <w:sz w:val="18"/>
                <w:szCs w:val="18"/>
              </w:rPr>
            </w:pPr>
            <w:r>
              <w:rPr>
                <w:rFonts w:hint="eastAsia" w:cs="宋体"/>
                <w:color w:val="auto"/>
                <w:sz w:val="18"/>
                <w:szCs w:val="18"/>
                <w:shd w:val="clear" w:color="auto" w:fill="FFFFFF"/>
              </w:rPr>
              <w:t>智能系统维护、系统运行、试验分析与管理。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1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37" w:beforeAutospacing="0" w:after="0" w:afterAutospacing="0"/>
              <w:ind w:left="103" w:right="0"/>
              <w:jc w:val="left"/>
              <w:rPr>
                <w:rFonts w:hint="eastAsia" w:ascii="宋体" w:hAnsi="宋体" w:cs="宋体"/>
                <w:color w:val="auto"/>
                <w:sz w:val="18"/>
                <w:szCs w:val="18"/>
              </w:rPr>
            </w:pPr>
            <w:r>
              <w:rPr>
                <w:rFonts w:hint="eastAsia" w:ascii="宋体" w:hAnsi="宋体" w:cs="宋体"/>
                <w:color w:val="auto"/>
                <w:sz w:val="18"/>
                <w:szCs w:val="18"/>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73" w:lineRule="auto"/>
              <w:ind w:left="0" w:right="19"/>
              <w:jc w:val="left"/>
              <w:rPr>
                <w:rFonts w:hint="eastAsia" w:ascii="宋体" w:hAnsi="宋体" w:cs="宋体"/>
                <w:color w:val="auto"/>
                <w:sz w:val="18"/>
                <w:szCs w:val="18"/>
              </w:rPr>
            </w:pPr>
            <w:r>
              <w:rPr>
                <w:rFonts w:hint="eastAsia" w:ascii="Arial" w:hAnsi="Arial" w:cs="Arial"/>
                <w:color w:val="auto"/>
                <w:sz w:val="18"/>
                <w:szCs w:val="18"/>
                <w:shd w:val="clear" w:color="auto" w:fill="FFFFFF"/>
              </w:rPr>
              <w:t>学生通过本课程学习能</w:t>
            </w:r>
            <w:r>
              <w:rPr>
                <w:rFonts w:hint="default" w:ascii="Arial" w:hAnsi="Arial" w:cs="Arial"/>
                <w:color w:val="auto"/>
                <w:sz w:val="18"/>
                <w:szCs w:val="18"/>
                <w:shd w:val="clear" w:color="auto" w:fill="FFFFFF"/>
              </w:rPr>
              <w:t>系统地掌握智能控制技术的基础理论、基本知识、基本技能和专业知识，初步具备综合运用所学知识分析和解决智能控制技术相关问题的研究、运用、规划、设计制造、维修故障、营销及实验等问题的能力，同时系统掌握国家对智能控制行业、管理等方面的法律法规。</w:t>
            </w:r>
          </w:p>
        </w:tc>
      </w:tr>
    </w:tbl>
    <w:p>
      <w:pPr>
        <w:spacing w:line="480" w:lineRule="exact"/>
        <w:rPr>
          <w:rFonts w:hint="eastAsia" w:ascii="宋体" w:hAnsi="宋体"/>
          <w:bCs/>
          <w:color w:val="auto"/>
          <w:sz w:val="24"/>
          <w:szCs w:val="21"/>
        </w:rPr>
      </w:pPr>
      <w:r>
        <w:rPr>
          <w:rFonts w:hint="eastAsia" w:ascii="宋体" w:hAnsi="宋体" w:cs="宋体"/>
          <w:color w:val="auto"/>
          <w:sz w:val="24"/>
          <w:lang w:val="en-US" w:eastAsia="zh-CN"/>
        </w:rPr>
        <w:t>13、</w:t>
      </w:r>
      <w:r>
        <w:rPr>
          <w:rFonts w:hint="eastAsia"/>
          <w:color w:val="auto"/>
        </w:rPr>
        <w:t xml:space="preserve"> </w:t>
      </w:r>
      <w:r>
        <w:rPr>
          <w:rFonts w:hint="eastAsia" w:ascii="宋体" w:hAnsi="宋体"/>
          <w:bCs/>
          <w:color w:val="auto"/>
          <w:sz w:val="24"/>
          <w:szCs w:val="21"/>
        </w:rPr>
        <w:t xml:space="preserve">深度学习 </w:t>
      </w:r>
      <w:r>
        <w:rPr>
          <w:rFonts w:ascii="宋体" w:hAnsi="宋体"/>
          <w:bCs/>
          <w:color w:val="auto"/>
          <w:sz w:val="24"/>
          <w:szCs w:val="21"/>
        </w:rPr>
        <w:t xml:space="preserve">    </w:t>
      </w:r>
      <w:r>
        <w:rPr>
          <w:rFonts w:hint="eastAsia" w:ascii="宋体" w:hAnsi="宋体"/>
          <w:bCs/>
          <w:color w:val="auto"/>
          <w:sz w:val="24"/>
          <w:szCs w:val="21"/>
        </w:rPr>
        <w:t xml:space="preserve">  </w:t>
      </w:r>
      <w:r>
        <w:rPr>
          <w:rFonts w:ascii="宋体" w:hAnsi="宋体"/>
          <w:bCs/>
          <w:color w:val="auto"/>
          <w:sz w:val="24"/>
          <w:szCs w:val="21"/>
        </w:rPr>
        <w:t xml:space="preserve">  </w:t>
      </w:r>
      <w:r>
        <w:rPr>
          <w:rFonts w:hint="eastAsia" w:ascii="宋体" w:hAnsi="宋体"/>
          <w:bCs/>
          <w:color w:val="auto"/>
          <w:sz w:val="24"/>
          <w:szCs w:val="21"/>
        </w:rPr>
        <w:t xml:space="preserve">        </w:t>
      </w:r>
      <w:r>
        <w:rPr>
          <w:rFonts w:hint="eastAsia" w:ascii="宋体" w:hAnsi="宋体" w:cs="宋体"/>
          <w:color w:val="auto"/>
          <w:sz w:val="24"/>
        </w:rPr>
        <w:t xml:space="preserve">学分：4  总学时：64   实践学时：32 </w:t>
      </w:r>
    </w:p>
    <w:tbl>
      <w:tblPr>
        <w:tblStyle w:val="11"/>
        <w:tblW w:w="0" w:type="auto"/>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cs="宋体"/>
                <w:color w:val="auto"/>
                <w:szCs w:val="21"/>
              </w:rPr>
            </w:pPr>
            <w:r>
              <w:rPr>
                <w:rFonts w:hint="default" w:ascii="宋体" w:hAnsi="宋体" w:cs="宋体"/>
                <w:color w:val="auto"/>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cs="宋体"/>
                <w:color w:val="auto"/>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r>
              <w:rPr>
                <w:rFonts w:hint="default" w:ascii="宋体" w:hAnsi="宋体" w:cs="宋体"/>
                <w:color w:val="auto"/>
                <w:szCs w:val="21"/>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jc w:val="left"/>
              <w:rPr>
                <w:rFonts w:hint="default" w:ascii="宋体" w:hAnsi="宋体" w:cs="宋体"/>
                <w:color w:val="auto"/>
                <w:szCs w:val="21"/>
              </w:rPr>
            </w:pPr>
            <w:r>
              <w:rPr>
                <w:rFonts w:hint="default" w:ascii="宋体" w:hAnsi="宋体" w:cs="宋体"/>
                <w:color w:val="auto"/>
                <w:szCs w:val="21"/>
              </w:rPr>
              <w:t xml:space="preserve">教学要求 </w:t>
            </w:r>
          </w:p>
        </w:tc>
      </w:tr>
      <w:tr>
        <w:tblPrEx>
          <w:tblCellMar>
            <w:top w:w="0" w:type="dxa"/>
            <w:left w:w="0" w:type="dxa"/>
            <w:bottom w:w="0" w:type="dxa"/>
            <w:right w:w="0" w:type="dxa"/>
          </w:tblCellMar>
        </w:tblPrEx>
        <w:trPr>
          <w:trHeight w:val="6248"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default" w:ascii="宋体" w:hAnsi="宋体" w:cs="宋体"/>
                <w:b/>
                <w:bCs/>
                <w:color w:val="auto"/>
                <w:spacing w:val="37"/>
                <w:sz w:val="18"/>
                <w:szCs w:val="18"/>
              </w:rPr>
            </w:pPr>
            <w:r>
              <w:rPr>
                <w:rFonts w:hint="eastAsia" w:ascii="宋体" w:hAnsi="宋体" w:cs="宋体"/>
                <w:b/>
                <w:bCs/>
                <w:color w:val="auto"/>
                <w:sz w:val="18"/>
                <w:szCs w:val="18"/>
              </w:rPr>
              <w:t>素质：</w:t>
            </w:r>
            <w:r>
              <w:rPr>
                <w:rFonts w:hint="eastAsia" w:ascii="宋体" w:hAnsi="宋体" w:cs="宋体"/>
                <w:b/>
                <w:bCs/>
                <w:color w:val="auto"/>
                <w:spacing w:val="37"/>
                <w:sz w:val="18"/>
                <w:szCs w:val="18"/>
              </w:rPr>
              <w:t xml:space="preserve"> </w:t>
            </w:r>
          </w:p>
          <w:p>
            <w:pPr>
              <w:pStyle w:val="21"/>
              <w:keepNext w:val="0"/>
              <w:keepLines w:val="0"/>
              <w:suppressLineNumbers w:val="0"/>
              <w:spacing w:before="0" w:beforeAutospacing="0" w:after="0" w:afterAutospacing="0"/>
              <w:ind w:left="0" w:right="0"/>
              <w:jc w:val="left"/>
              <w:rPr>
                <w:rFonts w:hint="default" w:ascii="宋体" w:hAnsi="宋体" w:cs="宋体"/>
                <w:color w:val="auto"/>
                <w:spacing w:val="-3"/>
                <w:sz w:val="18"/>
                <w:szCs w:val="18"/>
              </w:rPr>
            </w:pPr>
            <w:r>
              <w:rPr>
                <w:rFonts w:hint="eastAsia" w:ascii="宋体" w:hAnsi="宋体" w:cs="宋体"/>
                <w:color w:val="auto"/>
                <w:spacing w:val="-3"/>
                <w:sz w:val="18"/>
                <w:szCs w:val="18"/>
              </w:rPr>
              <w:t>养成良好的沟通能力与团队协作精神，具有安全文明的工作习惯、良好的职业道德、较强的质量意识和创新精神。</w:t>
            </w:r>
          </w:p>
          <w:p>
            <w:pPr>
              <w:pStyle w:val="21"/>
              <w:keepNext w:val="0"/>
              <w:keepLines w:val="0"/>
              <w:suppressLineNumbers w:val="0"/>
              <w:spacing w:before="0" w:beforeAutospacing="0" w:after="0" w:afterAutospacing="0"/>
              <w:ind w:left="0" w:right="0"/>
              <w:jc w:val="left"/>
              <w:rPr>
                <w:rFonts w:hint="default" w:ascii="宋体" w:hAnsi="宋体" w:cs="宋体"/>
                <w:color w:val="auto"/>
                <w:kern w:val="0"/>
                <w:sz w:val="18"/>
                <w:szCs w:val="18"/>
              </w:rPr>
            </w:pPr>
            <w:r>
              <w:rPr>
                <w:rFonts w:hint="eastAsia" w:ascii="宋体" w:hAnsi="宋体" w:cs="宋体"/>
                <w:b/>
                <w:bCs/>
                <w:color w:val="auto"/>
                <w:kern w:val="0"/>
                <w:sz w:val="18"/>
                <w:szCs w:val="18"/>
              </w:rPr>
              <w:t>知识</w:t>
            </w:r>
            <w:r>
              <w:rPr>
                <w:rFonts w:hint="eastAsia" w:ascii="宋体" w:hAnsi="宋体" w:cs="宋体"/>
                <w:color w:val="auto"/>
                <w:kern w:val="0"/>
                <w:sz w:val="18"/>
                <w:szCs w:val="18"/>
              </w:rPr>
              <w:t>：</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1．理解人工智能产品结构设计与生产过程的基本概念；</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2．理解人工智能产品的基本算法、机器学习概念；</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3．理解深度学习概念，了解其应用领域；</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4．TensorFlow的变量、矩阵和各种数据源等基本概念；</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5．理解线性回归概念；</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6．支持向量机；</w:t>
            </w:r>
          </w:p>
          <w:p>
            <w:pPr>
              <w:pStyle w:val="21"/>
              <w:keepNext w:val="0"/>
              <w:keepLines w:val="0"/>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Cs/>
                <w:color w:val="auto"/>
                <w:sz w:val="18"/>
                <w:szCs w:val="18"/>
              </w:rPr>
              <w:t>7．聚类分析。</w:t>
            </w:r>
          </w:p>
          <w:p>
            <w:pPr>
              <w:pStyle w:val="21"/>
              <w:keepNext w:val="0"/>
              <w:keepLines w:val="0"/>
              <w:suppressLineNumbers w:val="0"/>
              <w:spacing w:before="0" w:beforeAutospacing="0" w:after="0" w:afterAutospacing="0"/>
              <w:ind w:left="0" w:right="0"/>
              <w:jc w:val="left"/>
              <w:rPr>
                <w:rFonts w:hint="default" w:ascii="宋体" w:hAnsi="宋体" w:cs="宋体"/>
                <w:b/>
                <w:color w:val="auto"/>
                <w:sz w:val="18"/>
                <w:szCs w:val="18"/>
              </w:rPr>
            </w:pPr>
            <w:r>
              <w:rPr>
                <w:rFonts w:hint="eastAsia" w:ascii="宋体" w:hAnsi="宋体" w:cs="宋体"/>
                <w:b/>
                <w:color w:val="auto"/>
                <w:sz w:val="18"/>
                <w:szCs w:val="18"/>
              </w:rPr>
              <w:t>能力：</w:t>
            </w:r>
          </w:p>
          <w:p>
            <w:pPr>
              <w:pStyle w:val="21"/>
              <w:keepNext w:val="0"/>
              <w:keepLines w:val="0"/>
              <w:suppressLineNumbers w:val="0"/>
              <w:spacing w:before="0" w:beforeAutospacing="0" w:after="0" w:afterAutospacing="0"/>
              <w:ind w:left="0" w:right="0"/>
              <w:jc w:val="left"/>
              <w:rPr>
                <w:rFonts w:hint="default"/>
                <w:bCs/>
                <w:color w:val="auto"/>
                <w:sz w:val="18"/>
                <w:szCs w:val="18"/>
              </w:rPr>
            </w:pPr>
            <w:r>
              <w:rPr>
                <w:rFonts w:hint="eastAsia"/>
                <w:bCs/>
                <w:color w:val="auto"/>
                <w:sz w:val="18"/>
                <w:szCs w:val="18"/>
              </w:rPr>
              <w:t>1.</w:t>
            </w:r>
            <w:r>
              <w:rPr>
                <w:rFonts w:hint="eastAsia"/>
                <w:color w:val="auto"/>
              </w:rPr>
              <w:t xml:space="preserve"> </w:t>
            </w:r>
            <w:r>
              <w:rPr>
                <w:rFonts w:hint="eastAsia"/>
                <w:bCs/>
                <w:color w:val="auto"/>
                <w:sz w:val="18"/>
                <w:szCs w:val="18"/>
              </w:rPr>
              <w:t>神经网络和自然语言处理等算法；</w:t>
            </w:r>
          </w:p>
          <w:p>
            <w:pPr>
              <w:pStyle w:val="21"/>
              <w:keepNext w:val="0"/>
              <w:keepLines w:val="0"/>
              <w:suppressLineNumbers w:val="0"/>
              <w:spacing w:before="0" w:beforeAutospacing="0" w:after="0" w:afterAutospacing="0"/>
              <w:ind w:left="0" w:right="0"/>
              <w:jc w:val="left"/>
              <w:rPr>
                <w:rFonts w:hint="default"/>
                <w:bCs/>
                <w:color w:val="auto"/>
                <w:sz w:val="18"/>
                <w:szCs w:val="18"/>
              </w:rPr>
            </w:pPr>
            <w:r>
              <w:rPr>
                <w:rFonts w:hint="default"/>
                <w:bCs/>
                <w:color w:val="auto"/>
                <w:sz w:val="18"/>
                <w:szCs w:val="18"/>
              </w:rPr>
              <w:t>2</w:t>
            </w:r>
            <w:r>
              <w:rPr>
                <w:rFonts w:hint="eastAsia"/>
                <w:bCs/>
                <w:color w:val="auto"/>
                <w:sz w:val="18"/>
                <w:szCs w:val="18"/>
              </w:rPr>
              <w:t>．人工智能产品控制程序编写与调试；</w:t>
            </w:r>
          </w:p>
          <w:p>
            <w:pPr>
              <w:pStyle w:val="21"/>
              <w:keepNext w:val="0"/>
              <w:keepLines w:val="0"/>
              <w:suppressLineNumbers w:val="0"/>
              <w:spacing w:before="0" w:beforeAutospacing="0" w:after="0" w:afterAutospacing="0"/>
              <w:ind w:left="0" w:right="0"/>
              <w:jc w:val="left"/>
              <w:rPr>
                <w:rFonts w:hint="eastAsia" w:ascii="宋体" w:hAnsi="宋体" w:cs="宋体"/>
                <w:b/>
                <w:color w:val="auto"/>
                <w:sz w:val="18"/>
                <w:szCs w:val="18"/>
              </w:rPr>
            </w:pPr>
            <w:r>
              <w:rPr>
                <w:rFonts w:hint="default"/>
                <w:bCs/>
                <w:color w:val="auto"/>
                <w:sz w:val="18"/>
                <w:szCs w:val="18"/>
              </w:rPr>
              <w:t>3</w:t>
            </w:r>
            <w:r>
              <w:rPr>
                <w:rFonts w:hint="eastAsia"/>
                <w:bCs/>
                <w:color w:val="auto"/>
                <w:sz w:val="18"/>
                <w:szCs w:val="18"/>
              </w:rPr>
              <w:t>．智能产品使用说明书的编写</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eastAsia" w:ascii="宋体" w:hAnsi="宋体" w:cs="宋体"/>
                <w:bCs/>
                <w:color w:val="auto"/>
                <w:sz w:val="18"/>
                <w:szCs w:val="18"/>
              </w:rPr>
              <w:t>1.</w:t>
            </w:r>
            <w:r>
              <w:rPr>
                <w:rFonts w:hint="eastAsia"/>
                <w:color w:val="auto"/>
              </w:rPr>
              <w:t xml:space="preserve"> </w:t>
            </w:r>
            <w:r>
              <w:rPr>
                <w:rFonts w:hint="eastAsia" w:ascii="宋体" w:hAnsi="宋体" w:cs="宋体"/>
                <w:bCs/>
                <w:color w:val="auto"/>
                <w:sz w:val="18"/>
                <w:szCs w:val="18"/>
              </w:rPr>
              <w:t>安装TensorFlow；</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default" w:ascii="宋体" w:hAnsi="宋体" w:cs="宋体"/>
                <w:bCs/>
                <w:color w:val="auto"/>
                <w:sz w:val="18"/>
                <w:szCs w:val="18"/>
              </w:rPr>
              <w:t>2</w:t>
            </w:r>
            <w:r>
              <w:rPr>
                <w:rFonts w:hint="eastAsia" w:ascii="宋体" w:hAnsi="宋体" w:cs="宋体"/>
                <w:bCs/>
                <w:color w:val="auto"/>
                <w:sz w:val="18"/>
                <w:szCs w:val="18"/>
              </w:rPr>
              <w:t>．TensorFlow编程策略；</w:t>
            </w:r>
          </w:p>
          <w:p>
            <w:pPr>
              <w:pStyle w:val="21"/>
              <w:keepNext w:val="0"/>
              <w:keepLines w:val="0"/>
              <w:suppressLineNumbers w:val="0"/>
              <w:spacing w:before="0" w:beforeAutospacing="0" w:after="0" w:afterAutospacing="0"/>
              <w:ind w:left="0" w:right="0"/>
              <w:jc w:val="left"/>
              <w:rPr>
                <w:rFonts w:hint="default" w:ascii="宋体" w:hAnsi="宋体" w:cs="宋体"/>
                <w:bCs/>
                <w:color w:val="auto"/>
                <w:sz w:val="18"/>
                <w:szCs w:val="18"/>
              </w:rPr>
            </w:pPr>
            <w:r>
              <w:rPr>
                <w:rFonts w:hint="default" w:ascii="宋体" w:hAnsi="宋体" w:cs="宋体"/>
                <w:bCs/>
                <w:color w:val="auto"/>
                <w:sz w:val="18"/>
                <w:szCs w:val="18"/>
              </w:rPr>
              <w:t>3</w:t>
            </w:r>
            <w:r>
              <w:rPr>
                <w:rFonts w:hint="eastAsia" w:ascii="宋体" w:hAnsi="宋体" w:cs="宋体"/>
                <w:bCs/>
                <w:color w:val="auto"/>
                <w:sz w:val="18"/>
                <w:szCs w:val="18"/>
              </w:rPr>
              <w:t>．深度前馈神经网络；</w:t>
            </w:r>
          </w:p>
          <w:p>
            <w:pPr>
              <w:pStyle w:val="21"/>
              <w:keepNext w:val="0"/>
              <w:keepLines w:val="0"/>
              <w:suppressLineNumbers w:val="0"/>
              <w:spacing w:before="0" w:beforeAutospacing="0" w:after="0" w:afterAutospacing="0"/>
              <w:ind w:left="0" w:right="0"/>
              <w:jc w:val="left"/>
              <w:rPr>
                <w:rFonts w:hint="eastAsia" w:ascii="宋体" w:hAnsi="宋体" w:cs="宋体"/>
                <w:bCs/>
                <w:color w:val="auto"/>
                <w:sz w:val="18"/>
                <w:szCs w:val="18"/>
              </w:rPr>
            </w:pPr>
            <w:r>
              <w:rPr>
                <w:rFonts w:hint="default" w:ascii="宋体" w:hAnsi="宋体" w:cs="宋体"/>
                <w:bCs/>
                <w:color w:val="auto"/>
                <w:sz w:val="18"/>
                <w:szCs w:val="18"/>
              </w:rPr>
              <w:t>4</w:t>
            </w:r>
            <w:r>
              <w:rPr>
                <w:rFonts w:hint="eastAsia" w:ascii="宋体" w:hAnsi="宋体" w:cs="宋体"/>
                <w:bCs/>
                <w:color w:val="auto"/>
                <w:sz w:val="18"/>
                <w:szCs w:val="18"/>
              </w:rPr>
              <w:t>．优化网络的方法；</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1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37" w:beforeAutospacing="0" w:after="0" w:afterAutospacing="0"/>
              <w:ind w:left="103" w:right="0"/>
              <w:jc w:val="left"/>
              <w:rPr>
                <w:rFonts w:hint="eastAsia" w:ascii="宋体" w:hAnsi="宋体" w:cs="宋体"/>
                <w:color w:val="auto"/>
                <w:sz w:val="18"/>
                <w:szCs w:val="18"/>
              </w:rPr>
            </w:pPr>
            <w:r>
              <w:rPr>
                <w:rFonts w:hint="eastAsia" w:ascii="宋体" w:hAnsi="宋体" w:cs="宋体"/>
                <w:color w:val="auto"/>
                <w:sz w:val="18"/>
                <w:szCs w:val="18"/>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73" w:lineRule="auto"/>
              <w:ind w:left="103" w:right="19" w:hanging="24"/>
              <w:jc w:val="left"/>
              <w:rPr>
                <w:rFonts w:hint="eastAsia" w:ascii="宋体" w:hAnsi="宋体" w:cs="宋体"/>
                <w:color w:val="auto"/>
                <w:sz w:val="18"/>
                <w:szCs w:val="18"/>
              </w:rPr>
            </w:pPr>
            <w:r>
              <w:rPr>
                <w:rFonts w:hint="eastAsia"/>
                <w:bCs/>
                <w:color w:val="auto"/>
                <w:sz w:val="18"/>
                <w:szCs w:val="18"/>
              </w:rPr>
              <w:t>通过本课程学习培养学生智能产品设计与开发的综合能力，包括机器学习、深度学习相关概念，介绍TensorFlow的变量、矩阵和各种数据源等基本概念，深度剖析线性回归、支持向量机、相近邻域、神经网络和自然语言处理等算法，并结合丰富的实例详细讲解情感分析、回归分析、聚类分析、神经网络和深度学习实战等应用等。</w:t>
            </w:r>
          </w:p>
        </w:tc>
      </w:tr>
    </w:tbl>
    <w:p>
      <w:pPr>
        <w:spacing w:line="480" w:lineRule="exact"/>
        <w:rPr>
          <w:rFonts w:hint="eastAsia" w:ascii="宋体" w:hAnsi="宋体"/>
          <w:bCs/>
          <w:color w:val="auto"/>
          <w:sz w:val="24"/>
          <w:szCs w:val="21"/>
        </w:rPr>
      </w:pPr>
      <w:r>
        <w:rPr>
          <w:rFonts w:hint="eastAsia" w:ascii="宋体" w:hAnsi="宋体"/>
          <w:bCs/>
          <w:color w:val="auto"/>
          <w:sz w:val="24"/>
          <w:szCs w:val="21"/>
          <w:lang w:val="en-US" w:eastAsia="zh-CN"/>
        </w:rPr>
        <w:t>14、</w:t>
      </w:r>
      <w:r>
        <w:rPr>
          <w:rFonts w:hint="eastAsia" w:ascii="宋体" w:hAnsi="宋体"/>
          <w:bCs/>
          <w:color w:val="auto"/>
          <w:sz w:val="24"/>
          <w:szCs w:val="21"/>
        </w:rPr>
        <w:t xml:space="preserve">计算机视觉应用              </w:t>
      </w:r>
      <w:r>
        <w:rPr>
          <w:rFonts w:hint="eastAsia" w:ascii="宋体" w:hAnsi="宋体" w:cs="宋体"/>
          <w:color w:val="auto"/>
          <w:sz w:val="24"/>
        </w:rPr>
        <w:t xml:space="preserve">学分：4  总学时：64   实践学时：32 </w:t>
      </w:r>
    </w:p>
    <w:tbl>
      <w:tblPr>
        <w:tblStyle w:val="11"/>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cs="宋体"/>
                <w:color w:val="auto"/>
                <w:szCs w:val="21"/>
              </w:rPr>
            </w:pPr>
            <w:r>
              <w:rPr>
                <w:rFonts w:hint="default" w:ascii="宋体" w:hAnsi="宋体" w:cs="宋体"/>
                <w:color w:val="auto"/>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cs="宋体"/>
                <w:color w:val="auto"/>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jc w:val="left"/>
              <w:rPr>
                <w:rFonts w:hint="default" w:ascii="宋体" w:hAnsi="宋体" w:cs="宋体"/>
                <w:color w:val="auto"/>
                <w:szCs w:val="21"/>
              </w:rPr>
            </w:pPr>
            <w:r>
              <w:rPr>
                <w:rFonts w:hint="default" w:ascii="宋体" w:hAnsi="宋体" w:cs="宋体"/>
                <w:color w:val="auto"/>
                <w:szCs w:val="21"/>
              </w:rPr>
              <w:t xml:space="preserve">教学要求 </w:t>
            </w:r>
          </w:p>
        </w:tc>
      </w:tr>
      <w:tr>
        <w:tblPrEx>
          <w:tblCellMar>
            <w:top w:w="0" w:type="dxa"/>
            <w:left w:w="0" w:type="dxa"/>
            <w:bottom w:w="0" w:type="dxa"/>
            <w:right w:w="0" w:type="dxa"/>
          </w:tblCellMar>
        </w:tblPrEx>
        <w:trPr>
          <w:trHeight w:val="6659"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r>
              <w:rPr>
                <w:rFonts w:hint="eastAsia" w:ascii="宋体" w:hAnsi="宋体" w:cs="宋体"/>
                <w:b/>
                <w:bCs/>
                <w:color w:val="auto"/>
                <w:sz w:val="18"/>
                <w:szCs w:val="18"/>
              </w:rPr>
              <w:t>素质：</w:t>
            </w:r>
            <w:r>
              <w:rPr>
                <w:rFonts w:hint="eastAsia" w:ascii="宋体" w:hAnsi="宋体" w:cs="宋体"/>
                <w:b/>
                <w:bCs/>
                <w:color w:val="auto"/>
                <w:spacing w:val="37"/>
                <w:sz w:val="18"/>
                <w:szCs w:val="18"/>
              </w:rPr>
              <w:t xml:space="preserve"> </w:t>
            </w:r>
            <w:r>
              <w:rPr>
                <w:rFonts w:hint="eastAsia" w:ascii="宋体" w:hAnsi="宋体" w:cs="宋体"/>
                <w:color w:val="auto"/>
                <w:spacing w:val="-3"/>
                <w:sz w:val="18"/>
                <w:szCs w:val="18"/>
              </w:rPr>
              <w:t>首先通过实际案例的教学，强</w:t>
            </w:r>
            <w:r>
              <w:rPr>
                <w:rFonts w:hint="eastAsia" w:ascii="宋体" w:hAnsi="宋体" w:cs="宋体"/>
                <w:color w:val="auto"/>
                <w:spacing w:val="-102"/>
                <w:sz w:val="18"/>
                <w:szCs w:val="18"/>
              </w:rPr>
              <w:t xml:space="preserve"> </w:t>
            </w:r>
            <w:r>
              <w:rPr>
                <w:rFonts w:hint="eastAsia" w:ascii="宋体" w:hAnsi="宋体" w:cs="宋体"/>
                <w:color w:val="auto"/>
                <w:spacing w:val="-1"/>
                <w:sz w:val="18"/>
                <w:szCs w:val="18"/>
              </w:rPr>
              <w:t>调理论与实践相结合，以提高学生的</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业务素质，能够在之后的课程与工作</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中，灵活应用课程所学的知识处理工</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程实际问题；其次，在课堂讨论中，</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培养合作能力与交流能力，使学生能</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够更加灵活的获得团队协调能力；最</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后，通过实验课程，提高学生的实际</w:t>
            </w:r>
            <w:r>
              <w:rPr>
                <w:rFonts w:hint="eastAsia" w:ascii="宋体" w:hAnsi="宋体" w:cs="宋体"/>
                <w:color w:val="auto"/>
                <w:spacing w:val="-82"/>
                <w:sz w:val="18"/>
                <w:szCs w:val="18"/>
              </w:rPr>
              <w:t xml:space="preserve"> </w:t>
            </w:r>
            <w:r>
              <w:rPr>
                <w:rFonts w:hint="eastAsia" w:ascii="宋体" w:hAnsi="宋体" w:cs="宋体"/>
                <w:color w:val="auto"/>
                <w:spacing w:val="-1"/>
                <w:sz w:val="18"/>
                <w:szCs w:val="18"/>
              </w:rPr>
              <w:t>动手能力，为日后的工作与学习打下</w:t>
            </w:r>
            <w:r>
              <w:rPr>
                <w:rFonts w:hint="eastAsia" w:ascii="宋体" w:hAnsi="宋体" w:cs="宋体"/>
                <w:color w:val="auto"/>
                <w:spacing w:val="-82"/>
                <w:sz w:val="18"/>
                <w:szCs w:val="18"/>
              </w:rPr>
              <w:t xml:space="preserve"> </w:t>
            </w:r>
            <w:r>
              <w:rPr>
                <w:rFonts w:hint="eastAsia" w:ascii="宋体" w:hAnsi="宋体" w:cs="宋体"/>
                <w:color w:val="auto"/>
                <w:sz w:val="18"/>
                <w:szCs w:val="18"/>
              </w:rPr>
              <w:t>良好的基础。</w:t>
            </w:r>
          </w:p>
          <w:p>
            <w:pPr>
              <w:pStyle w:val="21"/>
              <w:keepNext w:val="0"/>
              <w:keepLines w:val="0"/>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
                <w:bCs/>
                <w:color w:val="auto"/>
                <w:kern w:val="0"/>
                <w:sz w:val="18"/>
                <w:szCs w:val="18"/>
              </w:rPr>
              <w:t>知识</w:t>
            </w:r>
            <w:r>
              <w:rPr>
                <w:rFonts w:hint="eastAsia" w:ascii="宋体" w:hAnsi="宋体" w:cs="宋体"/>
                <w:color w:val="auto"/>
                <w:kern w:val="0"/>
                <w:sz w:val="18"/>
                <w:szCs w:val="18"/>
              </w:rPr>
              <w:t>：</w:t>
            </w:r>
            <w:r>
              <w:rPr>
                <w:rFonts w:hint="eastAsia" w:ascii="宋体" w:hAnsi="宋体" w:cs="宋体"/>
                <w:bCs/>
                <w:color w:val="auto"/>
                <w:sz w:val="18"/>
                <w:szCs w:val="18"/>
              </w:rPr>
              <w:t>了解人计算机视觉理论基础与框架；掌握视觉中德局部特征；掌握物体识别模型；掌握几何配准与运动结构；掌握立体对应于3D重建。</w:t>
            </w:r>
          </w:p>
          <w:p>
            <w:pPr>
              <w:pStyle w:val="21"/>
              <w:keepNext w:val="0"/>
              <w:keepLines w:val="0"/>
              <w:suppressLineNumbers w:val="0"/>
              <w:spacing w:before="0" w:beforeAutospacing="0" w:after="0" w:afterAutospacing="0"/>
              <w:ind w:left="0" w:right="0"/>
              <w:jc w:val="left"/>
              <w:rPr>
                <w:rFonts w:hint="eastAsia" w:ascii="宋体" w:hAnsi="宋体" w:cs="宋体"/>
                <w:b/>
                <w:color w:val="auto"/>
                <w:sz w:val="18"/>
                <w:szCs w:val="18"/>
              </w:rPr>
            </w:pPr>
            <w:r>
              <w:rPr>
                <w:rFonts w:hint="eastAsia" w:ascii="宋体" w:hAnsi="宋体" w:cs="宋体"/>
                <w:b/>
                <w:color w:val="auto"/>
                <w:sz w:val="18"/>
                <w:szCs w:val="18"/>
              </w:rPr>
              <w:t>能力：</w:t>
            </w:r>
            <w:r>
              <w:rPr>
                <w:rFonts w:hint="eastAsia"/>
                <w:bCs/>
                <w:color w:val="auto"/>
                <w:sz w:val="18"/>
                <w:szCs w:val="18"/>
              </w:rPr>
              <w:t>掌握计算机视觉的基本问题，初步具有这方面的分析、研究、认知能力，并获得必要的基本技能训练</w:t>
            </w:r>
          </w:p>
          <w:p>
            <w:pPr>
              <w:pStyle w:val="21"/>
              <w:keepNext w:val="0"/>
              <w:keepLines w:val="0"/>
              <w:suppressLineNumbers w:val="0"/>
              <w:spacing w:before="7" w:beforeAutospacing="0" w:after="0" w:afterAutospacing="0" w:line="273" w:lineRule="auto"/>
              <w:ind w:left="103" w:right="98"/>
              <w:jc w:val="left"/>
              <w:rPr>
                <w:rFonts w:hint="eastAsia" w:ascii="宋体" w:hAnsi="宋体" w:cs="宋体"/>
                <w:color w:val="auto"/>
                <w:sz w:val="18"/>
                <w:szCs w:val="18"/>
              </w:rPr>
            </w:pP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numPr>
                <w:ilvl w:val="0"/>
                <w:numId w:val="10"/>
              </w:numPr>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Cs/>
                <w:color w:val="auto"/>
                <w:sz w:val="18"/>
                <w:szCs w:val="18"/>
              </w:rPr>
              <w:t>计算机视觉理论基础与框架</w:t>
            </w:r>
          </w:p>
          <w:p>
            <w:pPr>
              <w:pStyle w:val="21"/>
              <w:keepNext w:val="0"/>
              <w:keepLines w:val="0"/>
              <w:numPr>
                <w:ilvl w:val="0"/>
                <w:numId w:val="10"/>
              </w:numPr>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Cs/>
                <w:color w:val="auto"/>
                <w:sz w:val="18"/>
                <w:szCs w:val="18"/>
              </w:rPr>
              <w:t>视觉系统局部特征</w:t>
            </w:r>
          </w:p>
          <w:p>
            <w:pPr>
              <w:pStyle w:val="21"/>
              <w:keepNext w:val="0"/>
              <w:keepLines w:val="0"/>
              <w:numPr>
                <w:ilvl w:val="0"/>
                <w:numId w:val="10"/>
              </w:numPr>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Cs/>
                <w:color w:val="auto"/>
                <w:sz w:val="18"/>
                <w:szCs w:val="18"/>
              </w:rPr>
              <w:t>物体识别模型</w:t>
            </w:r>
          </w:p>
          <w:p>
            <w:pPr>
              <w:pStyle w:val="21"/>
              <w:keepNext w:val="0"/>
              <w:keepLines w:val="0"/>
              <w:numPr>
                <w:ilvl w:val="0"/>
                <w:numId w:val="10"/>
              </w:numPr>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Cs/>
                <w:color w:val="auto"/>
                <w:sz w:val="18"/>
                <w:szCs w:val="18"/>
              </w:rPr>
              <w:t>几何配准与运动结构</w:t>
            </w:r>
          </w:p>
          <w:p>
            <w:pPr>
              <w:pStyle w:val="21"/>
              <w:keepNext w:val="0"/>
              <w:keepLines w:val="0"/>
              <w:numPr>
                <w:ilvl w:val="0"/>
                <w:numId w:val="10"/>
              </w:numPr>
              <w:suppressLineNumbers w:val="0"/>
              <w:spacing w:before="0" w:beforeAutospacing="0" w:after="0" w:afterAutospacing="0"/>
              <w:ind w:left="0" w:right="0"/>
              <w:jc w:val="left"/>
              <w:rPr>
                <w:rFonts w:hint="eastAsia" w:ascii="宋体" w:hAnsi="宋体" w:cs="宋体"/>
                <w:bCs/>
                <w:color w:val="auto"/>
                <w:sz w:val="18"/>
                <w:szCs w:val="18"/>
              </w:rPr>
            </w:pPr>
            <w:r>
              <w:rPr>
                <w:rFonts w:hint="eastAsia" w:ascii="宋体" w:hAnsi="宋体" w:cs="宋体"/>
                <w:bCs/>
                <w:color w:val="auto"/>
                <w:sz w:val="18"/>
                <w:szCs w:val="18"/>
              </w:rPr>
              <w:t>立体对应于3D重建。</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10" w:beforeAutospacing="0" w:after="0" w:afterAutospacing="0"/>
              <w:ind w:left="0" w:right="0"/>
              <w:jc w:val="left"/>
              <w:rPr>
                <w:rFonts w:hint="eastAsia" w:ascii="宋体" w:hAnsi="宋体" w:cs="宋体"/>
                <w:color w:val="auto"/>
                <w:sz w:val="18"/>
                <w:szCs w:val="18"/>
              </w:rPr>
            </w:pPr>
          </w:p>
          <w:p>
            <w:pPr>
              <w:pStyle w:val="21"/>
              <w:keepNext w:val="0"/>
              <w:keepLines w:val="0"/>
              <w:suppressLineNumbers w:val="0"/>
              <w:spacing w:before="37" w:beforeAutospacing="0" w:after="0" w:afterAutospacing="0"/>
              <w:ind w:left="103" w:right="0"/>
              <w:jc w:val="left"/>
              <w:rPr>
                <w:rFonts w:hint="eastAsia" w:ascii="宋体" w:hAnsi="宋体" w:cs="宋体"/>
                <w:color w:val="auto"/>
                <w:sz w:val="18"/>
                <w:szCs w:val="18"/>
              </w:rPr>
            </w:pPr>
            <w:r>
              <w:rPr>
                <w:rFonts w:hint="eastAsia" w:ascii="宋体" w:hAnsi="宋体" w:cs="宋体"/>
                <w:color w:val="auto"/>
                <w:sz w:val="18"/>
                <w:szCs w:val="18"/>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napToGrid w:val="0"/>
              <w:spacing w:before="0" w:beforeAutospacing="0" w:after="0" w:afterAutospacing="0" w:line="360" w:lineRule="auto"/>
              <w:ind w:left="0" w:right="0"/>
              <w:rPr>
                <w:rFonts w:hint="eastAsia"/>
                <w:bCs/>
                <w:color w:val="auto"/>
                <w:sz w:val="18"/>
                <w:szCs w:val="18"/>
              </w:rPr>
            </w:pPr>
            <w:r>
              <w:rPr>
                <w:rFonts w:hint="eastAsia"/>
                <w:bCs/>
                <w:color w:val="auto"/>
                <w:sz w:val="18"/>
                <w:szCs w:val="18"/>
              </w:rPr>
              <w:t>本课程是面向智能制造、软件、计算机等专业的一门重要的技术专业课，使学生掌握计算机视觉的基本问题，初步具有这方面的分析、研究、认知能力，并获得必要的基本技能训练，同时注意培养学生正确的认知思想和严谨的工作作风。由于本课程的特点，它不仅为学习后续课程，也为解决人工智能实际问题建立基础。学生能掌握计算机视觉理论框架、视觉中的局部特征等知识，本课程信息量大，设计的范围广，且各章节教学内容相对独立，对实现人工智能类专业人才培养目标，对人工智能技术、设备维修与管理等专业学生综合职业能力的培养素养的养成起到主要的支撑作用。</w:t>
            </w:r>
          </w:p>
        </w:tc>
      </w:tr>
    </w:tbl>
    <w:p>
      <w:pPr>
        <w:spacing w:before="156" w:beforeLines="50" w:after="156" w:afterLines="50" w:line="520" w:lineRule="exact"/>
        <w:rPr>
          <w:rFonts w:hint="eastAsia" w:ascii="宋体" w:hAnsi="宋体"/>
          <w:b/>
          <w:color w:val="auto"/>
          <w:sz w:val="24"/>
          <w:szCs w:val="21"/>
        </w:rPr>
      </w:pPr>
    </w:p>
    <w:p>
      <w:pPr>
        <w:spacing w:before="156" w:beforeLines="50" w:after="156" w:afterLines="50" w:line="520" w:lineRule="exact"/>
        <w:ind w:firstLine="361" w:firstLineChars="150"/>
        <w:rPr>
          <w:rFonts w:ascii="宋体" w:hAnsi="宋体"/>
          <w:b/>
          <w:color w:val="auto"/>
          <w:sz w:val="24"/>
          <w:szCs w:val="21"/>
        </w:rPr>
      </w:pPr>
      <w:r>
        <w:rPr>
          <w:rFonts w:hint="eastAsia" w:ascii="宋体" w:hAnsi="宋体"/>
          <w:b/>
          <w:color w:val="auto"/>
          <w:sz w:val="24"/>
          <w:szCs w:val="21"/>
        </w:rPr>
        <w:t>七、教学计划进程和学历与时间分配</w:t>
      </w:r>
    </w:p>
    <w:p>
      <w:pPr>
        <w:spacing w:line="520" w:lineRule="exact"/>
        <w:ind w:firstLine="480" w:firstLineChars="200"/>
        <w:rPr>
          <w:rFonts w:ascii="宋体" w:hAnsi="宋体"/>
          <w:color w:val="auto"/>
          <w:sz w:val="24"/>
          <w:szCs w:val="21"/>
        </w:rPr>
      </w:pPr>
      <w:r>
        <w:rPr>
          <w:rFonts w:ascii="宋体" w:hAnsi="宋体"/>
          <w:color w:val="auto"/>
          <w:sz w:val="24"/>
          <w:szCs w:val="21"/>
        </w:rPr>
        <w:t>1</w:t>
      </w:r>
      <w:r>
        <w:rPr>
          <w:rFonts w:hint="eastAsia" w:ascii="宋体" w:hAnsi="宋体"/>
          <w:color w:val="auto"/>
          <w:sz w:val="24"/>
          <w:szCs w:val="21"/>
        </w:rPr>
        <w:t>、教学计划学历与时间分配表（单位：周）</w:t>
      </w:r>
    </w:p>
    <w:p>
      <w:pPr>
        <w:spacing w:line="520" w:lineRule="exact"/>
        <w:ind w:firstLine="480" w:firstLineChars="200"/>
        <w:jc w:val="center"/>
        <w:rPr>
          <w:rFonts w:ascii="宋体" w:hAnsi="宋体"/>
          <w:color w:val="auto"/>
          <w:sz w:val="24"/>
          <w:szCs w:val="21"/>
        </w:rPr>
      </w:pPr>
      <w:r>
        <w:rPr>
          <w:rFonts w:hint="eastAsia" w:ascii="宋体" w:hAnsi="宋体"/>
          <w:color w:val="auto"/>
          <w:sz w:val="24"/>
          <w:szCs w:val="21"/>
        </w:rPr>
        <w:t>2021级人工智能技术</w:t>
      </w:r>
      <w:r>
        <w:rPr>
          <w:rFonts w:hint="eastAsia" w:ascii="宋体" w:hAnsi="宋体"/>
          <w:color w:val="auto"/>
          <w:sz w:val="24"/>
          <w:szCs w:val="21"/>
          <w:lang w:eastAsia="zh-CN"/>
        </w:rPr>
        <w:t>应用</w:t>
      </w:r>
      <w:r>
        <w:rPr>
          <w:rFonts w:hint="eastAsia" w:ascii="宋体" w:hAnsi="宋体"/>
          <w:color w:val="auto"/>
          <w:sz w:val="24"/>
          <w:szCs w:val="21"/>
        </w:rPr>
        <w:t>专业教学计划学历与时间分配表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805"/>
        <w:gridCol w:w="639"/>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学年</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周数</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课堂</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教学</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考试</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入学</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军事</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训练</w:t>
            </w: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社会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实践</w:t>
            </w:r>
          </w:p>
        </w:tc>
        <w:tc>
          <w:tcPr>
            <w:tcW w:w="639"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实训</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实习</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跟岗</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顶岗</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毕业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机动</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一</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二</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1</w:t>
            </w:r>
            <w:r>
              <w:rPr>
                <w:rFonts w:hint="eastAsia" w:ascii="宋体" w:hAnsi="宋体"/>
                <w:color w:val="auto"/>
                <w:kern w:val="0"/>
                <w:sz w:val="18"/>
                <w:szCs w:val="18"/>
                <w:lang w:val="en-US" w:eastAsia="zh-CN"/>
              </w:rPr>
              <w:t>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三</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5</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639"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6</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1</w:t>
            </w:r>
            <w:r>
              <w:rPr>
                <w:rFonts w:hint="eastAsia" w:ascii="宋体" w:hAnsi="宋体"/>
                <w:color w:val="auto"/>
                <w:kern w:val="0"/>
                <w:sz w:val="18"/>
                <w:szCs w:val="18"/>
                <w:lang w:val="en-US" w:eastAsia="zh-CN"/>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合计</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rPr>
              <w:t>1</w:t>
            </w:r>
            <w:r>
              <w:rPr>
                <w:rFonts w:hint="eastAsia" w:ascii="宋体" w:hAnsi="宋体"/>
                <w:color w:val="auto"/>
                <w:kern w:val="0"/>
                <w:sz w:val="18"/>
                <w:szCs w:val="18"/>
                <w:lang w:val="en-US" w:eastAsia="zh-CN"/>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6</w:t>
            </w:r>
            <w:r>
              <w:rPr>
                <w:rFonts w:hint="eastAsia" w:ascii="宋体" w:hAnsi="宋体"/>
                <w:color w:val="auto"/>
                <w:kern w:val="0"/>
                <w:sz w:val="18"/>
                <w:szCs w:val="18"/>
                <w:lang w:val="en-US" w:eastAsia="zh-CN"/>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639"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2</w:t>
            </w:r>
            <w:r>
              <w:rPr>
                <w:rFonts w:hint="eastAsia" w:ascii="宋体" w:hAnsi="宋体"/>
                <w:color w:val="auto"/>
                <w:kern w:val="0"/>
                <w:sz w:val="18"/>
                <w:szCs w:val="18"/>
                <w:lang w:val="en-US" w:eastAsia="zh-CN"/>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12.5</w:t>
            </w:r>
          </w:p>
        </w:tc>
      </w:tr>
    </w:tbl>
    <w:p>
      <w:pPr>
        <w:spacing w:line="520" w:lineRule="exact"/>
        <w:ind w:firstLine="600" w:firstLineChars="250"/>
        <w:rPr>
          <w:rFonts w:hint="eastAsia" w:ascii="宋体" w:hAnsi="宋体"/>
          <w:color w:val="auto"/>
          <w:sz w:val="24"/>
          <w:szCs w:val="21"/>
        </w:rPr>
      </w:pPr>
      <w:r>
        <w:rPr>
          <w:rFonts w:ascii="宋体" w:hAnsi="宋体"/>
          <w:color w:val="auto"/>
          <w:sz w:val="24"/>
          <w:szCs w:val="21"/>
        </w:rPr>
        <w:t>2、</w:t>
      </w:r>
      <w:r>
        <w:rPr>
          <w:rFonts w:hint="eastAsia" w:ascii="宋体" w:hAnsi="宋体"/>
          <w:color w:val="auto"/>
          <w:sz w:val="24"/>
          <w:szCs w:val="21"/>
        </w:rPr>
        <w:t>课程教学计划进程表</w:t>
      </w:r>
    </w:p>
    <w:p>
      <w:pPr>
        <w:spacing w:line="520" w:lineRule="exact"/>
        <w:ind w:firstLine="480" w:firstLineChars="200"/>
        <w:jc w:val="center"/>
        <w:rPr>
          <w:rFonts w:ascii="宋体" w:hAnsi="宋体"/>
          <w:color w:val="auto"/>
          <w:sz w:val="24"/>
          <w:szCs w:val="21"/>
        </w:rPr>
      </w:pPr>
      <w:r>
        <w:rPr>
          <w:rFonts w:hint="eastAsia" w:ascii="宋体" w:hAnsi="宋体"/>
          <w:color w:val="auto"/>
          <w:sz w:val="24"/>
          <w:szCs w:val="21"/>
        </w:rPr>
        <w:t>2021级人工智能技术</w:t>
      </w:r>
      <w:r>
        <w:rPr>
          <w:rFonts w:hint="eastAsia" w:ascii="宋体" w:hAnsi="宋体"/>
          <w:color w:val="auto"/>
          <w:sz w:val="24"/>
          <w:szCs w:val="21"/>
          <w:lang w:eastAsia="zh-CN"/>
        </w:rPr>
        <w:t>应用</w:t>
      </w:r>
      <w:r>
        <w:rPr>
          <w:rFonts w:hint="eastAsia" w:ascii="宋体" w:hAnsi="宋体"/>
          <w:color w:val="auto"/>
          <w:sz w:val="24"/>
          <w:szCs w:val="21"/>
        </w:rPr>
        <w:t>专业课程教学计划进程表</w:t>
      </w:r>
    </w:p>
    <w:tbl>
      <w:tblPr>
        <w:tblStyle w:val="11"/>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28" w:type="dxa"/>
          <w:bottom w:w="0" w:type="dxa"/>
          <w:right w:w="28" w:type="dxa"/>
        </w:tblCellMar>
      </w:tblPr>
      <w:tblGrid>
        <w:gridCol w:w="374"/>
        <w:gridCol w:w="240"/>
        <w:gridCol w:w="1098"/>
        <w:gridCol w:w="509"/>
        <w:gridCol w:w="2711"/>
        <w:gridCol w:w="339"/>
        <w:gridCol w:w="340"/>
        <w:gridCol w:w="419"/>
        <w:gridCol w:w="374"/>
        <w:gridCol w:w="374"/>
        <w:gridCol w:w="374"/>
        <w:gridCol w:w="389"/>
        <w:gridCol w:w="340"/>
        <w:gridCol w:w="356"/>
        <w:gridCol w:w="340"/>
        <w:gridCol w:w="358"/>
        <w:gridCol w:w="340"/>
        <w:gridCol w:w="4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374" w:type="dxa"/>
            <w:vMerge w:val="restar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属性</w:t>
            </w:r>
          </w:p>
        </w:tc>
        <w:tc>
          <w:tcPr>
            <w:tcW w:w="240"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1098"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3220" w:type="dxa"/>
            <w:gridSpan w:val="2"/>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程</w:t>
            </w:r>
            <w:r>
              <w:rPr>
                <w:rFonts w:hint="default" w:ascii="宋体" w:hAnsi="宋体" w:cs="宋体"/>
                <w:color w:val="auto"/>
                <w:kern w:val="0"/>
                <w:sz w:val="18"/>
                <w:szCs w:val="18"/>
              </w:rPr>
              <w:t xml:space="preserve">  </w:t>
            </w:r>
            <w:r>
              <w:rPr>
                <w:rFonts w:hint="eastAsia" w:ascii="宋体" w:hAnsi="宋体" w:cs="宋体"/>
                <w:color w:val="auto"/>
                <w:kern w:val="0"/>
                <w:sz w:val="18"/>
                <w:szCs w:val="18"/>
              </w:rPr>
              <w:t>名</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称</w:t>
            </w:r>
          </w:p>
        </w:tc>
        <w:tc>
          <w:tcPr>
            <w:tcW w:w="339"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型</w:t>
            </w:r>
          </w:p>
        </w:tc>
        <w:tc>
          <w:tcPr>
            <w:tcW w:w="340"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分</w:t>
            </w:r>
          </w:p>
        </w:tc>
        <w:tc>
          <w:tcPr>
            <w:tcW w:w="419"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时</w:t>
            </w:r>
          </w:p>
        </w:tc>
        <w:tc>
          <w:tcPr>
            <w:tcW w:w="748"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学时分配</w:t>
            </w:r>
          </w:p>
        </w:tc>
        <w:tc>
          <w:tcPr>
            <w:tcW w:w="763" w:type="dxa"/>
            <w:gridSpan w:val="2"/>
            <w:tcBorders>
              <w:bottom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考核方式</w:t>
            </w:r>
          </w:p>
        </w:tc>
        <w:tc>
          <w:tcPr>
            <w:tcW w:w="2136" w:type="dxa"/>
            <w:gridSpan w:val="6"/>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0"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09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220" w:type="dxa"/>
            <w:gridSpan w:val="2"/>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39" w:type="dxa"/>
            <w:vMerge w:val="continue"/>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19"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理 论</w:t>
            </w:r>
          </w:p>
        </w:tc>
        <w:tc>
          <w:tcPr>
            <w:tcW w:w="374" w:type="dxa"/>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实 践</w:t>
            </w:r>
          </w:p>
        </w:tc>
        <w:tc>
          <w:tcPr>
            <w:tcW w:w="374" w:type="dxa"/>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考 试</w:t>
            </w:r>
          </w:p>
        </w:tc>
        <w:tc>
          <w:tcPr>
            <w:tcW w:w="389" w:type="dxa"/>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eastAsia" w:ascii="宋体" w:hAnsi="宋体" w:cs="宋体"/>
                <w:color w:val="auto"/>
                <w:kern w:val="0"/>
                <w:sz w:val="18"/>
                <w:szCs w:val="18"/>
              </w:rPr>
            </w:pPr>
            <w:r>
              <w:rPr>
                <w:rFonts w:hint="eastAsia" w:ascii="宋体" w:hAnsi="宋体" w:cs="宋体"/>
                <w:color w:val="auto"/>
                <w:kern w:val="0"/>
                <w:sz w:val="18"/>
                <w:szCs w:val="18"/>
              </w:rPr>
              <w:t>考 查</w:t>
            </w:r>
          </w:p>
        </w:tc>
        <w:tc>
          <w:tcPr>
            <w:tcW w:w="696"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698"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742"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09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220" w:type="dxa"/>
            <w:gridSpan w:val="2"/>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39" w:type="dxa"/>
            <w:vMerge w:val="continue"/>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340"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19"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356"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340"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358"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340"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402"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通识</w:t>
            </w:r>
            <w:r>
              <w:rPr>
                <w:rFonts w:hint="default" w:ascii="宋体" w:hAnsi="宋体"/>
                <w:color w:val="auto"/>
                <w:sz w:val="18"/>
                <w:szCs w:val="18"/>
              </w:rPr>
              <w:t>教育</w:t>
            </w: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160020001</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思想道德修养与法律基础</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160020002</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48</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160010003</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形势与政策</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160010004</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军事理论</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160030005</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体育（一）</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1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160030006</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体育（二）</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1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160030007</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体育（三）</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1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160010008</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职业生涯规划</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9</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160010009</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就业与创业指导</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160010010</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心理健康教育（一）</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11</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160010011</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心理健康教育（二）</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12</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160020012</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大学英语（一）</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13</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160020013</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大学英语（二）</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14</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160010014</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cs="宋体"/>
                <w:color w:val="auto"/>
                <w:kern w:val="0"/>
                <w:sz w:val="18"/>
                <w:szCs w:val="18"/>
              </w:rPr>
            </w:pPr>
            <w:r>
              <w:rPr>
                <w:rFonts w:hint="eastAsia" w:ascii="宋体" w:hAnsi="宋体" w:cs="宋体"/>
                <w:color w:val="auto"/>
                <w:kern w:val="0"/>
                <w:sz w:val="18"/>
                <w:szCs w:val="18"/>
              </w:rPr>
              <w:t>高等应用数学（</w:t>
            </w:r>
            <w:r>
              <w:rPr>
                <w:rFonts w:hint="eastAsia" w:ascii="宋体" w:hAnsi="宋体" w:cs="宋体"/>
                <w:color w:val="auto"/>
                <w:sz w:val="18"/>
                <w:szCs w:val="18"/>
              </w:rPr>
              <w:t>一</w:t>
            </w:r>
            <w:r>
              <w:rPr>
                <w:rFonts w:hint="eastAsia" w:ascii="宋体" w:hAnsi="宋体" w:cs="宋体"/>
                <w:color w:val="auto"/>
                <w:kern w:val="0"/>
                <w:sz w:val="18"/>
                <w:szCs w:val="18"/>
              </w:rPr>
              <w:t>）</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1.5</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15</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160010015</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高等应用数学（</w:t>
            </w:r>
            <w:r>
              <w:rPr>
                <w:rFonts w:hint="eastAsia" w:ascii="宋体" w:hAnsi="宋体" w:cs="宋体"/>
                <w:color w:val="auto"/>
                <w:sz w:val="18"/>
                <w:szCs w:val="18"/>
              </w:rPr>
              <w:t>二</w:t>
            </w:r>
            <w:r>
              <w:rPr>
                <w:rFonts w:hint="eastAsia" w:ascii="宋体" w:hAnsi="宋体" w:cs="宋体"/>
                <w:color w:val="auto"/>
                <w:kern w:val="0"/>
                <w:sz w:val="18"/>
                <w:szCs w:val="18"/>
              </w:rPr>
              <w:t>）</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1.5</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160020016</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数字应用基础</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5</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8</w:t>
            </w:r>
          </w:p>
        </w:tc>
        <w:tc>
          <w:tcPr>
            <w:tcW w:w="763"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考证</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17</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160020017</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创新创业教育</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18</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160010018</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劳动教育</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A</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558" w:type="dxa"/>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339"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eastAsia="zh-CN"/>
              </w:rPr>
            </w:pPr>
            <w:r>
              <w:rPr>
                <w:rFonts w:hint="eastAsia" w:ascii="宋体" w:hAnsi="宋体" w:cs="宋体"/>
                <w:b/>
                <w:color w:val="auto"/>
                <w:sz w:val="18"/>
                <w:szCs w:val="21"/>
              </w:rPr>
              <w:t>3</w:t>
            </w:r>
            <w:r>
              <w:rPr>
                <w:rFonts w:hint="eastAsia" w:ascii="宋体" w:hAnsi="宋体" w:cs="宋体"/>
                <w:b/>
                <w:color w:val="auto"/>
                <w:sz w:val="18"/>
                <w:szCs w:val="21"/>
                <w:lang w:val="en-US" w:eastAsia="zh-CN"/>
              </w:rPr>
              <w:t>4</w:t>
            </w:r>
          </w:p>
        </w:tc>
        <w:tc>
          <w:tcPr>
            <w:tcW w:w="41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rPr>
              <w:t>5</w:t>
            </w:r>
            <w:r>
              <w:rPr>
                <w:rFonts w:hint="eastAsia" w:ascii="宋体" w:hAnsi="宋体" w:cs="宋体"/>
                <w:b/>
                <w:color w:val="auto"/>
                <w:sz w:val="18"/>
                <w:szCs w:val="21"/>
                <w:lang w:val="en-US" w:eastAsia="zh-CN"/>
              </w:rPr>
              <w:t>48</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324</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rPr>
              <w:t>2</w:t>
            </w:r>
            <w:r>
              <w:rPr>
                <w:rFonts w:hint="eastAsia" w:ascii="宋体" w:hAnsi="宋体" w:cs="宋体"/>
                <w:b/>
                <w:color w:val="auto"/>
                <w:sz w:val="18"/>
                <w:szCs w:val="21"/>
                <w:lang w:val="en-US" w:eastAsia="zh-CN"/>
              </w:rPr>
              <w:t>24</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rPr>
            </w:pPr>
            <w:r>
              <w:rPr>
                <w:rFonts w:hint="eastAsia" w:ascii="宋体" w:hAnsi="宋体" w:cs="宋体"/>
                <w:b/>
                <w:color w:val="auto"/>
                <w:sz w:val="18"/>
                <w:szCs w:val="21"/>
              </w:rPr>
              <w:t>23</w:t>
            </w:r>
          </w:p>
        </w:tc>
        <w:tc>
          <w:tcPr>
            <w:tcW w:w="35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w:t>
            </w:r>
            <w:r>
              <w:rPr>
                <w:rFonts w:hint="default" w:ascii="宋体" w:hAnsi="宋体" w:cs="宋体"/>
                <w:b/>
                <w:color w:val="auto"/>
                <w:sz w:val="18"/>
                <w:szCs w:val="21"/>
              </w:rPr>
              <w:t>2</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default" w:ascii="宋体" w:hAnsi="宋体" w:cs="宋体"/>
                <w:b/>
                <w:color w:val="auto"/>
                <w:sz w:val="18"/>
                <w:szCs w:val="21"/>
              </w:rPr>
              <w:t>2</w:t>
            </w: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default" w:ascii="宋体" w:hAnsi="宋体" w:cs="宋体"/>
                <w:b/>
                <w:color w:val="auto"/>
                <w:sz w:val="18"/>
                <w:szCs w:val="21"/>
              </w:rPr>
              <w:t>4</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s="宋体"/>
                <w:color w:val="auto"/>
                <w:kern w:val="0"/>
                <w:sz w:val="18"/>
                <w:szCs w:val="18"/>
              </w:rPr>
              <w:t>职业基础课程</w:t>
            </w: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100020501</w:t>
            </w:r>
          </w:p>
        </w:tc>
        <w:tc>
          <w:tcPr>
            <w:tcW w:w="3220"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kern w:val="0"/>
                <w:sz w:val="18"/>
                <w:szCs w:val="18"/>
              </w:rPr>
              <w:t>Linux操作系统</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olor w:val="auto"/>
                <w:kern w:val="0"/>
                <w:sz w:val="18"/>
                <w:szCs w:val="18"/>
              </w:rPr>
              <w:t>4</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Calibri" w:cs="宋体"/>
                <w:color w:val="auto"/>
                <w:kern w:val="0"/>
                <w:sz w:val="18"/>
                <w:szCs w:val="18"/>
              </w:rPr>
            </w:pPr>
            <w:r>
              <w:rPr>
                <w:rFonts w:hint="eastAsia" w:ascii="宋体" w:hAnsi="宋体" w:cs="宋体"/>
                <w:color w:val="auto"/>
                <w:kern w:val="0"/>
                <w:sz w:val="18"/>
                <w:szCs w:val="18"/>
              </w:rPr>
              <w:t>2</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102020104</w:t>
            </w:r>
          </w:p>
        </w:tc>
        <w:tc>
          <w:tcPr>
            <w:tcW w:w="3220" w:type="dxa"/>
            <w:gridSpan w:val="2"/>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kern w:val="0"/>
                <w:sz w:val="18"/>
                <w:szCs w:val="18"/>
              </w:rPr>
              <w:t>Python程序设计基础</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Calibri" w:cs="宋体"/>
                <w:color w:val="auto"/>
                <w:kern w:val="0"/>
                <w:sz w:val="18"/>
                <w:szCs w:val="18"/>
              </w:rPr>
            </w:pPr>
            <w:r>
              <w:rPr>
                <w:rFonts w:hint="eastAsia" w:ascii="宋体" w:hAnsi="宋体" w:cs="宋体"/>
                <w:color w:val="auto"/>
                <w:kern w:val="0"/>
                <w:sz w:val="18"/>
                <w:szCs w:val="18"/>
              </w:rPr>
              <w:t>3</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100021107</w:t>
            </w:r>
          </w:p>
        </w:tc>
        <w:tc>
          <w:tcPr>
            <w:tcW w:w="3220" w:type="dxa"/>
            <w:gridSpan w:val="2"/>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kern w:val="0"/>
                <w:sz w:val="18"/>
                <w:szCs w:val="18"/>
              </w:rPr>
              <w:t>MySql数据库管理与程序设计</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Calibri" w:cs="宋体"/>
                <w:color w:val="auto"/>
                <w:kern w:val="0"/>
                <w:sz w:val="18"/>
                <w:szCs w:val="18"/>
              </w:rPr>
            </w:pPr>
            <w:r>
              <w:rPr>
                <w:rFonts w:hint="eastAsia" w:ascii="宋体" w:hAnsi="宋体" w:cs="宋体"/>
                <w:color w:val="auto"/>
                <w:kern w:val="0"/>
                <w:sz w:val="18"/>
                <w:szCs w:val="18"/>
              </w:rPr>
              <w:t>4</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eastAsia="宋体" w:cs="宋体"/>
                <w:color w:val="auto"/>
                <w:sz w:val="18"/>
                <w:szCs w:val="18"/>
                <w:lang w:val="en-US" w:eastAsia="zh-CN"/>
              </w:rPr>
              <w:t>102120301</w:t>
            </w:r>
          </w:p>
        </w:tc>
        <w:tc>
          <w:tcPr>
            <w:tcW w:w="3220" w:type="dxa"/>
            <w:gridSpan w:val="2"/>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人工智能导论</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8</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Tahoma"/>
                <w:color w:val="auto"/>
                <w:sz w:val="18"/>
                <w:szCs w:val="21"/>
                <w:lang w:eastAsia="zh-CN"/>
              </w:rPr>
            </w:pPr>
            <w:r>
              <w:rPr>
                <w:rFonts w:hint="eastAsia" w:ascii="宋体" w:hAnsi="宋体" w:cs="宋体"/>
                <w:color w:val="auto"/>
                <w:kern w:val="0"/>
                <w:sz w:val="18"/>
                <w:szCs w:val="18"/>
                <w:lang w:val="en-US" w:eastAsia="zh-CN"/>
              </w:rPr>
              <w:t>6</w:t>
            </w: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Calibri" w:cs="宋体"/>
                <w:color w:val="auto"/>
                <w:kern w:val="0"/>
                <w:sz w:val="18"/>
                <w:szCs w:val="18"/>
              </w:rPr>
            </w:pPr>
            <w:r>
              <w:rPr>
                <w:rFonts w:hint="eastAsia" w:ascii="宋体" w:hAnsi="宋体" w:cs="宋体"/>
                <w:color w:val="auto"/>
                <w:kern w:val="0"/>
                <w:sz w:val="18"/>
                <w:szCs w:val="18"/>
              </w:rPr>
              <w:t>5</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102120403</w:t>
            </w:r>
          </w:p>
        </w:tc>
        <w:tc>
          <w:tcPr>
            <w:tcW w:w="3220" w:type="dxa"/>
            <w:gridSpan w:val="2"/>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线性代数</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r>
              <w:rPr>
                <w:rFonts w:hint="default" w:ascii="宋体" w:hAnsi="宋体" w:cs="宋体"/>
                <w:color w:val="auto"/>
                <w:kern w:val="0"/>
                <w:sz w:val="18"/>
                <w:szCs w:val="18"/>
              </w:rPr>
              <w:t>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r>
              <w:rPr>
                <w:rFonts w:hint="default" w:ascii="宋体" w:hAnsi="宋体" w:cs="宋体"/>
                <w:color w:val="auto"/>
                <w:kern w:val="0"/>
                <w:sz w:val="18"/>
                <w:szCs w:val="18"/>
              </w:rPr>
              <w:t>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0</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Tahoma"/>
                <w:color w:val="auto"/>
                <w:sz w:val="18"/>
                <w:szCs w:val="21"/>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6</w:t>
            </w:r>
          </w:p>
        </w:tc>
        <w:tc>
          <w:tcPr>
            <w:tcW w:w="109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102120404</w:t>
            </w:r>
          </w:p>
        </w:tc>
        <w:tc>
          <w:tcPr>
            <w:tcW w:w="3220" w:type="dxa"/>
            <w:gridSpan w:val="2"/>
            <w:shd w:val="clear" w:color="auto" w:fill="FFFFFF"/>
            <w:noWrap w:val="0"/>
            <w:vAlign w:val="top"/>
          </w:tcPr>
          <w:p>
            <w:pPr>
              <w:keepNext w:val="0"/>
              <w:keepLines w:val="0"/>
              <w:widowControl/>
              <w:suppressLineNumbers w:val="0"/>
              <w:spacing w:before="0" w:beforeAutospacing="0" w:after="0" w:afterAutospacing="0"/>
              <w:ind w:left="0" w:right="0"/>
              <w:rPr>
                <w:rFonts w:hint="eastAsia" w:ascii="宋体" w:hAnsi="宋体" w:cs="宋体"/>
                <w:color w:val="auto"/>
                <w:kern w:val="0"/>
                <w:sz w:val="18"/>
                <w:szCs w:val="18"/>
              </w:rPr>
            </w:pPr>
            <w:r>
              <w:rPr>
                <w:rFonts w:hint="eastAsia" w:ascii="宋体" w:hAnsi="宋体" w:cs="宋体"/>
                <w:color w:val="auto"/>
                <w:kern w:val="0"/>
                <w:sz w:val="18"/>
                <w:szCs w:val="18"/>
              </w:rPr>
              <w:t>概率论</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r>
              <w:rPr>
                <w:rFonts w:hint="default" w:ascii="宋体" w:hAnsi="宋体" w:cs="宋体"/>
                <w:color w:val="auto"/>
                <w:kern w:val="0"/>
                <w:sz w:val="18"/>
                <w:szCs w:val="18"/>
              </w:rPr>
              <w:t>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r>
              <w:rPr>
                <w:rFonts w:hint="default" w:ascii="宋体" w:hAnsi="宋体" w:cs="宋体"/>
                <w:color w:val="auto"/>
                <w:kern w:val="0"/>
                <w:sz w:val="18"/>
                <w:szCs w:val="18"/>
              </w:rPr>
              <w:t>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0</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Tahoma"/>
                <w:color w:val="auto"/>
                <w:sz w:val="18"/>
                <w:szCs w:val="21"/>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4</w:t>
            </w: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558" w:type="dxa"/>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339"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Calibri" w:cs="宋体"/>
                <w:b/>
                <w:color w:val="auto"/>
                <w:sz w:val="18"/>
                <w:szCs w:val="21"/>
              </w:rPr>
            </w:pPr>
            <w:r>
              <w:rPr>
                <w:rFonts w:hint="eastAsia" w:ascii="宋体" w:hAnsi="宋体"/>
                <w:b/>
                <w:bCs/>
                <w:color w:val="auto"/>
                <w:sz w:val="18"/>
                <w:szCs w:val="18"/>
              </w:rPr>
              <w:t>2</w:t>
            </w:r>
            <w:r>
              <w:rPr>
                <w:rFonts w:hint="default" w:ascii="宋体" w:hAnsi="宋体"/>
                <w:b/>
                <w:bCs/>
                <w:color w:val="auto"/>
                <w:sz w:val="18"/>
                <w:szCs w:val="18"/>
              </w:rPr>
              <w:t>3</w:t>
            </w:r>
          </w:p>
        </w:tc>
        <w:tc>
          <w:tcPr>
            <w:tcW w:w="41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Calibri" w:cs="宋体"/>
                <w:b/>
                <w:color w:val="auto"/>
                <w:sz w:val="18"/>
                <w:szCs w:val="21"/>
              </w:rPr>
            </w:pPr>
            <w:r>
              <w:rPr>
                <w:rFonts w:hint="default" w:ascii="宋体" w:hAnsi="宋体" w:cs="宋体"/>
                <w:b/>
                <w:color w:val="auto"/>
                <w:sz w:val="18"/>
                <w:szCs w:val="21"/>
              </w:rPr>
              <w:t>368</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default" w:ascii="宋体" w:hAnsi="宋体" w:cs="宋体"/>
                <w:b/>
                <w:color w:val="auto"/>
                <w:sz w:val="18"/>
                <w:szCs w:val="21"/>
              </w:rPr>
              <w:t>2</w:t>
            </w:r>
            <w:r>
              <w:rPr>
                <w:rFonts w:hint="eastAsia" w:ascii="宋体" w:hAnsi="宋体" w:cs="宋体"/>
                <w:b/>
                <w:color w:val="auto"/>
                <w:sz w:val="18"/>
                <w:szCs w:val="21"/>
                <w:lang w:val="en-US" w:eastAsia="zh-CN"/>
              </w:rPr>
              <w:t>56</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default" w:ascii="宋体" w:hAnsi="宋体" w:cs="宋体"/>
                <w:b/>
                <w:color w:val="auto"/>
                <w:sz w:val="18"/>
                <w:szCs w:val="21"/>
              </w:rPr>
              <w:t>1</w:t>
            </w:r>
            <w:r>
              <w:rPr>
                <w:rFonts w:hint="eastAsia" w:ascii="宋体" w:hAnsi="宋体" w:cs="宋体"/>
                <w:b/>
                <w:color w:val="auto"/>
                <w:sz w:val="18"/>
                <w:szCs w:val="21"/>
                <w:lang w:val="en-US" w:eastAsia="zh-CN"/>
              </w:rPr>
              <w:t>12</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eastAsia="zh-CN"/>
              </w:rPr>
            </w:pPr>
            <w:r>
              <w:rPr>
                <w:rFonts w:hint="eastAsia" w:ascii="宋体" w:hAnsi="宋体" w:cs="宋体"/>
                <w:b/>
                <w:color w:val="auto"/>
                <w:sz w:val="18"/>
                <w:szCs w:val="21"/>
                <w:lang w:val="en-US" w:eastAsia="zh-CN"/>
              </w:rPr>
              <w:t>6</w:t>
            </w:r>
          </w:p>
        </w:tc>
        <w:tc>
          <w:tcPr>
            <w:tcW w:w="35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default" w:ascii="宋体" w:hAnsi="宋体" w:cs="宋体"/>
                <w:b/>
                <w:color w:val="auto"/>
                <w:sz w:val="18"/>
                <w:szCs w:val="21"/>
              </w:rPr>
              <w:t>16</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sz w:val="18"/>
                <w:szCs w:val="21"/>
                <w:lang w:eastAsia="zh-CN"/>
              </w:rPr>
            </w:pPr>
            <w:r>
              <w:rPr>
                <w:rFonts w:hint="eastAsia" w:ascii="宋体" w:hAnsi="宋体" w:cs="宋体"/>
                <w:b/>
                <w:color w:val="auto"/>
                <w:sz w:val="18"/>
                <w:szCs w:val="21"/>
                <w:lang w:val="en-US" w:eastAsia="zh-CN"/>
              </w:rPr>
              <w:t>4</w:t>
            </w: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1098"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10002</w:t>
            </w:r>
            <w:r>
              <w:rPr>
                <w:rFonts w:hint="eastAsia" w:ascii="宋体" w:hAnsi="宋体" w:cs="宋体"/>
                <w:color w:val="auto"/>
                <w:kern w:val="0"/>
                <w:sz w:val="18"/>
                <w:szCs w:val="18"/>
                <w:lang w:val="en-US" w:eastAsia="zh-CN"/>
              </w:rPr>
              <w:t>0</w:t>
            </w:r>
            <w:r>
              <w:rPr>
                <w:rFonts w:hint="eastAsia" w:ascii="宋体" w:hAnsi="宋体" w:cs="宋体"/>
                <w:color w:val="auto"/>
                <w:kern w:val="0"/>
                <w:sz w:val="18"/>
                <w:szCs w:val="18"/>
              </w:rPr>
              <w:t>102</w:t>
            </w:r>
          </w:p>
        </w:tc>
        <w:tc>
          <w:tcPr>
            <w:tcW w:w="3220" w:type="dxa"/>
            <w:gridSpan w:val="2"/>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eastAsia" w:ascii="宋体" w:hAnsi="宋体"/>
                <w:color w:val="auto"/>
                <w:kern w:val="0"/>
                <w:sz w:val="18"/>
                <w:szCs w:val="18"/>
              </w:rPr>
              <w:t>电工电子技术基础</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default" w:ascii="宋体" w:hAnsi="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default"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default"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default"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4</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098"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100020206</w:t>
            </w:r>
          </w:p>
        </w:tc>
        <w:tc>
          <w:tcPr>
            <w:tcW w:w="3220" w:type="dxa"/>
            <w:gridSpan w:val="2"/>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kern w:val="0"/>
                <w:sz w:val="18"/>
                <w:szCs w:val="18"/>
              </w:rPr>
              <w:t>传感器与检测技术</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bCs/>
                <w:color w:val="auto"/>
                <w:kern w:val="0"/>
                <w:sz w:val="18"/>
                <w:szCs w:val="18"/>
              </w:rPr>
              <w:t>4</w:t>
            </w: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098"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eastAsia="宋体" w:cs="宋体"/>
                <w:b w:val="0"/>
                <w:bCs w:val="0"/>
                <w:color w:val="auto"/>
                <w:sz w:val="18"/>
                <w:szCs w:val="18"/>
                <w:lang w:val="en-US" w:eastAsia="zh-CN"/>
              </w:rPr>
              <w:t>102120402</w:t>
            </w:r>
          </w:p>
        </w:tc>
        <w:tc>
          <w:tcPr>
            <w:tcW w:w="3220" w:type="dxa"/>
            <w:gridSpan w:val="2"/>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rPr>
            </w:pPr>
            <w:r>
              <w:rPr>
                <w:rFonts w:hint="eastAsia" w:ascii="宋体" w:hAnsi="宋体"/>
                <w:color w:val="auto"/>
                <w:kern w:val="0"/>
                <w:sz w:val="18"/>
                <w:szCs w:val="18"/>
              </w:rPr>
              <w:t>云计算导论</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color w:val="auto"/>
                <w:kern w:val="0"/>
                <w:sz w:val="18"/>
                <w:szCs w:val="18"/>
              </w:rPr>
              <w:t>B</w:t>
            </w:r>
          </w:p>
        </w:tc>
        <w:tc>
          <w:tcPr>
            <w:tcW w:w="340"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olor w:val="auto"/>
                <w:kern w:val="0"/>
                <w:sz w:val="18"/>
                <w:szCs w:val="18"/>
              </w:rPr>
              <w:t>3</w:t>
            </w:r>
          </w:p>
        </w:tc>
        <w:tc>
          <w:tcPr>
            <w:tcW w:w="41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olor w:val="auto"/>
                <w:kern w:val="0"/>
                <w:sz w:val="18"/>
                <w:szCs w:val="18"/>
              </w:rPr>
              <w:t>4</w:t>
            </w:r>
            <w:r>
              <w:rPr>
                <w:rFonts w:hint="default" w:ascii="宋体" w:hAnsi="宋体"/>
                <w:color w:val="auto"/>
                <w:kern w:val="0"/>
                <w:sz w:val="18"/>
                <w:szCs w:val="18"/>
              </w:rPr>
              <w:t>8</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olor w:val="auto"/>
                <w:kern w:val="0"/>
                <w:sz w:val="18"/>
                <w:szCs w:val="18"/>
              </w:rPr>
              <w:t>16</w:t>
            </w:r>
          </w:p>
        </w:tc>
        <w:tc>
          <w:tcPr>
            <w:tcW w:w="374"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40"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56"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40"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58"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4</w:t>
            </w:r>
          </w:p>
        </w:tc>
        <w:tc>
          <w:tcPr>
            <w:tcW w:w="340"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02"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4</w:t>
            </w:r>
          </w:p>
        </w:tc>
        <w:tc>
          <w:tcPr>
            <w:tcW w:w="1098"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eastAsia="宋体" w:cs="宋体"/>
                <w:color w:val="auto"/>
                <w:sz w:val="18"/>
                <w:szCs w:val="18"/>
                <w:lang w:val="en-US" w:eastAsia="zh-CN"/>
              </w:rPr>
              <w:t>102120401</w:t>
            </w:r>
          </w:p>
        </w:tc>
        <w:tc>
          <w:tcPr>
            <w:tcW w:w="3220" w:type="dxa"/>
            <w:gridSpan w:val="2"/>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大数据导论</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21"/>
              </w:rPr>
              <w:t>3</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21"/>
              </w:rPr>
              <w:t>4</w:t>
            </w:r>
            <w:r>
              <w:rPr>
                <w:rFonts w:hint="default" w:ascii="宋体" w:hAnsi="宋体" w:cs="宋体"/>
                <w:color w:val="auto"/>
                <w:kern w:val="0"/>
                <w:sz w:val="18"/>
                <w:szCs w:val="21"/>
              </w:rPr>
              <w:t>8</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olor w:val="auto"/>
                <w:kern w:val="0"/>
                <w:sz w:val="18"/>
                <w:szCs w:val="18"/>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color w:val="auto"/>
                <w:kern w:val="0"/>
                <w:sz w:val="18"/>
                <w:szCs w:val="21"/>
              </w:rPr>
              <w:t>4</w:t>
            </w: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5</w:t>
            </w:r>
          </w:p>
        </w:tc>
        <w:tc>
          <w:tcPr>
            <w:tcW w:w="1098"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102020108</w:t>
            </w:r>
          </w:p>
        </w:tc>
        <w:tc>
          <w:tcPr>
            <w:tcW w:w="3220" w:type="dxa"/>
            <w:gridSpan w:val="2"/>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Tahoma"/>
                <w:color w:val="auto"/>
                <w:sz w:val="18"/>
                <w:szCs w:val="18"/>
              </w:rPr>
            </w:pPr>
            <w:r>
              <w:rPr>
                <w:rFonts w:hint="eastAsia" w:ascii="宋体" w:hAnsi="宋体" w:cs="宋体"/>
                <w:color w:val="auto"/>
                <w:kern w:val="0"/>
                <w:sz w:val="18"/>
                <w:szCs w:val="18"/>
              </w:rPr>
              <w:t>智能控制技术应用-</w:t>
            </w:r>
            <w:r>
              <w:rPr>
                <w:rFonts w:hint="default" w:ascii="宋体" w:hAnsi="宋体" w:cs="宋体"/>
                <w:color w:val="auto"/>
                <w:kern w:val="0"/>
                <w:sz w:val="18"/>
                <w:szCs w:val="18"/>
              </w:rPr>
              <w:t>PLC</w:t>
            </w:r>
          </w:p>
        </w:tc>
        <w:tc>
          <w:tcPr>
            <w:tcW w:w="339" w:type="dxa"/>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cs="Tahoma"/>
                <w:color w:val="auto"/>
                <w:sz w:val="18"/>
                <w:szCs w:val="18"/>
              </w:rPr>
              <w:t>4</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1098"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102020109</w:t>
            </w:r>
          </w:p>
        </w:tc>
        <w:tc>
          <w:tcPr>
            <w:tcW w:w="3220" w:type="dxa"/>
            <w:gridSpan w:val="2"/>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Tahoma"/>
                <w:color w:val="auto"/>
                <w:sz w:val="18"/>
                <w:szCs w:val="18"/>
              </w:rPr>
            </w:pPr>
            <w:r>
              <w:rPr>
                <w:rFonts w:hint="eastAsia" w:ascii="宋体" w:hAnsi="宋体"/>
                <w:color w:val="auto"/>
                <w:kern w:val="0"/>
                <w:sz w:val="18"/>
                <w:szCs w:val="18"/>
              </w:rPr>
              <w:t>计算机视觉应用</w:t>
            </w:r>
          </w:p>
        </w:tc>
        <w:tc>
          <w:tcPr>
            <w:tcW w:w="33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Tahoma"/>
                <w:color w:val="auto"/>
                <w:sz w:val="18"/>
                <w:szCs w:val="21"/>
              </w:rPr>
            </w:pPr>
            <w:r>
              <w:rPr>
                <w:rFonts w:hint="eastAsia" w:ascii="宋体" w:hAnsi="宋体" w:cs="Tahoma"/>
                <w:color w:val="auto"/>
                <w:sz w:val="18"/>
                <w:szCs w:val="21"/>
              </w:rPr>
              <w:t>4</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1098"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Tahoma"/>
                <w:color w:val="auto"/>
                <w:sz w:val="18"/>
                <w:szCs w:val="18"/>
              </w:rPr>
            </w:pPr>
            <w:r>
              <w:rPr>
                <w:rFonts w:hint="eastAsia" w:ascii="宋体" w:hAnsi="宋体" w:cs="Tahoma"/>
                <w:color w:val="auto"/>
                <w:sz w:val="18"/>
                <w:szCs w:val="18"/>
                <w:lang w:val="en-US" w:eastAsia="zh-CN"/>
              </w:rPr>
              <w:t>102020110</w:t>
            </w:r>
          </w:p>
        </w:tc>
        <w:tc>
          <w:tcPr>
            <w:tcW w:w="3220" w:type="dxa"/>
            <w:gridSpan w:val="2"/>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rPr>
                <w:rFonts w:hint="eastAsia" w:ascii="宋体" w:hAnsi="宋体"/>
                <w:color w:val="auto"/>
                <w:kern w:val="0"/>
                <w:sz w:val="18"/>
                <w:szCs w:val="18"/>
              </w:rPr>
            </w:pPr>
            <w:r>
              <w:rPr>
                <w:rFonts w:hint="eastAsia" w:ascii="宋体" w:hAnsi="宋体"/>
                <w:color w:val="auto"/>
                <w:kern w:val="0"/>
                <w:sz w:val="18"/>
                <w:szCs w:val="18"/>
              </w:rPr>
              <w:t>数据仓库与数据挖掘</w:t>
            </w:r>
          </w:p>
        </w:tc>
        <w:tc>
          <w:tcPr>
            <w:tcW w:w="33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Tahoma"/>
                <w:color w:val="auto"/>
                <w:sz w:val="18"/>
                <w:szCs w:val="21"/>
              </w:rPr>
              <w:t>4</w:t>
            </w: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Tahoma"/>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1098"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Tahoma"/>
                <w:color w:val="auto"/>
                <w:sz w:val="18"/>
                <w:szCs w:val="18"/>
              </w:rPr>
            </w:pPr>
            <w:r>
              <w:rPr>
                <w:rFonts w:hint="eastAsia" w:ascii="宋体" w:hAnsi="宋体" w:cs="Tahoma"/>
                <w:color w:val="auto"/>
                <w:sz w:val="18"/>
                <w:szCs w:val="18"/>
                <w:lang w:val="en-US" w:eastAsia="zh-CN"/>
              </w:rPr>
              <w:t>102020111</w:t>
            </w:r>
          </w:p>
        </w:tc>
        <w:tc>
          <w:tcPr>
            <w:tcW w:w="3220" w:type="dxa"/>
            <w:gridSpan w:val="2"/>
            <w:tcBorders>
              <w:lef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rPr>
                <w:rFonts w:hint="eastAsia" w:ascii="宋体" w:hAnsi="宋体"/>
                <w:color w:val="auto"/>
                <w:kern w:val="0"/>
                <w:sz w:val="18"/>
                <w:szCs w:val="18"/>
              </w:rPr>
            </w:pPr>
            <w:r>
              <w:rPr>
                <w:rFonts w:hint="eastAsia" w:ascii="宋体" w:hAnsi="宋体"/>
                <w:color w:val="auto"/>
                <w:kern w:val="0"/>
                <w:sz w:val="18"/>
                <w:szCs w:val="18"/>
              </w:rPr>
              <w:t>深度学习</w:t>
            </w:r>
          </w:p>
        </w:tc>
        <w:tc>
          <w:tcPr>
            <w:tcW w:w="33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Tahoma"/>
                <w:color w:val="auto"/>
                <w:sz w:val="18"/>
                <w:szCs w:val="21"/>
              </w:rPr>
            </w:pPr>
            <w:r>
              <w:rPr>
                <w:rFonts w:hint="eastAsia" w:ascii="宋体" w:hAnsi="宋体" w:cs="Tahoma"/>
                <w:color w:val="auto"/>
                <w:sz w:val="18"/>
                <w:szCs w:val="21"/>
              </w:rPr>
              <w:t>4</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558" w:type="dxa"/>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33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rPr>
            </w:pPr>
            <w:r>
              <w:rPr>
                <w:rFonts w:hint="default" w:ascii="宋体"/>
                <w:b/>
                <w:color w:val="auto"/>
                <w:sz w:val="18"/>
                <w:szCs w:val="18"/>
              </w:rPr>
              <w:t>30</w:t>
            </w:r>
          </w:p>
        </w:tc>
        <w:tc>
          <w:tcPr>
            <w:tcW w:w="41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default" w:ascii="宋体" w:hAnsi="宋体" w:cs="宋体"/>
                <w:b/>
                <w:color w:val="auto"/>
                <w:sz w:val="18"/>
                <w:szCs w:val="21"/>
              </w:rPr>
              <w:t>480</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default" w:ascii="宋体" w:hAnsi="宋体" w:cs="宋体"/>
                <w:b/>
                <w:color w:val="auto"/>
                <w:sz w:val="18"/>
                <w:szCs w:val="21"/>
              </w:rPr>
              <w:t>2</w:t>
            </w:r>
            <w:r>
              <w:rPr>
                <w:rFonts w:hint="eastAsia" w:ascii="宋体" w:hAnsi="宋体" w:cs="宋体"/>
                <w:b/>
                <w:color w:val="auto"/>
                <w:sz w:val="18"/>
                <w:szCs w:val="21"/>
                <w:lang w:val="en-US" w:eastAsia="zh-CN"/>
              </w:rPr>
              <w:t>56</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default" w:ascii="宋体" w:hAnsi="宋体" w:cs="宋体"/>
                <w:b/>
                <w:color w:val="auto"/>
                <w:sz w:val="18"/>
                <w:szCs w:val="21"/>
              </w:rPr>
              <w:t>2</w:t>
            </w:r>
            <w:r>
              <w:rPr>
                <w:rFonts w:hint="eastAsia" w:ascii="宋体" w:hAnsi="宋体" w:cs="宋体"/>
                <w:b/>
                <w:color w:val="auto"/>
                <w:sz w:val="18"/>
                <w:szCs w:val="21"/>
                <w:lang w:val="en-US" w:eastAsia="zh-CN"/>
              </w:rPr>
              <w:t>24</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56" w:type="dxa"/>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12</w:t>
            </w: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20</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1098"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102020101</w:t>
            </w:r>
          </w:p>
        </w:tc>
        <w:tc>
          <w:tcPr>
            <w:tcW w:w="3220" w:type="dxa"/>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olor w:val="auto"/>
                <w:kern w:val="0"/>
                <w:sz w:val="18"/>
                <w:szCs w:val="18"/>
              </w:rPr>
              <w:t>工业机器人基础与应用</w:t>
            </w:r>
          </w:p>
        </w:tc>
        <w:tc>
          <w:tcPr>
            <w:tcW w:w="33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olor w:val="auto"/>
                <w:kern w:val="0"/>
                <w:sz w:val="18"/>
                <w:szCs w:val="18"/>
              </w:rPr>
              <w:t>3</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olor w:val="auto"/>
                <w:kern w:val="0"/>
                <w:sz w:val="18"/>
                <w:szCs w:val="18"/>
              </w:rPr>
              <w:t>48</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olor w:val="auto"/>
                <w:kern w:val="0"/>
                <w:sz w:val="18"/>
                <w:szCs w:val="18"/>
                <w:lang w:val="en-US" w:eastAsia="zh-CN"/>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olor w:val="auto"/>
                <w:kern w:val="0"/>
                <w:sz w:val="18"/>
                <w:szCs w:val="18"/>
                <w:lang w:val="en-US" w:eastAsia="zh-CN"/>
              </w:rPr>
              <w:t>16</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default" w:ascii="宋体" w:hAnsi="宋体" w:cs="宋体"/>
                <w:color w:val="auto"/>
                <w:kern w:val="0"/>
                <w:sz w:val="18"/>
                <w:szCs w:val="18"/>
              </w:rPr>
              <w:t>4</w:t>
            </w: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eastAsia" w:ascii="宋体" w:hAnsi="宋体" w:cs="宋体"/>
                <w:color w:val="auto"/>
                <w:kern w:val="0"/>
                <w:sz w:val="18"/>
                <w:szCs w:val="18"/>
              </w:rPr>
            </w:pP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1098"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eastAsia="宋体" w:cs="宋体"/>
                <w:color w:val="auto"/>
                <w:sz w:val="18"/>
                <w:szCs w:val="18"/>
                <w:lang w:eastAsia="zh-CN"/>
              </w:rPr>
              <w:t>100020201</w:t>
            </w:r>
          </w:p>
        </w:tc>
        <w:tc>
          <w:tcPr>
            <w:tcW w:w="3220" w:type="dxa"/>
            <w:gridSpan w:val="2"/>
            <w:tcBorders>
              <w:left w:val="single" w:color="auto" w:sz="4" w:space="0"/>
            </w:tcBorders>
            <w:shd w:val="clear" w:color="auto" w:fill="FFFFFF"/>
            <w:noWrap w:val="0"/>
            <w:vAlign w:val="top"/>
          </w:tcPr>
          <w:p>
            <w:pPr>
              <w:pStyle w:val="21"/>
              <w:keepNext w:val="0"/>
              <w:keepLines w:val="0"/>
              <w:suppressLineNumbers w:val="0"/>
              <w:spacing w:before="11" w:beforeAutospacing="0" w:after="0" w:afterAutospacing="0"/>
              <w:ind w:left="23" w:right="0"/>
              <w:jc w:val="left"/>
              <w:rPr>
                <w:rFonts w:hint="eastAsia" w:ascii="宋体" w:hAnsi="宋体"/>
                <w:color w:val="auto"/>
                <w:kern w:val="0"/>
                <w:sz w:val="18"/>
                <w:szCs w:val="18"/>
              </w:rPr>
            </w:pPr>
            <w:r>
              <w:rPr>
                <w:rFonts w:hint="eastAsia" w:ascii="宋体" w:hAnsi="宋体" w:cs="宋体"/>
                <w:color w:val="auto"/>
                <w:kern w:val="0"/>
                <w:sz w:val="18"/>
                <w:szCs w:val="18"/>
              </w:rPr>
              <w:t>物联网导论</w:t>
            </w:r>
          </w:p>
        </w:tc>
        <w:tc>
          <w:tcPr>
            <w:tcW w:w="339" w:type="dxa"/>
            <w:shd w:val="clear" w:color="auto" w:fill="FFFFFF"/>
            <w:noWrap w:val="0"/>
            <w:vAlign w:val="center"/>
          </w:tcPr>
          <w:p>
            <w:pPr>
              <w:pStyle w:val="21"/>
              <w:keepNext w:val="0"/>
              <w:keepLines w:val="0"/>
              <w:suppressLineNumbers w:val="0"/>
              <w:spacing w:before="11"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340"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hAnsi="宋体"/>
                <w:color w:val="auto"/>
                <w:kern w:val="0"/>
                <w:sz w:val="18"/>
                <w:szCs w:val="18"/>
              </w:rPr>
            </w:pPr>
            <w:r>
              <w:rPr>
                <w:rFonts w:hint="eastAsia" w:ascii="宋体" w:hAnsi="宋体" w:cs="宋体"/>
                <w:bCs/>
                <w:color w:val="auto"/>
                <w:kern w:val="0"/>
                <w:sz w:val="18"/>
                <w:szCs w:val="21"/>
              </w:rPr>
              <w:t>3</w:t>
            </w:r>
          </w:p>
        </w:tc>
        <w:tc>
          <w:tcPr>
            <w:tcW w:w="41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hAnsi="宋体"/>
                <w:color w:val="auto"/>
                <w:kern w:val="0"/>
                <w:sz w:val="18"/>
                <w:szCs w:val="18"/>
              </w:rPr>
            </w:pPr>
            <w:r>
              <w:rPr>
                <w:rFonts w:hint="eastAsia" w:ascii="宋体" w:hAnsi="宋体" w:cs="宋体"/>
                <w:bCs/>
                <w:color w:val="auto"/>
                <w:kern w:val="0"/>
                <w:sz w:val="18"/>
                <w:szCs w:val="21"/>
              </w:rPr>
              <w:t>4</w:t>
            </w:r>
            <w:r>
              <w:rPr>
                <w:rFonts w:hint="default" w:ascii="宋体" w:hAnsi="宋体" w:cs="宋体"/>
                <w:bCs/>
                <w:color w:val="auto"/>
                <w:kern w:val="0"/>
                <w:sz w:val="18"/>
                <w:szCs w:val="21"/>
              </w:rPr>
              <w:t>8</w:t>
            </w:r>
          </w:p>
        </w:tc>
        <w:tc>
          <w:tcPr>
            <w:tcW w:w="37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32</w:t>
            </w:r>
          </w:p>
        </w:tc>
        <w:tc>
          <w:tcPr>
            <w:tcW w:w="37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16</w:t>
            </w:r>
          </w:p>
        </w:tc>
        <w:tc>
          <w:tcPr>
            <w:tcW w:w="37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hAnsi="宋体" w:cs="宋体"/>
                <w:color w:val="auto"/>
                <w:kern w:val="0"/>
                <w:sz w:val="18"/>
                <w:szCs w:val="18"/>
              </w:rPr>
            </w:pPr>
            <w:r>
              <w:rPr>
                <w:rFonts w:hint="eastAsia" w:ascii="宋体" w:hAnsi="宋体" w:cs="宋体"/>
                <w:bCs/>
                <w:color w:val="auto"/>
                <w:kern w:val="0"/>
                <w:sz w:val="18"/>
                <w:szCs w:val="18"/>
              </w:rPr>
              <w:t>√</w:t>
            </w:r>
          </w:p>
        </w:tc>
        <w:tc>
          <w:tcPr>
            <w:tcW w:w="389" w:type="dxa"/>
            <w:shd w:val="clear" w:color="auto" w:fill="FFFFFF"/>
            <w:noWrap w:val="0"/>
            <w:vAlign w:val="center"/>
          </w:tcPr>
          <w:p>
            <w:pPr>
              <w:pStyle w:val="21"/>
              <w:keepNext w:val="0"/>
              <w:keepLines w:val="0"/>
              <w:suppressLineNumbers w:val="0"/>
              <w:spacing w:before="25" w:beforeAutospacing="0" w:after="0" w:afterAutospacing="0"/>
              <w:ind w:left="136" w:right="0"/>
              <w:jc w:val="center"/>
              <w:rPr>
                <w:rFonts w:hint="default" w:ascii="宋体" w:hAnsi="宋体" w:cs="Tahoma"/>
                <w:color w:val="auto"/>
                <w:sz w:val="18"/>
                <w:szCs w:val="21"/>
              </w:rPr>
            </w:pPr>
          </w:p>
        </w:tc>
        <w:tc>
          <w:tcPr>
            <w:tcW w:w="340"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Tahoma"/>
                <w:color w:val="auto"/>
                <w:sz w:val="18"/>
                <w:szCs w:val="21"/>
              </w:rPr>
            </w:pPr>
          </w:p>
        </w:tc>
        <w:tc>
          <w:tcPr>
            <w:tcW w:w="356"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Tahoma"/>
                <w:color w:val="auto"/>
                <w:sz w:val="18"/>
                <w:szCs w:val="21"/>
              </w:rPr>
            </w:pPr>
          </w:p>
        </w:tc>
        <w:tc>
          <w:tcPr>
            <w:tcW w:w="340"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Tahoma"/>
                <w:color w:val="auto"/>
                <w:sz w:val="18"/>
                <w:szCs w:val="21"/>
              </w:rPr>
            </w:pPr>
            <w:r>
              <w:rPr>
                <w:rFonts w:hint="eastAsia" w:ascii="宋体" w:hAnsi="宋体" w:cs="宋体"/>
                <w:bCs/>
                <w:color w:val="auto"/>
                <w:kern w:val="0"/>
                <w:sz w:val="18"/>
                <w:szCs w:val="21"/>
              </w:rPr>
              <w:t>4</w:t>
            </w:r>
          </w:p>
        </w:tc>
        <w:tc>
          <w:tcPr>
            <w:tcW w:w="35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olor w:val="auto"/>
                <w:kern w:val="0"/>
                <w:sz w:val="18"/>
                <w:szCs w:val="18"/>
              </w:rPr>
            </w:pPr>
          </w:p>
        </w:tc>
        <w:tc>
          <w:tcPr>
            <w:tcW w:w="340"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Tahoma"/>
                <w:color w:val="auto"/>
                <w:sz w:val="18"/>
                <w:szCs w:val="21"/>
              </w:rPr>
            </w:pPr>
          </w:p>
        </w:tc>
        <w:tc>
          <w:tcPr>
            <w:tcW w:w="402"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18"/>
                <w:szCs w:val="18"/>
              </w:rPr>
            </w:pPr>
            <w:r>
              <w:rPr>
                <w:rFonts w:hint="eastAsia" w:ascii="宋体" w:hAnsi="宋体" w:cs="宋体"/>
                <w:color w:val="auto"/>
                <w:kern w:val="0"/>
                <w:sz w:val="18"/>
                <w:szCs w:val="18"/>
              </w:rPr>
              <w:t>3</w:t>
            </w:r>
          </w:p>
        </w:tc>
        <w:tc>
          <w:tcPr>
            <w:tcW w:w="1098" w:type="dxa"/>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eastAsia="宋体" w:cs="宋体"/>
                <w:color w:val="auto"/>
                <w:sz w:val="18"/>
                <w:szCs w:val="18"/>
                <w:lang w:eastAsia="zh-CN"/>
              </w:rPr>
              <w:t>100020204</w:t>
            </w:r>
          </w:p>
        </w:tc>
        <w:tc>
          <w:tcPr>
            <w:tcW w:w="3220" w:type="dxa"/>
            <w:gridSpan w:val="2"/>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eastAsia" w:ascii="宋体" w:hAnsi="宋体" w:cs="宋体"/>
                <w:color w:val="auto"/>
                <w:kern w:val="0"/>
                <w:sz w:val="18"/>
                <w:szCs w:val="18"/>
              </w:rPr>
              <w:t>单片机接口技术及应用</w:t>
            </w:r>
          </w:p>
        </w:tc>
        <w:tc>
          <w:tcPr>
            <w:tcW w:w="33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default"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bCs/>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olor w:val="auto"/>
                <w:kern w:val="0"/>
                <w:sz w:val="18"/>
                <w:szCs w:val="18"/>
              </w:rPr>
              <w:t>64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default"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bCs/>
                <w:color w:val="auto"/>
                <w:kern w:val="0"/>
                <w:sz w:val="18"/>
                <w:szCs w:val="18"/>
              </w:rPr>
              <w:t>4</w:t>
            </w: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18"/>
                <w:szCs w:val="18"/>
              </w:rPr>
            </w:pPr>
            <w:r>
              <w:rPr>
                <w:rFonts w:hint="eastAsia" w:ascii="宋体" w:hAnsi="宋体" w:cs="宋体"/>
                <w:color w:val="auto"/>
                <w:kern w:val="0"/>
                <w:sz w:val="18"/>
                <w:szCs w:val="18"/>
              </w:rPr>
              <w:t>4</w:t>
            </w:r>
          </w:p>
        </w:tc>
        <w:tc>
          <w:tcPr>
            <w:tcW w:w="1098" w:type="dxa"/>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eastAsia="宋体" w:cs="宋体"/>
                <w:color w:val="auto"/>
                <w:sz w:val="18"/>
                <w:szCs w:val="18"/>
                <w:lang w:eastAsia="zh-CN"/>
              </w:rPr>
              <w:t>100020</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lang w:eastAsia="zh-CN"/>
              </w:rPr>
              <w:t>0</w:t>
            </w:r>
            <w:r>
              <w:rPr>
                <w:rFonts w:hint="eastAsia" w:ascii="宋体" w:hAnsi="宋体" w:eastAsia="宋体" w:cs="宋体"/>
                <w:color w:val="auto"/>
                <w:sz w:val="18"/>
                <w:szCs w:val="18"/>
                <w:lang w:val="en-US" w:eastAsia="zh-CN"/>
              </w:rPr>
              <w:t>7</w:t>
            </w:r>
          </w:p>
        </w:tc>
        <w:tc>
          <w:tcPr>
            <w:tcW w:w="3220" w:type="dxa"/>
            <w:gridSpan w:val="2"/>
            <w:shd w:val="clear" w:color="auto" w:fill="FFFFFF"/>
            <w:noWrap w:val="0"/>
            <w:vAlign w:val="top"/>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eastAsia" w:ascii="宋体" w:hAnsi="宋体" w:cs="宋体"/>
                <w:color w:val="auto"/>
                <w:kern w:val="0"/>
                <w:sz w:val="18"/>
                <w:szCs w:val="18"/>
              </w:rPr>
              <w:t>无线通信原理</w:t>
            </w:r>
          </w:p>
        </w:tc>
        <w:tc>
          <w:tcPr>
            <w:tcW w:w="33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default" w:ascii="宋体" w:hAnsi="宋体" w:cs="宋体"/>
                <w:color w:val="auto"/>
                <w:kern w:val="0"/>
                <w:sz w:val="18"/>
                <w:szCs w:val="18"/>
              </w:rPr>
              <w:t>B</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olor w:val="auto"/>
                <w:kern w:val="0"/>
                <w:sz w:val="18"/>
                <w:szCs w:val="18"/>
              </w:rPr>
              <w:t>4</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olor w:val="auto"/>
                <w:kern w:val="0"/>
                <w:sz w:val="18"/>
                <w:szCs w:val="18"/>
              </w:rPr>
              <w:t>6</w:t>
            </w:r>
            <w:r>
              <w:rPr>
                <w:rFonts w:hint="default" w:ascii="宋体" w:hAnsi="宋体"/>
                <w:color w:val="auto"/>
                <w:kern w:val="0"/>
                <w:sz w:val="18"/>
                <w:szCs w:val="18"/>
              </w:rPr>
              <w:t>4</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olor w:val="auto"/>
                <w:kern w:val="0"/>
                <w:sz w:val="18"/>
                <w:szCs w:val="18"/>
              </w:rPr>
              <w:t>3</w:t>
            </w:r>
            <w:r>
              <w:rPr>
                <w:rFonts w:hint="default" w:ascii="宋体" w:hAnsi="宋体"/>
                <w:color w:val="auto"/>
                <w:kern w:val="0"/>
                <w:sz w:val="18"/>
                <w:szCs w:val="18"/>
              </w:rPr>
              <w:t>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olor w:val="auto"/>
                <w:kern w:val="0"/>
                <w:sz w:val="18"/>
                <w:szCs w:val="18"/>
              </w:rPr>
              <w:t>3</w:t>
            </w:r>
            <w:r>
              <w:rPr>
                <w:rFonts w:hint="default" w:ascii="宋体" w:hAnsi="宋体"/>
                <w:color w:val="auto"/>
                <w:kern w:val="0"/>
                <w:sz w:val="18"/>
                <w:szCs w:val="18"/>
              </w:rPr>
              <w:t>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w:t>
            </w: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bCs/>
                <w:color w:val="auto"/>
                <w:kern w:val="0"/>
                <w:sz w:val="18"/>
                <w:szCs w:val="21"/>
              </w:rPr>
              <w:t>4</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1098" w:type="dxa"/>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eastAsia="宋体" w:cs="宋体"/>
                <w:color w:val="auto"/>
                <w:sz w:val="18"/>
                <w:szCs w:val="18"/>
                <w:lang w:eastAsia="zh-CN"/>
              </w:rPr>
              <w:t>10002020</w:t>
            </w:r>
            <w:r>
              <w:rPr>
                <w:rFonts w:hint="eastAsia" w:ascii="宋体" w:hAnsi="宋体" w:eastAsia="宋体" w:cs="宋体"/>
                <w:color w:val="auto"/>
                <w:sz w:val="18"/>
                <w:szCs w:val="18"/>
                <w:lang w:val="en-US" w:eastAsia="zh-CN"/>
              </w:rPr>
              <w:t>2</w:t>
            </w:r>
          </w:p>
        </w:tc>
        <w:tc>
          <w:tcPr>
            <w:tcW w:w="3220" w:type="dxa"/>
            <w:gridSpan w:val="2"/>
            <w:shd w:val="clear" w:color="auto" w:fill="FFFFFF"/>
            <w:noWrap w:val="0"/>
            <w:vAlign w:val="top"/>
          </w:tcPr>
          <w:p>
            <w:pPr>
              <w:pStyle w:val="21"/>
              <w:keepNext w:val="0"/>
              <w:keepLines w:val="0"/>
              <w:suppressLineNumbers w:val="0"/>
              <w:spacing w:before="10" w:beforeAutospacing="0" w:after="0" w:afterAutospacing="0"/>
              <w:ind w:left="19" w:right="0"/>
              <w:jc w:val="left"/>
              <w:rPr>
                <w:rFonts w:hint="eastAsia" w:ascii="宋体" w:hAnsi="宋体" w:cs="宋体"/>
                <w:color w:val="auto"/>
                <w:kern w:val="0"/>
                <w:sz w:val="18"/>
                <w:szCs w:val="18"/>
              </w:rPr>
            </w:pPr>
            <w:r>
              <w:rPr>
                <w:rFonts w:hint="eastAsia" w:ascii="宋体" w:hAnsi="宋体" w:cs="宋体"/>
                <w:color w:val="auto"/>
                <w:kern w:val="0"/>
                <w:sz w:val="18"/>
                <w:szCs w:val="18"/>
              </w:rPr>
              <w:t>电子电路EDA技术基础</w:t>
            </w:r>
          </w:p>
        </w:tc>
        <w:tc>
          <w:tcPr>
            <w:tcW w:w="339" w:type="dxa"/>
            <w:shd w:val="clear" w:color="auto" w:fill="FFFFFF"/>
            <w:noWrap w:val="0"/>
            <w:vAlign w:val="center"/>
          </w:tcPr>
          <w:p>
            <w:pPr>
              <w:pStyle w:val="21"/>
              <w:keepNext w:val="0"/>
              <w:keepLines w:val="0"/>
              <w:suppressLineNumbers w:val="0"/>
              <w:spacing w:before="1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B</w:t>
            </w:r>
          </w:p>
        </w:tc>
        <w:tc>
          <w:tcPr>
            <w:tcW w:w="340"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4</w:t>
            </w:r>
          </w:p>
        </w:tc>
        <w:tc>
          <w:tcPr>
            <w:tcW w:w="41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6</w:t>
            </w:r>
            <w:r>
              <w:rPr>
                <w:rFonts w:hint="default" w:ascii="宋体" w:hAnsi="宋体"/>
                <w:color w:val="auto"/>
                <w:kern w:val="0"/>
                <w:sz w:val="18"/>
                <w:szCs w:val="18"/>
              </w:rPr>
              <w:t>4</w:t>
            </w:r>
          </w:p>
        </w:tc>
        <w:tc>
          <w:tcPr>
            <w:tcW w:w="37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3</w:t>
            </w:r>
            <w:r>
              <w:rPr>
                <w:rFonts w:hint="default" w:ascii="宋体" w:hAnsi="宋体"/>
                <w:color w:val="auto"/>
                <w:kern w:val="0"/>
                <w:sz w:val="18"/>
                <w:szCs w:val="18"/>
              </w:rPr>
              <w:t>2</w:t>
            </w:r>
          </w:p>
        </w:tc>
        <w:tc>
          <w:tcPr>
            <w:tcW w:w="37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hAnsi="宋体"/>
                <w:color w:val="auto"/>
                <w:kern w:val="0"/>
                <w:sz w:val="18"/>
                <w:szCs w:val="18"/>
              </w:rPr>
            </w:pPr>
            <w:r>
              <w:rPr>
                <w:rFonts w:hint="eastAsia" w:ascii="宋体" w:hAnsi="宋体"/>
                <w:color w:val="auto"/>
                <w:kern w:val="0"/>
                <w:sz w:val="18"/>
                <w:szCs w:val="18"/>
              </w:rPr>
              <w:t>3</w:t>
            </w:r>
            <w:r>
              <w:rPr>
                <w:rFonts w:hint="default" w:ascii="宋体" w:hAnsi="宋体"/>
                <w:color w:val="auto"/>
                <w:kern w:val="0"/>
                <w:sz w:val="18"/>
                <w:szCs w:val="18"/>
              </w:rPr>
              <w:t>2</w:t>
            </w:r>
          </w:p>
        </w:tc>
        <w:tc>
          <w:tcPr>
            <w:tcW w:w="374" w:type="dxa"/>
            <w:shd w:val="clear" w:color="auto" w:fill="FFFFFF"/>
            <w:noWrap w:val="0"/>
            <w:vAlign w:val="center"/>
          </w:tcPr>
          <w:p>
            <w:pPr>
              <w:pStyle w:val="21"/>
              <w:keepNext w:val="0"/>
              <w:keepLines w:val="0"/>
              <w:suppressLineNumbers w:val="0"/>
              <w:spacing w:before="25" w:beforeAutospacing="0" w:after="0" w:afterAutospacing="0"/>
              <w:ind w:left="218" w:right="0"/>
              <w:jc w:val="center"/>
              <w:rPr>
                <w:rFonts w:hint="default" w:ascii="宋体" w:hAnsi="宋体" w:cs="宋体"/>
                <w:b/>
                <w:color w:val="auto"/>
                <w:kern w:val="0"/>
                <w:sz w:val="18"/>
                <w:szCs w:val="21"/>
              </w:rPr>
            </w:pPr>
          </w:p>
        </w:tc>
        <w:tc>
          <w:tcPr>
            <w:tcW w:w="38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b/>
                <w:color w:val="auto"/>
                <w:kern w:val="0"/>
                <w:sz w:val="18"/>
                <w:szCs w:val="21"/>
              </w:rPr>
            </w:pPr>
          </w:p>
        </w:tc>
        <w:tc>
          <w:tcPr>
            <w:tcW w:w="356"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Cs/>
                <w:color w:val="auto"/>
                <w:kern w:val="0"/>
                <w:sz w:val="18"/>
                <w:szCs w:val="21"/>
              </w:rPr>
            </w:pPr>
          </w:p>
        </w:tc>
        <w:tc>
          <w:tcPr>
            <w:tcW w:w="340"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hAnsi="宋体"/>
                <w:color w:val="auto"/>
                <w:kern w:val="0"/>
                <w:sz w:val="18"/>
                <w:szCs w:val="18"/>
              </w:rPr>
            </w:pPr>
            <w:r>
              <w:rPr>
                <w:rFonts w:hint="eastAsia" w:ascii="宋体" w:hAnsi="宋体" w:cs="宋体"/>
                <w:bCs/>
                <w:color w:val="auto"/>
                <w:kern w:val="0"/>
                <w:sz w:val="18"/>
                <w:szCs w:val="21"/>
              </w:rPr>
              <w:t>4</w:t>
            </w:r>
          </w:p>
        </w:tc>
        <w:tc>
          <w:tcPr>
            <w:tcW w:w="358"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b/>
                <w:color w:val="auto"/>
                <w:kern w:val="0"/>
                <w:sz w:val="18"/>
                <w:szCs w:val="21"/>
              </w:rPr>
            </w:pPr>
          </w:p>
        </w:tc>
        <w:tc>
          <w:tcPr>
            <w:tcW w:w="340"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b/>
                <w:color w:val="auto"/>
                <w:kern w:val="0"/>
                <w:sz w:val="18"/>
                <w:szCs w:val="21"/>
              </w:rPr>
            </w:pPr>
          </w:p>
        </w:tc>
        <w:tc>
          <w:tcPr>
            <w:tcW w:w="402" w:type="dxa"/>
            <w:shd w:val="clear" w:color="auto" w:fill="FFFFFF"/>
            <w:noWrap w:val="0"/>
            <w:vAlign w:val="center"/>
          </w:tcPr>
          <w:p>
            <w:pPr>
              <w:pStyle w:val="21"/>
              <w:keepNext w:val="0"/>
              <w:keepLines w:val="0"/>
              <w:suppressLineNumbers w:val="0"/>
              <w:spacing w:before="25" w:beforeAutospacing="0" w:after="0" w:afterAutospacing="0"/>
              <w:ind w:left="19"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558" w:type="dxa"/>
            <w:gridSpan w:val="4"/>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xml:space="preserve">小 </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计（至少选修1</w:t>
            </w:r>
            <w:r>
              <w:rPr>
                <w:rFonts w:hint="default" w:ascii="宋体" w:hAnsi="宋体" w:cs="宋体"/>
                <w:b/>
                <w:bCs/>
                <w:color w:val="auto"/>
                <w:kern w:val="0"/>
                <w:sz w:val="18"/>
                <w:szCs w:val="18"/>
              </w:rPr>
              <w:t>0</w:t>
            </w:r>
            <w:r>
              <w:rPr>
                <w:rFonts w:hint="eastAsia" w:ascii="宋体" w:hAnsi="宋体" w:cs="宋体"/>
                <w:b/>
                <w:bCs/>
                <w:color w:val="auto"/>
                <w:kern w:val="0"/>
                <w:sz w:val="18"/>
                <w:szCs w:val="18"/>
              </w:rPr>
              <w:t>学分）</w:t>
            </w:r>
          </w:p>
        </w:tc>
        <w:tc>
          <w:tcPr>
            <w:tcW w:w="339" w:type="dxa"/>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0" w:type="dxa"/>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b/>
                <w:color w:val="auto"/>
                <w:sz w:val="18"/>
                <w:szCs w:val="21"/>
              </w:rPr>
            </w:pPr>
            <w:r>
              <w:rPr>
                <w:rFonts w:hint="eastAsia" w:ascii="宋体" w:hAnsi="宋体"/>
                <w:b/>
                <w:color w:val="auto"/>
                <w:sz w:val="18"/>
                <w:szCs w:val="18"/>
              </w:rPr>
              <w:t>10</w:t>
            </w:r>
          </w:p>
        </w:tc>
        <w:tc>
          <w:tcPr>
            <w:tcW w:w="41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160</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96</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lang w:val="en-US" w:eastAsia="zh-CN"/>
              </w:rPr>
              <w:t>64</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5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b/>
                <w:color w:val="auto"/>
                <w:sz w:val="18"/>
                <w:szCs w:val="18"/>
                <w:lang w:val="en-US" w:eastAsia="zh-CN"/>
              </w:rPr>
              <w:t>8</w:t>
            </w: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default" w:ascii="宋体" w:hAnsi="宋体"/>
                <w:b/>
                <w:color w:val="auto"/>
                <w:sz w:val="18"/>
                <w:szCs w:val="18"/>
              </w:rPr>
              <w:t>4</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职业素养选修课程</w:t>
            </w: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1</w:t>
            </w:r>
          </w:p>
        </w:tc>
        <w:tc>
          <w:tcPr>
            <w:tcW w:w="1098"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160020019</w:t>
            </w:r>
          </w:p>
        </w:tc>
        <w:tc>
          <w:tcPr>
            <w:tcW w:w="3220" w:type="dxa"/>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创新设计方法论</w:t>
            </w:r>
          </w:p>
        </w:tc>
        <w:tc>
          <w:tcPr>
            <w:tcW w:w="339" w:type="dxa"/>
            <w:tcBorders>
              <w:left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B</w:t>
            </w:r>
          </w:p>
        </w:tc>
        <w:tc>
          <w:tcPr>
            <w:tcW w:w="340" w:type="dxa"/>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2</w:t>
            </w:r>
          </w:p>
        </w:tc>
        <w:tc>
          <w:tcPr>
            <w:tcW w:w="41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32</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6</w:t>
            </w:r>
          </w:p>
        </w:tc>
        <w:tc>
          <w:tcPr>
            <w:tcW w:w="763"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考证</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5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2</w:t>
            </w:r>
          </w:p>
        </w:tc>
        <w:tc>
          <w:tcPr>
            <w:tcW w:w="1098"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160010020</w:t>
            </w:r>
          </w:p>
        </w:tc>
        <w:tc>
          <w:tcPr>
            <w:tcW w:w="3220" w:type="dxa"/>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基础写作</w:t>
            </w:r>
          </w:p>
        </w:tc>
        <w:tc>
          <w:tcPr>
            <w:tcW w:w="339" w:type="dxa"/>
            <w:tcBorders>
              <w:left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A</w:t>
            </w:r>
          </w:p>
        </w:tc>
        <w:tc>
          <w:tcPr>
            <w:tcW w:w="340" w:type="dxa"/>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w:t>
            </w:r>
          </w:p>
        </w:tc>
        <w:tc>
          <w:tcPr>
            <w:tcW w:w="41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5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098"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160010021</w:t>
            </w:r>
          </w:p>
        </w:tc>
        <w:tc>
          <w:tcPr>
            <w:tcW w:w="3220" w:type="dxa"/>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cs="宋体"/>
                <w:bCs/>
                <w:color w:val="auto"/>
                <w:kern w:val="0"/>
                <w:sz w:val="18"/>
                <w:szCs w:val="18"/>
              </w:rPr>
            </w:pPr>
            <w:r>
              <w:rPr>
                <w:rFonts w:hint="eastAsia" w:ascii="宋体" w:hAnsi="宋体" w:cs="宋体"/>
                <w:bCs/>
                <w:color w:val="auto"/>
                <w:kern w:val="0"/>
                <w:sz w:val="18"/>
                <w:szCs w:val="18"/>
              </w:rPr>
              <w:t>美育</w:t>
            </w:r>
          </w:p>
        </w:tc>
        <w:tc>
          <w:tcPr>
            <w:tcW w:w="339"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A</w:t>
            </w:r>
          </w:p>
        </w:tc>
        <w:tc>
          <w:tcPr>
            <w:tcW w:w="340"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color w:val="auto"/>
                <w:kern w:val="0"/>
                <w:sz w:val="18"/>
                <w:szCs w:val="18"/>
              </w:rPr>
              <w:t>2</w:t>
            </w: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auto"/>
                <w:kern w:val="0"/>
                <w:sz w:val="18"/>
                <w:szCs w:val="18"/>
                <w:highlight w:val="yellow"/>
              </w:rPr>
            </w:pPr>
            <w:r>
              <w:rPr>
                <w:rFonts w:hint="eastAsia" w:ascii="宋体" w:hAnsi="宋体" w:cs="宋体"/>
                <w:color w:val="auto"/>
                <w:kern w:val="0"/>
                <w:sz w:val="18"/>
                <w:szCs w:val="18"/>
              </w:rPr>
              <w:t>√</w:t>
            </w: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bCs/>
                <w:color w:val="auto"/>
                <w:kern w:val="0"/>
                <w:sz w:val="18"/>
                <w:szCs w:val="18"/>
              </w:rPr>
              <w:t>2</w:t>
            </w: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40"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1098"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p>
        </w:tc>
        <w:tc>
          <w:tcPr>
            <w:tcW w:w="3220" w:type="dxa"/>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highlight w:val="yellow"/>
              </w:rPr>
            </w:pPr>
            <w:r>
              <w:rPr>
                <w:rFonts w:hint="eastAsia" w:ascii="宋体" w:hAnsi="宋体" w:cs="宋体"/>
                <w:bCs/>
                <w:color w:val="auto"/>
                <w:kern w:val="0"/>
                <w:sz w:val="18"/>
                <w:szCs w:val="18"/>
              </w:rPr>
              <w:t>其他校选课程或在线课程</w:t>
            </w:r>
          </w:p>
        </w:tc>
        <w:tc>
          <w:tcPr>
            <w:tcW w:w="339"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340"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41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37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38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5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bCs/>
                <w:color w:val="auto"/>
                <w:kern w:val="0"/>
                <w:sz w:val="18"/>
                <w:szCs w:val="18"/>
              </w:rPr>
              <w:t>2</w:t>
            </w:r>
          </w:p>
        </w:tc>
        <w:tc>
          <w:tcPr>
            <w:tcW w:w="35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34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374"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4558" w:type="dxa"/>
            <w:gridSpan w:val="4"/>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color w:val="auto"/>
                <w:kern w:val="0"/>
                <w:sz w:val="18"/>
                <w:szCs w:val="18"/>
              </w:rPr>
              <w:t>小计（至少选修</w:t>
            </w:r>
            <w:r>
              <w:rPr>
                <w:rFonts w:hint="default" w:ascii="宋体" w:hAnsi="宋体" w:cs="宋体"/>
                <w:b/>
                <w:color w:val="auto"/>
                <w:kern w:val="0"/>
                <w:sz w:val="18"/>
                <w:szCs w:val="18"/>
              </w:rPr>
              <w:t>5</w:t>
            </w:r>
            <w:r>
              <w:rPr>
                <w:rFonts w:hint="eastAsia" w:ascii="宋体" w:hAnsi="宋体" w:cs="宋体"/>
                <w:b/>
                <w:color w:val="auto"/>
                <w:kern w:val="0"/>
                <w:sz w:val="18"/>
                <w:szCs w:val="18"/>
              </w:rPr>
              <w:t>学分，</w:t>
            </w:r>
            <w:r>
              <w:rPr>
                <w:rFonts w:hint="default" w:ascii="宋体" w:hAnsi="宋体" w:cs="宋体"/>
                <w:b/>
                <w:color w:val="auto"/>
                <w:kern w:val="0"/>
                <w:sz w:val="18"/>
                <w:szCs w:val="18"/>
              </w:rPr>
              <w:t>*</w:t>
            </w:r>
            <w:r>
              <w:rPr>
                <w:rFonts w:hint="eastAsia" w:ascii="宋体" w:hAnsi="宋体" w:cs="宋体"/>
                <w:b/>
                <w:color w:val="auto"/>
                <w:kern w:val="0"/>
                <w:sz w:val="18"/>
                <w:szCs w:val="18"/>
              </w:rPr>
              <w:t>号限选）</w:t>
            </w:r>
          </w:p>
        </w:tc>
        <w:tc>
          <w:tcPr>
            <w:tcW w:w="339" w:type="dxa"/>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340" w:type="dxa"/>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5</w:t>
            </w:r>
          </w:p>
        </w:tc>
        <w:tc>
          <w:tcPr>
            <w:tcW w:w="41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80</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64</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1</w:t>
            </w:r>
            <w:r>
              <w:rPr>
                <w:rFonts w:hint="default" w:ascii="宋体" w:hAnsi="宋体"/>
                <w:b/>
                <w:color w:val="auto"/>
                <w:sz w:val="18"/>
                <w:szCs w:val="21"/>
              </w:rPr>
              <w:t>6</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8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35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2</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4</w:t>
            </w: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40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21" w:type="dxa"/>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18"/>
                <w:szCs w:val="18"/>
              </w:rPr>
            </w:pPr>
          </w:p>
        </w:tc>
        <w:tc>
          <w:tcPr>
            <w:tcW w:w="2711"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合</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339"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102</w:t>
            </w:r>
          </w:p>
        </w:tc>
        <w:tc>
          <w:tcPr>
            <w:tcW w:w="41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18"/>
                <w:lang w:val="en-US" w:eastAsia="zh-CN"/>
              </w:rPr>
            </w:pPr>
            <w:r>
              <w:rPr>
                <w:rFonts w:hint="eastAsia" w:ascii="宋体" w:hAnsi="宋体" w:cs="宋体"/>
                <w:b/>
                <w:bCs/>
                <w:color w:val="auto"/>
                <w:sz w:val="18"/>
                <w:szCs w:val="18"/>
                <w:lang w:val="en-US" w:eastAsia="zh-CN"/>
              </w:rPr>
              <w:t>1636</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996</w:t>
            </w:r>
          </w:p>
        </w:tc>
        <w:tc>
          <w:tcPr>
            <w:tcW w:w="37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640</w:t>
            </w:r>
          </w:p>
        </w:tc>
        <w:tc>
          <w:tcPr>
            <w:tcW w:w="374"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89"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40"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56"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40"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58"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40"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402"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21" w:type="dxa"/>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18"/>
                <w:szCs w:val="18"/>
              </w:rPr>
            </w:pPr>
          </w:p>
        </w:tc>
        <w:tc>
          <w:tcPr>
            <w:tcW w:w="2711"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周学时</w:t>
            </w:r>
          </w:p>
        </w:tc>
        <w:tc>
          <w:tcPr>
            <w:tcW w:w="339" w:type="dxa"/>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2270" w:type="dxa"/>
            <w:gridSpan w:val="6"/>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cs="宋体"/>
                <w:b/>
                <w:bCs/>
                <w:color w:val="auto"/>
                <w:sz w:val="18"/>
                <w:szCs w:val="21"/>
                <w:lang w:val="en-US" w:eastAsia="zh-CN"/>
              </w:rPr>
              <w:t>29</w:t>
            </w:r>
          </w:p>
        </w:tc>
        <w:tc>
          <w:tcPr>
            <w:tcW w:w="356"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cs="宋体"/>
                <w:b/>
                <w:bCs/>
                <w:color w:val="auto"/>
                <w:sz w:val="18"/>
                <w:szCs w:val="21"/>
                <w:lang w:val="en-US" w:eastAsia="zh-CN"/>
              </w:rPr>
              <w:t>30</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cs="宋体"/>
                <w:b/>
                <w:bCs/>
                <w:color w:val="auto"/>
                <w:sz w:val="18"/>
                <w:szCs w:val="21"/>
                <w:lang w:val="en-US" w:eastAsia="zh-CN"/>
              </w:rPr>
              <w:t>30</w:t>
            </w:r>
          </w:p>
        </w:tc>
        <w:tc>
          <w:tcPr>
            <w:tcW w:w="35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cs="宋体"/>
                <w:b/>
                <w:bCs/>
                <w:color w:val="auto"/>
                <w:sz w:val="18"/>
                <w:szCs w:val="21"/>
                <w:lang w:val="en-US" w:eastAsia="zh-CN"/>
              </w:rPr>
              <w:t>28</w:t>
            </w:r>
          </w:p>
        </w:tc>
        <w:tc>
          <w:tcPr>
            <w:tcW w:w="34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402"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bl>
    <w:p>
      <w:pPr>
        <w:spacing w:line="520" w:lineRule="exact"/>
        <w:ind w:firstLine="480" w:firstLineChars="200"/>
        <w:rPr>
          <w:rFonts w:ascii="宋体" w:hAnsi="宋体"/>
          <w:color w:val="auto"/>
          <w:sz w:val="24"/>
          <w:szCs w:val="21"/>
        </w:rPr>
      </w:pPr>
      <w:r>
        <w:rPr>
          <w:rFonts w:ascii="宋体" w:hAnsi="宋体"/>
          <w:color w:val="auto"/>
          <w:sz w:val="24"/>
          <w:szCs w:val="21"/>
        </w:rPr>
        <w:br w:type="page"/>
      </w:r>
      <w:r>
        <w:rPr>
          <w:rFonts w:ascii="宋体" w:hAnsi="宋体"/>
          <w:color w:val="auto"/>
          <w:sz w:val="24"/>
          <w:szCs w:val="21"/>
        </w:rPr>
        <w:t>3</w:t>
      </w:r>
      <w:r>
        <w:rPr>
          <w:rFonts w:hint="eastAsia" w:ascii="宋体" w:hAnsi="宋体"/>
          <w:color w:val="auto"/>
          <w:sz w:val="24"/>
          <w:szCs w:val="21"/>
        </w:rPr>
        <w:t>、集中性实践教学环节计划进程表</w:t>
      </w:r>
    </w:p>
    <w:p>
      <w:pPr>
        <w:spacing w:line="520" w:lineRule="exact"/>
        <w:ind w:firstLine="537" w:firstLineChars="224"/>
        <w:jc w:val="center"/>
        <w:rPr>
          <w:rFonts w:hint="eastAsia" w:ascii="宋体" w:hAnsi="宋体"/>
          <w:color w:val="auto"/>
          <w:sz w:val="24"/>
          <w:szCs w:val="21"/>
        </w:rPr>
      </w:pPr>
      <w:r>
        <w:rPr>
          <w:rFonts w:hint="eastAsia" w:ascii="宋体" w:hAnsi="宋体"/>
          <w:color w:val="auto"/>
          <w:sz w:val="24"/>
          <w:szCs w:val="21"/>
        </w:rPr>
        <w:t>2021级人工智能技术</w:t>
      </w:r>
      <w:r>
        <w:rPr>
          <w:rFonts w:hint="eastAsia" w:ascii="宋体" w:hAnsi="宋体"/>
          <w:color w:val="auto"/>
          <w:sz w:val="24"/>
          <w:szCs w:val="21"/>
          <w:lang w:eastAsia="zh-CN"/>
        </w:rPr>
        <w:t>应用</w:t>
      </w:r>
      <w:r>
        <w:rPr>
          <w:rFonts w:hint="eastAsia" w:ascii="宋体" w:hAnsi="宋体"/>
          <w:color w:val="auto"/>
          <w:sz w:val="24"/>
          <w:szCs w:val="21"/>
        </w:rPr>
        <w:t>专业集中性实践教学环节计划进程表</w:t>
      </w:r>
    </w:p>
    <w:tbl>
      <w:tblPr>
        <w:tblStyle w:val="11"/>
        <w:tblpPr w:leftFromText="180" w:rightFromText="180" w:vertAnchor="text" w:horzAnchor="page" w:tblpX="1117" w:tblpY="506"/>
        <w:tblOverlap w:val="never"/>
        <w:tblW w:w="0" w:type="auto"/>
        <w:tblInd w:w="0" w:type="dxa"/>
        <w:tblLayout w:type="fixed"/>
        <w:tblCellMar>
          <w:top w:w="0" w:type="dxa"/>
          <w:left w:w="28" w:type="dxa"/>
          <w:bottom w:w="0" w:type="dxa"/>
          <w:right w:w="28" w:type="dxa"/>
        </w:tblCellMar>
      </w:tblPr>
      <w:tblGrid>
        <w:gridCol w:w="422"/>
        <w:gridCol w:w="236"/>
        <w:gridCol w:w="1363"/>
        <w:gridCol w:w="2475"/>
        <w:gridCol w:w="441"/>
        <w:gridCol w:w="443"/>
        <w:gridCol w:w="457"/>
        <w:gridCol w:w="463"/>
        <w:gridCol w:w="463"/>
        <w:gridCol w:w="463"/>
        <w:gridCol w:w="457"/>
        <w:gridCol w:w="459"/>
        <w:gridCol w:w="463"/>
        <w:gridCol w:w="466"/>
        <w:gridCol w:w="606"/>
      </w:tblGrid>
      <w:tr>
        <w:tblPrEx>
          <w:tblCellMar>
            <w:top w:w="0" w:type="dxa"/>
            <w:left w:w="28" w:type="dxa"/>
            <w:bottom w:w="0" w:type="dxa"/>
            <w:right w:w="28" w:type="dxa"/>
          </w:tblCellMar>
        </w:tblPrEx>
        <w:trPr>
          <w:trHeight w:val="292" w:hRule="atLeast"/>
        </w:trPr>
        <w:tc>
          <w:tcPr>
            <w:tcW w:w="422" w:type="dxa"/>
            <w:vMerge w:val="restart"/>
            <w:tcBorders>
              <w:top w:val="single" w:color="auto" w:sz="8" w:space="0"/>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属</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性</w:t>
            </w:r>
          </w:p>
        </w:tc>
        <w:tc>
          <w:tcPr>
            <w:tcW w:w="236"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1363" w:type="dxa"/>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2475" w:type="dxa"/>
            <w:vMerge w:val="restart"/>
            <w:tcBorders>
              <w:top w:val="single" w:color="auto" w:sz="8" w:space="0"/>
              <w:left w:val="single" w:color="auto" w:sz="8" w:space="0"/>
              <w:right w:val="single" w:color="auto" w:sz="8"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项目内容</w:t>
            </w:r>
          </w:p>
        </w:tc>
        <w:tc>
          <w:tcPr>
            <w:tcW w:w="441"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别</w:t>
            </w:r>
          </w:p>
        </w:tc>
        <w:tc>
          <w:tcPr>
            <w:tcW w:w="443"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学分</w:t>
            </w:r>
          </w:p>
        </w:tc>
        <w:tc>
          <w:tcPr>
            <w:tcW w:w="457"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方式</w:t>
            </w:r>
          </w:p>
        </w:tc>
        <w:tc>
          <w:tcPr>
            <w:tcW w:w="2771" w:type="dxa"/>
            <w:gridSpan w:val="6"/>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实施学期</w:t>
            </w:r>
          </w:p>
        </w:tc>
        <w:tc>
          <w:tcPr>
            <w:tcW w:w="606"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备注</w:t>
            </w:r>
          </w:p>
        </w:tc>
      </w:tr>
      <w:tr>
        <w:tblPrEx>
          <w:tblCellMar>
            <w:top w:w="0" w:type="dxa"/>
            <w:left w:w="28" w:type="dxa"/>
            <w:bottom w:w="0" w:type="dxa"/>
            <w:right w:w="28" w:type="dxa"/>
          </w:tblCellMar>
        </w:tblPrEx>
        <w:trPr>
          <w:trHeight w:val="269" w:hRule="atLeast"/>
        </w:trPr>
        <w:tc>
          <w:tcPr>
            <w:tcW w:w="422" w:type="dxa"/>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363" w:type="dxa"/>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475" w:type="dxa"/>
            <w:vMerge w:val="continue"/>
            <w:tcBorders>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41" w:type="dxa"/>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4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5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926"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916"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929"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c>
          <w:tcPr>
            <w:tcW w:w="606"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03" w:hRule="atLeast"/>
        </w:trPr>
        <w:tc>
          <w:tcPr>
            <w:tcW w:w="422" w:type="dxa"/>
            <w:vMerge w:val="continue"/>
            <w:tcBorders>
              <w:left w:val="single" w:color="auto" w:sz="8" w:space="0"/>
              <w:bottom w:val="single" w:color="auto" w:sz="4"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363" w:type="dxa"/>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475" w:type="dxa"/>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41" w:type="dxa"/>
            <w:vMerge w:val="continue"/>
            <w:tcBorders>
              <w:top w:val="single" w:color="auto" w:sz="8" w:space="0"/>
              <w:left w:val="single" w:color="auto" w:sz="8" w:space="0"/>
              <w:bottom w:val="single" w:color="auto" w:sz="8" w:space="0"/>
              <w:right w:val="single" w:color="auto" w:sz="8" w:space="0"/>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4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5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6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57"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45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46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46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606"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22" w:type="dxa"/>
            <w:vMerge w:val="restart"/>
            <w:tcBorders>
              <w:top w:val="single" w:color="auto" w:sz="4" w:space="0"/>
              <w:left w:val="single" w:color="auto" w:sz="8" w:space="0"/>
              <w:right w:val="single" w:color="auto" w:sz="4" w:space="0"/>
            </w:tcBorders>
            <w:shd w:val="clear" w:color="auto" w:fill="auto"/>
            <w:noWrap w:val="0"/>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13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160030022</w:t>
            </w:r>
          </w:p>
        </w:tc>
        <w:tc>
          <w:tcPr>
            <w:tcW w:w="247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入学教育（含专业认知）</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45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6"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06" w:type="dxa"/>
            <w:tcBorders>
              <w:top w:val="single" w:color="auto" w:sz="8" w:space="0"/>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3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160030023</w:t>
            </w:r>
          </w:p>
        </w:tc>
        <w:tc>
          <w:tcPr>
            <w:tcW w:w="247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军事训练</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5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12</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0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3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160030024</w:t>
            </w:r>
          </w:p>
        </w:tc>
        <w:tc>
          <w:tcPr>
            <w:tcW w:w="247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社会实践（思想道德修养与法律基础）</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5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0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3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160030025</w:t>
            </w:r>
          </w:p>
        </w:tc>
        <w:tc>
          <w:tcPr>
            <w:tcW w:w="247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社会实践（毛泽东思想和中国特色社会主义理论体系概论）</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5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0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13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102</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30</w:t>
            </w:r>
            <w:r>
              <w:rPr>
                <w:rFonts w:hint="eastAsia" w:ascii="宋体" w:hAnsi="宋体" w:cs="宋体"/>
                <w:color w:val="auto"/>
                <w:kern w:val="0"/>
                <w:sz w:val="18"/>
                <w:szCs w:val="18"/>
                <w:lang w:val="en-US" w:eastAsia="zh-CN"/>
              </w:rPr>
              <w:t>401</w:t>
            </w:r>
          </w:p>
        </w:tc>
        <w:tc>
          <w:tcPr>
            <w:tcW w:w="247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2"/>
                <w:sz w:val="18"/>
                <w:szCs w:val="18"/>
                <w:lang w:val="en-US" w:eastAsia="zh-CN" w:bidi="ar-SA"/>
              </w:rPr>
            </w:pPr>
            <w:r>
              <w:rPr>
                <w:rFonts w:hint="eastAsia" w:ascii="宋体" w:hAnsi="宋体" w:cs="宋体"/>
                <w:color w:val="auto"/>
                <w:kern w:val="0"/>
                <w:sz w:val="18"/>
                <w:szCs w:val="18"/>
              </w:rPr>
              <w:t>项目实训（</w:t>
            </w:r>
            <w:r>
              <w:rPr>
                <w:rFonts w:hint="default" w:ascii="宋体" w:hAnsi="宋体" w:cs="宋体"/>
                <w:color w:val="auto"/>
                <w:kern w:val="0"/>
                <w:sz w:val="18"/>
                <w:szCs w:val="18"/>
              </w:rPr>
              <w:t>一</w:t>
            </w:r>
            <w:r>
              <w:rPr>
                <w:rFonts w:hint="eastAsia" w:ascii="宋体" w:hAnsi="宋体" w:cs="宋体"/>
                <w:color w:val="auto"/>
                <w:kern w:val="0"/>
                <w:sz w:val="18"/>
                <w:szCs w:val="18"/>
              </w:rPr>
              <w:t>）</w:t>
            </w:r>
            <w:r>
              <w:rPr>
                <w:rFonts w:hint="default" w:ascii="宋体" w:hAnsi="宋体" w:cs="宋体"/>
                <w:color w:val="auto"/>
                <w:kern w:val="0"/>
                <w:sz w:val="18"/>
                <w:szCs w:val="18"/>
              </w:rPr>
              <w:t>--</w:t>
            </w:r>
            <w:r>
              <w:rPr>
                <w:rFonts w:hint="eastAsia" w:ascii="宋体" w:hAnsi="宋体" w:cs="宋体"/>
                <w:color w:val="auto"/>
                <w:kern w:val="0"/>
                <w:sz w:val="18"/>
                <w:szCs w:val="18"/>
              </w:rPr>
              <w:t>智能服务机器人综合实训</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5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0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13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102</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30</w:t>
            </w:r>
            <w:r>
              <w:rPr>
                <w:rFonts w:hint="eastAsia" w:ascii="宋体" w:hAnsi="宋体" w:cs="宋体"/>
                <w:color w:val="auto"/>
                <w:kern w:val="0"/>
                <w:sz w:val="18"/>
                <w:szCs w:val="18"/>
                <w:lang w:val="en-US" w:eastAsia="zh-CN"/>
              </w:rPr>
              <w:t>402</w:t>
            </w:r>
          </w:p>
        </w:tc>
        <w:tc>
          <w:tcPr>
            <w:tcW w:w="247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2"/>
                <w:sz w:val="18"/>
                <w:szCs w:val="18"/>
                <w:lang w:val="en-US" w:eastAsia="zh-CN" w:bidi="ar-SA"/>
              </w:rPr>
            </w:pPr>
            <w:r>
              <w:rPr>
                <w:rFonts w:hint="eastAsia" w:ascii="宋体" w:hAnsi="宋体" w:cs="宋体"/>
                <w:color w:val="auto"/>
                <w:kern w:val="0"/>
                <w:sz w:val="18"/>
                <w:szCs w:val="18"/>
              </w:rPr>
              <w:t>项目实训（二）</w:t>
            </w:r>
            <w:r>
              <w:rPr>
                <w:rFonts w:hint="default" w:ascii="宋体" w:hAnsi="宋体" w:cs="宋体"/>
                <w:color w:val="auto"/>
                <w:kern w:val="0"/>
                <w:sz w:val="18"/>
                <w:szCs w:val="18"/>
              </w:rPr>
              <w:t>--</w:t>
            </w:r>
            <w:r>
              <w:rPr>
                <w:rFonts w:hint="eastAsia" w:ascii="宋体" w:hAnsi="宋体" w:cs="宋体"/>
                <w:color w:val="auto"/>
                <w:kern w:val="0"/>
                <w:sz w:val="18"/>
                <w:szCs w:val="18"/>
              </w:rPr>
              <w:t>机器</w:t>
            </w:r>
            <w:r>
              <w:rPr>
                <w:rFonts w:hint="eastAsia" w:ascii="宋体" w:hAnsi="宋体" w:cs="宋体"/>
                <w:color w:val="auto"/>
                <w:kern w:val="0"/>
                <w:sz w:val="18"/>
                <w:szCs w:val="18"/>
                <w:lang w:val="en-US" w:eastAsia="zh-CN"/>
              </w:rPr>
              <w:t>人模型训练实训</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5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0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13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102</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30</w:t>
            </w:r>
            <w:r>
              <w:rPr>
                <w:rFonts w:hint="eastAsia" w:ascii="宋体" w:hAnsi="宋体" w:cs="宋体"/>
                <w:color w:val="auto"/>
                <w:kern w:val="0"/>
                <w:sz w:val="18"/>
                <w:szCs w:val="18"/>
                <w:lang w:val="en-US" w:eastAsia="zh-CN"/>
              </w:rPr>
              <w:t>403</w:t>
            </w:r>
          </w:p>
        </w:tc>
        <w:tc>
          <w:tcPr>
            <w:tcW w:w="247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2"/>
                <w:sz w:val="18"/>
                <w:szCs w:val="18"/>
                <w:lang w:val="en-US" w:eastAsia="zh-CN" w:bidi="ar-SA"/>
              </w:rPr>
            </w:pPr>
            <w:r>
              <w:rPr>
                <w:rFonts w:hint="eastAsia" w:ascii="宋体" w:hAnsi="宋体" w:cs="宋体"/>
                <w:color w:val="auto"/>
                <w:kern w:val="0"/>
                <w:sz w:val="18"/>
                <w:szCs w:val="18"/>
                <w:lang w:val="en-US" w:eastAsia="zh-CN"/>
              </w:rPr>
              <w:t>生产性</w:t>
            </w:r>
            <w:r>
              <w:rPr>
                <w:rFonts w:hint="eastAsia" w:ascii="宋体" w:hAnsi="宋体" w:cs="宋体"/>
                <w:color w:val="auto"/>
                <w:kern w:val="0"/>
                <w:sz w:val="18"/>
                <w:szCs w:val="18"/>
              </w:rPr>
              <w:t>实训</w:t>
            </w:r>
            <w:r>
              <w:rPr>
                <w:rFonts w:hint="default" w:ascii="宋体" w:hAnsi="宋体" w:cs="宋体"/>
                <w:color w:val="auto"/>
                <w:kern w:val="0"/>
                <w:sz w:val="18"/>
                <w:szCs w:val="18"/>
              </w:rPr>
              <w:t>—</w:t>
            </w:r>
            <w:r>
              <w:rPr>
                <w:rFonts w:hint="eastAsia" w:ascii="宋体" w:hAnsi="宋体" w:cs="宋体"/>
                <w:color w:val="auto"/>
                <w:kern w:val="0"/>
                <w:sz w:val="18"/>
                <w:szCs w:val="18"/>
                <w:lang w:val="en-US" w:eastAsia="zh-CN"/>
              </w:rPr>
              <w:t>结合实习岗位</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45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08</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46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0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13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102</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30</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13</w:t>
            </w:r>
          </w:p>
        </w:tc>
        <w:tc>
          <w:tcPr>
            <w:tcW w:w="247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跟岗实习</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0</w:t>
            </w:r>
          </w:p>
        </w:tc>
        <w:tc>
          <w:tcPr>
            <w:tcW w:w="45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60</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46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60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w:t>
            </w:r>
          </w:p>
        </w:tc>
        <w:tc>
          <w:tcPr>
            <w:tcW w:w="13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102</w:t>
            </w:r>
            <w:r>
              <w:rPr>
                <w:rFonts w:hint="eastAsia" w:ascii="宋体" w:hAnsi="宋体" w:cs="宋体"/>
                <w:color w:val="auto"/>
                <w:kern w:val="0"/>
                <w:sz w:val="18"/>
                <w:szCs w:val="18"/>
                <w:lang w:val="en-US" w:eastAsia="zh-CN"/>
              </w:rPr>
              <w:t>1</w:t>
            </w:r>
            <w:r>
              <w:rPr>
                <w:rFonts w:hint="eastAsia" w:ascii="宋体" w:hAnsi="宋体" w:cs="宋体"/>
                <w:color w:val="auto"/>
                <w:kern w:val="0"/>
                <w:sz w:val="18"/>
                <w:szCs w:val="18"/>
              </w:rPr>
              <w:t>30</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14</w:t>
            </w:r>
          </w:p>
        </w:tc>
        <w:tc>
          <w:tcPr>
            <w:tcW w:w="247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顶岗实习</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45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16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60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13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160030026</w:t>
            </w:r>
          </w:p>
        </w:tc>
        <w:tc>
          <w:tcPr>
            <w:tcW w:w="2475"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毕业教育</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457"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6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606" w:type="dxa"/>
            <w:tcBorders>
              <w:top w:val="nil"/>
              <w:left w:val="nil"/>
              <w:bottom w:val="single" w:color="auto" w:sz="8" w:space="0"/>
              <w:right w:val="single" w:color="auto" w:sz="8" w:space="0"/>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CellMar>
            <w:top w:w="0" w:type="dxa"/>
            <w:left w:w="28" w:type="dxa"/>
            <w:bottom w:w="0" w:type="dxa"/>
            <w:right w:w="28" w:type="dxa"/>
          </w:tblCellMar>
        </w:tblPrEx>
        <w:trPr>
          <w:trHeight w:val="340" w:hRule="atLeast"/>
        </w:trPr>
        <w:tc>
          <w:tcPr>
            <w:tcW w:w="422" w:type="dxa"/>
            <w:vMerge w:val="continue"/>
            <w:tcBorders>
              <w:left w:val="single" w:color="auto" w:sz="8"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p>
        </w:tc>
        <w:tc>
          <w:tcPr>
            <w:tcW w:w="4074" w:type="dxa"/>
            <w:gridSpan w:val="3"/>
            <w:tcBorders>
              <w:top w:val="single" w:color="auto" w:sz="8" w:space="0"/>
              <w:left w:val="single" w:color="auto" w:sz="4"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441" w:type="dxa"/>
            <w:tcBorders>
              <w:top w:val="single" w:color="auto" w:sz="8" w:space="0"/>
              <w:left w:val="nil"/>
              <w:bottom w:val="single" w:color="auto" w:sz="8" w:space="0"/>
              <w:right w:val="single" w:color="auto" w:sz="8" w:space="0"/>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443"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default" w:ascii="宋体" w:hAnsi="宋体" w:cs="宋体"/>
                <w:b/>
                <w:color w:val="auto"/>
                <w:kern w:val="0"/>
                <w:sz w:val="18"/>
                <w:szCs w:val="18"/>
              </w:rPr>
              <w:t>43.5</w:t>
            </w:r>
          </w:p>
        </w:tc>
        <w:tc>
          <w:tcPr>
            <w:tcW w:w="457" w:type="dxa"/>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r>
              <w:rPr>
                <w:rFonts w:hint="default" w:ascii="宋体" w:hAnsi="宋体" w:cs="宋体"/>
                <w:b/>
                <w:color w:val="auto"/>
                <w:kern w:val="0"/>
                <w:sz w:val="18"/>
                <w:szCs w:val="18"/>
              </w:rPr>
              <w:t>156</w:t>
            </w:r>
          </w:p>
        </w:tc>
        <w:tc>
          <w:tcPr>
            <w:tcW w:w="463" w:type="dxa"/>
            <w:tcBorders>
              <w:top w:val="nil"/>
              <w:left w:val="nil"/>
              <w:bottom w:val="single" w:color="auto" w:sz="8" w:space="0"/>
              <w:right w:val="single" w:color="auto" w:sz="8" w:space="0"/>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3</w:t>
            </w:r>
            <w:r>
              <w:rPr>
                <w:rFonts w:hint="default" w:ascii="宋体" w:hAnsi="宋体" w:cs="宋体"/>
                <w:b/>
                <w:color w:val="auto"/>
                <w:kern w:val="0"/>
                <w:sz w:val="18"/>
                <w:szCs w:val="18"/>
              </w:rPr>
              <w:t>.5</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p>
        </w:tc>
        <w:tc>
          <w:tcPr>
            <w:tcW w:w="457"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2</w:t>
            </w:r>
          </w:p>
        </w:tc>
        <w:tc>
          <w:tcPr>
            <w:tcW w:w="459"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2</w:t>
            </w:r>
          </w:p>
        </w:tc>
        <w:tc>
          <w:tcPr>
            <w:tcW w:w="463"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eastAsia" w:ascii="宋体" w:hAnsi="宋体" w:cs="宋体"/>
                <w:b/>
                <w:color w:val="auto"/>
                <w:kern w:val="0"/>
                <w:sz w:val="18"/>
                <w:szCs w:val="18"/>
              </w:rPr>
              <w:t>1</w:t>
            </w:r>
            <w:r>
              <w:rPr>
                <w:rFonts w:hint="default" w:ascii="宋体" w:hAnsi="宋体" w:cs="宋体"/>
                <w:b/>
                <w:color w:val="auto"/>
                <w:kern w:val="0"/>
                <w:sz w:val="18"/>
                <w:szCs w:val="18"/>
              </w:rPr>
              <w:t>8</w:t>
            </w:r>
          </w:p>
        </w:tc>
        <w:tc>
          <w:tcPr>
            <w:tcW w:w="466"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r>
              <w:rPr>
                <w:rFonts w:hint="default" w:ascii="宋体" w:hAnsi="宋体" w:cs="宋体"/>
                <w:b/>
                <w:color w:val="auto"/>
                <w:kern w:val="0"/>
                <w:sz w:val="18"/>
                <w:szCs w:val="18"/>
              </w:rPr>
              <w:t>17</w:t>
            </w:r>
          </w:p>
        </w:tc>
        <w:tc>
          <w:tcPr>
            <w:tcW w:w="606" w:type="dxa"/>
            <w:tcBorders>
              <w:top w:val="nil"/>
              <w:left w:val="nil"/>
              <w:bottom w:val="single" w:color="auto" w:sz="8" w:space="0"/>
              <w:right w:val="single" w:color="auto" w:sz="8" w:space="0"/>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r>
      <w:tr>
        <w:tblPrEx>
          <w:tblCellMar>
            <w:top w:w="0" w:type="dxa"/>
            <w:left w:w="28" w:type="dxa"/>
            <w:bottom w:w="0" w:type="dxa"/>
            <w:right w:w="28" w:type="dxa"/>
          </w:tblCellMar>
        </w:tblPrEx>
        <w:trPr>
          <w:trHeight w:val="122" w:hRule="atLeast"/>
        </w:trPr>
        <w:tc>
          <w:tcPr>
            <w:tcW w:w="9677" w:type="dxa"/>
            <w:gridSpan w:val="15"/>
            <w:tcBorders>
              <w:top w:val="single" w:color="auto" w:sz="8" w:space="0"/>
              <w:left w:val="single" w:color="auto" w:sz="8" w:space="0"/>
              <w:bottom w:val="single" w:color="auto" w:sz="8" w:space="0"/>
              <w:right w:val="single" w:color="000000" w:sz="8" w:space="0"/>
            </w:tcBorders>
            <w:noWrap w:val="0"/>
            <w:vAlign w:val="top"/>
          </w:tcPr>
          <w:p>
            <w:pPr>
              <w:keepNext w:val="0"/>
              <w:keepLines w:val="0"/>
              <w:widowControl/>
              <w:suppressLineNumbers w:val="0"/>
              <w:spacing w:before="0" w:beforeAutospacing="0" w:after="0" w:afterAutospacing="0" w:line="36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备注：第五学期综合实训/创新创业教育/生产性实习</w:t>
            </w:r>
            <w:r>
              <w:rPr>
                <w:rFonts w:hint="default" w:ascii="宋体" w:hAnsi="宋体" w:cs="宋体"/>
                <w:color w:val="auto"/>
                <w:kern w:val="0"/>
                <w:sz w:val="18"/>
                <w:szCs w:val="18"/>
              </w:rPr>
              <w:t>,</w:t>
            </w:r>
            <w:r>
              <w:rPr>
                <w:rFonts w:hint="eastAsia" w:ascii="宋体" w:hAnsi="宋体" w:cs="宋体"/>
                <w:color w:val="auto"/>
                <w:kern w:val="0"/>
                <w:sz w:val="18"/>
                <w:szCs w:val="18"/>
              </w:rPr>
              <w:t>各专业根据实际情况选择。</w:t>
            </w:r>
          </w:p>
        </w:tc>
      </w:tr>
    </w:tbl>
    <w:p>
      <w:pPr>
        <w:spacing w:line="520" w:lineRule="exact"/>
        <w:ind w:firstLine="361" w:firstLineChars="150"/>
        <w:rPr>
          <w:rFonts w:ascii="宋体" w:hAnsi="宋体"/>
          <w:b/>
          <w:color w:val="auto"/>
          <w:sz w:val="24"/>
        </w:rPr>
      </w:pPr>
      <w:r>
        <w:rPr>
          <w:rFonts w:hint="eastAsia" w:ascii="宋体" w:hAnsi="宋体"/>
          <w:b/>
          <w:color w:val="auto"/>
          <w:sz w:val="24"/>
        </w:rPr>
        <w:t>八、实施保障</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（一）师资队伍</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为</w:t>
      </w:r>
      <w:r>
        <w:rPr>
          <w:rFonts w:ascii="宋体" w:hAnsi="宋体"/>
          <w:color w:val="auto"/>
          <w:sz w:val="24"/>
          <w:szCs w:val="21"/>
        </w:rPr>
        <w:t>满足教学工作的需要</w:t>
      </w:r>
      <w:r>
        <w:rPr>
          <w:rFonts w:hint="eastAsia" w:ascii="宋体" w:hAnsi="宋体"/>
          <w:color w:val="auto"/>
          <w:sz w:val="24"/>
          <w:szCs w:val="21"/>
        </w:rPr>
        <w:t>，</w:t>
      </w:r>
      <w:r>
        <w:rPr>
          <w:rFonts w:ascii="宋体" w:hAnsi="宋体"/>
          <w:color w:val="auto"/>
          <w:sz w:val="24"/>
          <w:szCs w:val="21"/>
        </w:rPr>
        <w:t>专业生师比</w:t>
      </w:r>
      <w:r>
        <w:rPr>
          <w:rFonts w:hint="eastAsia" w:ascii="宋体" w:hAnsi="宋体"/>
          <w:color w:val="auto"/>
          <w:sz w:val="24"/>
          <w:szCs w:val="21"/>
        </w:rPr>
        <w:t>建议为2</w:t>
      </w:r>
      <w:r>
        <w:rPr>
          <w:rFonts w:ascii="宋体" w:hAnsi="宋体"/>
          <w:color w:val="auto"/>
          <w:sz w:val="24"/>
          <w:szCs w:val="21"/>
        </w:rPr>
        <w:t>5</w:t>
      </w:r>
      <w:r>
        <w:rPr>
          <w:rFonts w:hint="eastAsia" w:ascii="宋体" w:hAnsi="宋体"/>
          <w:color w:val="auto"/>
          <w:sz w:val="24"/>
          <w:szCs w:val="21"/>
        </w:rPr>
        <w:t>:</w:t>
      </w:r>
      <w:r>
        <w:rPr>
          <w:rFonts w:ascii="宋体" w:hAnsi="宋体"/>
          <w:color w:val="auto"/>
          <w:sz w:val="24"/>
          <w:szCs w:val="21"/>
        </w:rPr>
        <w:t>1</w:t>
      </w:r>
      <w:r>
        <w:rPr>
          <w:rFonts w:hint="eastAsia" w:ascii="宋体" w:hAnsi="宋体"/>
          <w:color w:val="auto"/>
          <w:sz w:val="24"/>
          <w:szCs w:val="21"/>
        </w:rPr>
        <w:t>，采用校企双带头人。</w:t>
      </w:r>
    </w:p>
    <w:p>
      <w:pPr>
        <w:spacing w:line="520" w:lineRule="exact"/>
        <w:ind w:firstLine="480" w:firstLineChars="200"/>
        <w:rPr>
          <w:rFonts w:ascii="宋体" w:hAnsi="宋体"/>
          <w:color w:val="auto"/>
          <w:sz w:val="24"/>
          <w:szCs w:val="21"/>
        </w:rPr>
      </w:pPr>
      <w:r>
        <w:rPr>
          <w:rFonts w:ascii="宋体" w:hAnsi="宋体"/>
          <w:color w:val="auto"/>
          <w:sz w:val="24"/>
          <w:szCs w:val="21"/>
        </w:rPr>
        <w:t>本专业教师应具备本科以上学历</w:t>
      </w:r>
      <w:r>
        <w:rPr>
          <w:rFonts w:hint="eastAsia" w:ascii="宋体" w:hAnsi="宋体"/>
          <w:color w:val="auto"/>
          <w:sz w:val="24"/>
          <w:szCs w:val="21"/>
        </w:rPr>
        <w:t>，</w:t>
      </w:r>
      <w:r>
        <w:rPr>
          <w:rFonts w:ascii="宋体" w:hAnsi="宋体"/>
          <w:color w:val="auto"/>
          <w:sz w:val="24"/>
          <w:szCs w:val="21"/>
        </w:rPr>
        <w:t>热爱教育事业</w:t>
      </w:r>
      <w:r>
        <w:rPr>
          <w:rFonts w:hint="eastAsia" w:ascii="宋体" w:hAnsi="宋体"/>
          <w:color w:val="auto"/>
          <w:sz w:val="24"/>
          <w:szCs w:val="21"/>
        </w:rPr>
        <w:t>，</w:t>
      </w:r>
      <w:r>
        <w:rPr>
          <w:rFonts w:ascii="宋体" w:hAnsi="宋体"/>
          <w:color w:val="auto"/>
          <w:sz w:val="24"/>
          <w:szCs w:val="21"/>
        </w:rPr>
        <w:t>工作认真</w:t>
      </w:r>
      <w:r>
        <w:rPr>
          <w:rFonts w:hint="eastAsia" w:ascii="宋体" w:hAnsi="宋体"/>
          <w:color w:val="auto"/>
          <w:sz w:val="24"/>
          <w:szCs w:val="21"/>
        </w:rPr>
        <w:t>，</w:t>
      </w:r>
      <w:r>
        <w:rPr>
          <w:rFonts w:ascii="宋体" w:hAnsi="宋体"/>
          <w:color w:val="auto"/>
          <w:sz w:val="24"/>
          <w:szCs w:val="21"/>
        </w:rPr>
        <w:t>作风严谨</w:t>
      </w:r>
      <w:r>
        <w:rPr>
          <w:rFonts w:hint="eastAsia" w:ascii="宋体" w:hAnsi="宋体"/>
          <w:color w:val="auto"/>
          <w:sz w:val="24"/>
          <w:szCs w:val="21"/>
        </w:rPr>
        <w:t>，</w:t>
      </w:r>
      <w:r>
        <w:rPr>
          <w:rFonts w:ascii="宋体" w:hAnsi="宋体"/>
          <w:color w:val="auto"/>
          <w:sz w:val="24"/>
          <w:szCs w:val="21"/>
        </w:rPr>
        <w:t>持有国家或行业的职业资格证书</w:t>
      </w:r>
      <w:r>
        <w:rPr>
          <w:rFonts w:hint="eastAsia" w:ascii="宋体" w:hAnsi="宋体"/>
          <w:color w:val="auto"/>
          <w:sz w:val="24"/>
          <w:szCs w:val="21"/>
        </w:rPr>
        <w:t>，</w:t>
      </w:r>
      <w:r>
        <w:rPr>
          <w:rFonts w:ascii="宋体" w:hAnsi="宋体"/>
          <w:color w:val="auto"/>
          <w:sz w:val="24"/>
          <w:szCs w:val="21"/>
        </w:rPr>
        <w:t>或者具有企业工作经历</w:t>
      </w:r>
      <w:r>
        <w:rPr>
          <w:rFonts w:hint="eastAsia" w:ascii="宋体" w:hAnsi="宋体"/>
          <w:color w:val="auto"/>
          <w:sz w:val="24"/>
          <w:szCs w:val="21"/>
        </w:rPr>
        <w:t>，</w:t>
      </w:r>
      <w:r>
        <w:rPr>
          <w:rFonts w:ascii="宋体" w:hAnsi="宋体"/>
          <w:color w:val="auto"/>
          <w:sz w:val="24"/>
          <w:szCs w:val="21"/>
        </w:rPr>
        <w:t>具备课程开发能力</w:t>
      </w:r>
      <w:r>
        <w:rPr>
          <w:rFonts w:hint="eastAsia" w:ascii="宋体" w:hAnsi="宋体"/>
          <w:color w:val="auto"/>
          <w:sz w:val="24"/>
          <w:szCs w:val="21"/>
        </w:rPr>
        <w:t>，</w:t>
      </w:r>
      <w:r>
        <w:rPr>
          <w:rFonts w:ascii="宋体" w:hAnsi="宋体"/>
          <w:color w:val="auto"/>
          <w:sz w:val="24"/>
          <w:szCs w:val="21"/>
        </w:rPr>
        <w:t>能指导项目实训。</w:t>
      </w:r>
      <w:r>
        <w:rPr>
          <w:rFonts w:hint="eastAsia" w:ascii="宋体" w:hAnsi="宋体"/>
          <w:color w:val="auto"/>
          <w:sz w:val="24"/>
          <w:szCs w:val="21"/>
        </w:rPr>
        <w:t>专任教师中“双师”素质教师不低于</w:t>
      </w:r>
      <w:r>
        <w:rPr>
          <w:rFonts w:ascii="宋体" w:hAnsi="宋体"/>
          <w:color w:val="auto"/>
          <w:sz w:val="24"/>
          <w:szCs w:val="21"/>
        </w:rPr>
        <w:t>60</w:t>
      </w:r>
      <w:r>
        <w:rPr>
          <w:rFonts w:hint="eastAsia" w:ascii="宋体" w:hAnsi="宋体"/>
          <w:color w:val="auto"/>
          <w:sz w:val="24"/>
          <w:szCs w:val="21"/>
        </w:rPr>
        <w:t>%，专任教师职称结构合理。</w:t>
      </w:r>
    </w:p>
    <w:p>
      <w:pPr>
        <w:spacing w:line="520" w:lineRule="exact"/>
        <w:ind w:firstLine="480" w:firstLineChars="200"/>
        <w:rPr>
          <w:rFonts w:ascii="宋体" w:hAnsi="宋体"/>
          <w:color w:val="auto"/>
          <w:sz w:val="24"/>
          <w:szCs w:val="21"/>
        </w:rPr>
      </w:pPr>
      <w:r>
        <w:rPr>
          <w:rFonts w:ascii="宋体" w:hAnsi="宋体"/>
          <w:color w:val="auto"/>
          <w:sz w:val="24"/>
          <w:szCs w:val="21"/>
        </w:rPr>
        <w:t>在项目实践类课程上</w:t>
      </w:r>
      <w:r>
        <w:rPr>
          <w:rFonts w:hint="eastAsia" w:ascii="宋体" w:hAnsi="宋体"/>
          <w:color w:val="auto"/>
          <w:sz w:val="24"/>
          <w:szCs w:val="21"/>
        </w:rPr>
        <w:t>，</w:t>
      </w:r>
      <w:r>
        <w:rPr>
          <w:rFonts w:ascii="宋体" w:hAnsi="宋体"/>
          <w:color w:val="auto"/>
          <w:sz w:val="24"/>
          <w:szCs w:val="21"/>
        </w:rPr>
        <w:t>建议</w:t>
      </w:r>
      <w:r>
        <w:rPr>
          <w:rFonts w:hint="eastAsia" w:ascii="宋体" w:hAnsi="宋体"/>
          <w:color w:val="auto"/>
          <w:sz w:val="24"/>
          <w:szCs w:val="21"/>
        </w:rPr>
        <w:t>引入网龙高P进课堂，</w:t>
      </w:r>
      <w:r>
        <w:rPr>
          <w:rFonts w:ascii="宋体" w:hAnsi="宋体"/>
          <w:color w:val="auto"/>
          <w:sz w:val="24"/>
          <w:szCs w:val="21"/>
        </w:rPr>
        <w:t>聘请行业企业技术人员作为兼职教师</w:t>
      </w:r>
      <w:r>
        <w:rPr>
          <w:rFonts w:hint="eastAsia" w:ascii="宋体" w:hAnsi="宋体"/>
          <w:color w:val="auto"/>
          <w:sz w:val="24"/>
          <w:szCs w:val="21"/>
        </w:rPr>
        <w:t>，</w:t>
      </w:r>
      <w:r>
        <w:rPr>
          <w:rFonts w:ascii="宋体" w:hAnsi="宋体"/>
          <w:color w:val="auto"/>
          <w:sz w:val="24"/>
          <w:szCs w:val="21"/>
        </w:rPr>
        <w:t>企业兼职教师应为行业内从业多年的资深专业技术人员</w:t>
      </w:r>
      <w:r>
        <w:rPr>
          <w:rFonts w:hint="eastAsia" w:ascii="宋体" w:hAnsi="宋体"/>
          <w:color w:val="auto"/>
          <w:sz w:val="24"/>
          <w:szCs w:val="21"/>
        </w:rPr>
        <w:t>，</w:t>
      </w:r>
      <w:r>
        <w:rPr>
          <w:rFonts w:ascii="宋体" w:hAnsi="宋体"/>
          <w:color w:val="auto"/>
          <w:sz w:val="24"/>
          <w:szCs w:val="21"/>
        </w:rPr>
        <w:t>有较强的执教能力。专职教师和兼职教师</w:t>
      </w:r>
      <w:r>
        <w:rPr>
          <w:rFonts w:hint="eastAsia" w:ascii="宋体" w:hAnsi="宋体"/>
          <w:color w:val="auto"/>
          <w:sz w:val="24"/>
          <w:szCs w:val="21"/>
        </w:rPr>
        <w:t>采取“结对子”形式方式共同完成专业课程的教学和实训指导，</w:t>
      </w:r>
      <w:r>
        <w:rPr>
          <w:rFonts w:ascii="宋体" w:hAnsi="宋体"/>
          <w:color w:val="auto"/>
          <w:sz w:val="24"/>
          <w:szCs w:val="21"/>
        </w:rPr>
        <w:t>兼职教师</w:t>
      </w:r>
      <w:r>
        <w:rPr>
          <w:rFonts w:hint="eastAsia" w:ascii="宋体" w:hAnsi="宋体"/>
          <w:color w:val="auto"/>
          <w:sz w:val="24"/>
          <w:szCs w:val="21"/>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（二）教学设施</w:t>
      </w:r>
    </w:p>
    <w:p>
      <w:pPr>
        <w:spacing w:line="520" w:lineRule="exact"/>
        <w:ind w:firstLine="480" w:firstLineChars="200"/>
        <w:rPr>
          <w:rFonts w:ascii="宋体" w:hAnsi="宋体"/>
          <w:bCs/>
          <w:color w:val="auto"/>
          <w:sz w:val="24"/>
          <w:szCs w:val="21"/>
        </w:rPr>
      </w:pPr>
      <w:r>
        <w:rPr>
          <w:rFonts w:hint="eastAsia" w:ascii="宋体" w:hAnsi="宋体"/>
          <w:bCs/>
          <w:color w:val="auto"/>
          <w:sz w:val="24"/>
          <w:szCs w:val="21"/>
        </w:rPr>
        <w:t>（1）学院现建有3</w:t>
      </w:r>
      <w:r>
        <w:rPr>
          <w:rFonts w:ascii="宋体" w:hAnsi="宋体"/>
          <w:bCs/>
          <w:color w:val="auto"/>
          <w:sz w:val="24"/>
          <w:szCs w:val="21"/>
        </w:rPr>
        <w:t>6</w:t>
      </w:r>
      <w:r>
        <w:rPr>
          <w:rFonts w:hint="eastAsia" w:ascii="宋体" w:hAnsi="宋体"/>
          <w:bCs/>
          <w:color w:val="auto"/>
          <w:sz w:val="24"/>
          <w:szCs w:val="21"/>
        </w:rPr>
        <w:t>间多媒体教室，配备讲台、投影仪、普米、黑板、扩音等设备，采用联想云桌面系统，能实现讲台电脑、投影仪和普米三方联动，信息化配备高，能满足本专业信息化课堂教学需要。</w:t>
      </w:r>
    </w:p>
    <w:p>
      <w:pPr>
        <w:numPr>
          <w:ilvl w:val="0"/>
          <w:numId w:val="11"/>
        </w:numPr>
        <w:spacing w:line="520" w:lineRule="exact"/>
        <w:ind w:firstLine="480" w:firstLineChars="200"/>
        <w:outlineLvl w:val="1"/>
        <w:rPr>
          <w:rFonts w:hint="eastAsia" w:ascii="宋体" w:hAnsi="宋体"/>
          <w:bCs/>
          <w:color w:val="auto"/>
          <w:sz w:val="24"/>
          <w:szCs w:val="21"/>
        </w:rPr>
      </w:pPr>
      <w:r>
        <w:rPr>
          <w:rFonts w:hint="eastAsia" w:ascii="宋体" w:hAnsi="宋体"/>
          <w:bCs/>
          <w:color w:val="auto"/>
          <w:sz w:val="24"/>
          <w:szCs w:val="21"/>
        </w:rPr>
        <w:t>校内实训环境</w:t>
      </w:r>
    </w:p>
    <w:p>
      <w:pPr>
        <w:spacing w:line="520" w:lineRule="exact"/>
        <w:ind w:firstLine="420"/>
        <w:outlineLvl w:val="1"/>
        <w:rPr>
          <w:rFonts w:hint="eastAsia" w:ascii="宋体" w:hAnsi="宋体"/>
          <w:bCs/>
          <w:color w:val="auto"/>
          <w:sz w:val="24"/>
          <w:szCs w:val="21"/>
        </w:rPr>
      </w:pPr>
      <w:r>
        <w:rPr>
          <w:rFonts w:ascii="宋体" w:hAnsi="宋体"/>
          <w:bCs/>
          <w:color w:val="auto"/>
          <w:sz w:val="24"/>
          <w:szCs w:val="21"/>
        </w:rPr>
        <w:t>主要配备各类实践基地，可以完成</w:t>
      </w:r>
      <w:r>
        <w:rPr>
          <w:rFonts w:hint="eastAsia" w:ascii="宋体" w:hAnsi="宋体"/>
          <w:bCs/>
          <w:color w:val="auto"/>
          <w:sz w:val="24"/>
          <w:szCs w:val="21"/>
        </w:rPr>
        <w:t>机器学习</w:t>
      </w:r>
      <w:r>
        <w:rPr>
          <w:rFonts w:ascii="宋体" w:hAnsi="宋体"/>
          <w:bCs/>
          <w:color w:val="auto"/>
          <w:sz w:val="24"/>
          <w:szCs w:val="21"/>
        </w:rPr>
        <w:t>、</w:t>
      </w:r>
      <w:r>
        <w:rPr>
          <w:rFonts w:hint="eastAsia" w:ascii="宋体" w:hAnsi="宋体"/>
          <w:bCs/>
          <w:color w:val="auto"/>
          <w:sz w:val="24"/>
          <w:szCs w:val="21"/>
        </w:rPr>
        <w:t>计算机视觉、深度学习、</w:t>
      </w:r>
      <w:r>
        <w:rPr>
          <w:rFonts w:ascii="宋体" w:hAnsi="宋体"/>
          <w:bCs/>
          <w:color w:val="auto"/>
          <w:sz w:val="24"/>
          <w:szCs w:val="21"/>
        </w:rPr>
        <w:t>等各种</w:t>
      </w:r>
      <w:r>
        <w:rPr>
          <w:rFonts w:hint="eastAsia" w:ascii="宋体" w:hAnsi="宋体"/>
          <w:bCs/>
          <w:color w:val="auto"/>
          <w:sz w:val="24"/>
          <w:szCs w:val="21"/>
        </w:rPr>
        <w:t>工业机器人</w:t>
      </w:r>
      <w:r>
        <w:rPr>
          <w:rFonts w:ascii="宋体" w:hAnsi="宋体"/>
          <w:bCs/>
          <w:color w:val="auto"/>
          <w:sz w:val="24"/>
          <w:szCs w:val="21"/>
        </w:rPr>
        <w:t>相关实训课程及项目，主要有：</w:t>
      </w:r>
    </w:p>
    <w:tbl>
      <w:tblPr>
        <w:tblStyle w:val="11"/>
        <w:tblW w:w="0" w:type="auto"/>
        <w:jc w:val="center"/>
        <w:tblLayout w:type="fixed"/>
        <w:tblCellMar>
          <w:top w:w="0" w:type="dxa"/>
          <w:left w:w="108" w:type="dxa"/>
          <w:bottom w:w="0" w:type="dxa"/>
          <w:right w:w="108" w:type="dxa"/>
        </w:tblCellMar>
      </w:tblPr>
      <w:tblGrid>
        <w:gridCol w:w="849"/>
        <w:gridCol w:w="2213"/>
        <w:gridCol w:w="2517"/>
        <w:gridCol w:w="1779"/>
        <w:gridCol w:w="1202"/>
      </w:tblGrid>
      <w:tr>
        <w:tblPrEx>
          <w:tblCellMar>
            <w:top w:w="0" w:type="dxa"/>
            <w:left w:w="108" w:type="dxa"/>
            <w:bottom w:w="0" w:type="dxa"/>
            <w:right w:w="108" w:type="dxa"/>
          </w:tblCellMar>
        </w:tblPrEx>
        <w:trPr>
          <w:trHeight w:val="800" w:hRule="atLeast"/>
          <w:jc w:val="center"/>
        </w:trPr>
        <w:tc>
          <w:tcPr>
            <w:tcW w:w="8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Cs w:val="21"/>
              </w:rPr>
            </w:pPr>
            <w:r>
              <w:rPr>
                <w:rFonts w:hint="eastAsia" w:ascii="宋体" w:hAnsi="宋体" w:cs="宋体"/>
                <w:bCs/>
                <w:color w:val="auto"/>
                <w:kern w:val="0"/>
                <w:szCs w:val="21"/>
              </w:rPr>
              <w:t>序号</w:t>
            </w:r>
          </w:p>
        </w:tc>
        <w:tc>
          <w:tcPr>
            <w:tcW w:w="2213"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Cs w:val="21"/>
              </w:rPr>
            </w:pPr>
            <w:r>
              <w:rPr>
                <w:rFonts w:hint="default" w:ascii="宋体" w:hAnsi="宋体" w:cs="宋体"/>
                <w:bCs/>
                <w:color w:val="auto"/>
                <w:kern w:val="0"/>
                <w:szCs w:val="21"/>
              </w:rPr>
              <w:t>实训室</w:t>
            </w:r>
          </w:p>
        </w:tc>
        <w:tc>
          <w:tcPr>
            <w:tcW w:w="251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Cs w:val="21"/>
              </w:rPr>
            </w:pPr>
            <w:r>
              <w:rPr>
                <w:rFonts w:hint="default" w:ascii="宋体" w:hAnsi="宋体" w:cs="宋体"/>
                <w:bCs/>
                <w:color w:val="auto"/>
                <w:kern w:val="0"/>
                <w:szCs w:val="21"/>
              </w:rPr>
              <w:t>名</w:t>
            </w:r>
            <w:r>
              <w:rPr>
                <w:rFonts w:hint="eastAsia" w:ascii="宋体" w:hAnsi="宋体" w:cs="宋体"/>
                <w:bCs/>
                <w:color w:val="auto"/>
                <w:kern w:val="0"/>
                <w:szCs w:val="21"/>
              </w:rPr>
              <w:t>称</w:t>
            </w:r>
          </w:p>
        </w:tc>
        <w:tc>
          <w:tcPr>
            <w:tcW w:w="177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Cs w:val="21"/>
              </w:rPr>
            </w:pPr>
            <w:r>
              <w:rPr>
                <w:rFonts w:hint="eastAsia" w:ascii="宋体" w:hAnsi="宋体" w:cs="宋体"/>
                <w:bCs/>
                <w:color w:val="auto"/>
                <w:kern w:val="0"/>
                <w:szCs w:val="21"/>
              </w:rPr>
              <w:t>建筑面积</w:t>
            </w:r>
          </w:p>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Cs w:val="21"/>
              </w:rPr>
            </w:pPr>
            <w:r>
              <w:rPr>
                <w:rFonts w:hint="eastAsia" w:ascii="宋体" w:hAnsi="宋体" w:cs="宋体"/>
                <w:bCs/>
                <w:color w:val="auto"/>
                <w:kern w:val="0"/>
                <w:szCs w:val="21"/>
              </w:rPr>
              <w:t>（平方米）</w:t>
            </w:r>
          </w:p>
        </w:tc>
        <w:tc>
          <w:tcPr>
            <w:tcW w:w="1202"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Cs w:val="21"/>
              </w:rPr>
            </w:pPr>
            <w:r>
              <w:rPr>
                <w:rFonts w:hint="eastAsia" w:ascii="宋体" w:hAnsi="宋体" w:cs="宋体"/>
                <w:bCs/>
                <w:color w:val="auto"/>
                <w:kern w:val="0"/>
                <w:szCs w:val="21"/>
              </w:rPr>
              <w:t>工位数(个)</w:t>
            </w:r>
          </w:p>
        </w:tc>
      </w:tr>
      <w:tr>
        <w:tblPrEx>
          <w:tblCellMar>
            <w:top w:w="0" w:type="dxa"/>
            <w:left w:w="108" w:type="dxa"/>
            <w:bottom w:w="0" w:type="dxa"/>
            <w:right w:w="108" w:type="dxa"/>
          </w:tblCellMar>
        </w:tblPrEx>
        <w:trPr>
          <w:trHeight w:val="806"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1</w:t>
            </w:r>
          </w:p>
        </w:tc>
        <w:tc>
          <w:tcPr>
            <w:tcW w:w="22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F517</w:t>
            </w:r>
          </w:p>
        </w:tc>
        <w:tc>
          <w:tcPr>
            <w:tcW w:w="25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数据科学实训室</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120</w:t>
            </w:r>
          </w:p>
        </w:tc>
        <w:tc>
          <w:tcPr>
            <w:tcW w:w="12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60</w:t>
            </w:r>
          </w:p>
        </w:tc>
      </w:tr>
      <w:tr>
        <w:tblPrEx>
          <w:tblCellMar>
            <w:top w:w="0" w:type="dxa"/>
            <w:left w:w="108" w:type="dxa"/>
            <w:bottom w:w="0" w:type="dxa"/>
            <w:right w:w="108" w:type="dxa"/>
          </w:tblCellMar>
        </w:tblPrEx>
        <w:trPr>
          <w:trHeight w:val="894"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2</w:t>
            </w:r>
          </w:p>
        </w:tc>
        <w:tc>
          <w:tcPr>
            <w:tcW w:w="22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F518</w:t>
            </w:r>
          </w:p>
        </w:tc>
        <w:tc>
          <w:tcPr>
            <w:tcW w:w="25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智能创新实训</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120</w:t>
            </w:r>
          </w:p>
        </w:tc>
        <w:tc>
          <w:tcPr>
            <w:tcW w:w="12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60</w:t>
            </w:r>
          </w:p>
        </w:tc>
      </w:tr>
      <w:tr>
        <w:tblPrEx>
          <w:tblCellMar>
            <w:top w:w="0" w:type="dxa"/>
            <w:left w:w="108" w:type="dxa"/>
            <w:bottom w:w="0" w:type="dxa"/>
            <w:right w:w="108" w:type="dxa"/>
          </w:tblCellMar>
        </w:tblPrEx>
        <w:trPr>
          <w:trHeight w:val="894"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default" w:ascii="宋体" w:hAnsi="宋体" w:cs="宋体"/>
                <w:color w:val="auto"/>
                <w:kern w:val="0"/>
                <w:szCs w:val="21"/>
              </w:rPr>
              <w:t>3</w:t>
            </w:r>
          </w:p>
        </w:tc>
        <w:tc>
          <w:tcPr>
            <w:tcW w:w="22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F515</w:t>
            </w:r>
          </w:p>
        </w:tc>
        <w:tc>
          <w:tcPr>
            <w:tcW w:w="25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智能终端实训室</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120</w:t>
            </w:r>
          </w:p>
        </w:tc>
        <w:tc>
          <w:tcPr>
            <w:tcW w:w="12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default" w:ascii="宋体" w:hAnsi="宋体" w:cs="宋体"/>
                <w:color w:val="auto"/>
                <w:kern w:val="0"/>
                <w:szCs w:val="21"/>
              </w:rPr>
              <w:t>60</w:t>
            </w:r>
          </w:p>
        </w:tc>
      </w:tr>
      <w:tr>
        <w:tblPrEx>
          <w:tblCellMar>
            <w:top w:w="0" w:type="dxa"/>
            <w:left w:w="108" w:type="dxa"/>
            <w:bottom w:w="0" w:type="dxa"/>
            <w:right w:w="108" w:type="dxa"/>
          </w:tblCellMar>
        </w:tblPrEx>
        <w:trPr>
          <w:trHeight w:val="894"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default" w:ascii="宋体" w:hAnsi="宋体" w:cs="宋体"/>
                <w:color w:val="auto"/>
                <w:kern w:val="0"/>
                <w:szCs w:val="21"/>
              </w:rPr>
              <w:t>4</w:t>
            </w:r>
          </w:p>
        </w:tc>
        <w:tc>
          <w:tcPr>
            <w:tcW w:w="22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C50</w:t>
            </w:r>
            <w:r>
              <w:rPr>
                <w:rFonts w:hint="default" w:ascii="宋体" w:hAnsi="宋体" w:cs="宋体"/>
                <w:color w:val="auto"/>
                <w:kern w:val="0"/>
                <w:szCs w:val="21"/>
              </w:rPr>
              <w:t>1</w:t>
            </w:r>
          </w:p>
        </w:tc>
        <w:tc>
          <w:tcPr>
            <w:tcW w:w="25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云测试中心</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100</w:t>
            </w:r>
          </w:p>
        </w:tc>
        <w:tc>
          <w:tcPr>
            <w:tcW w:w="12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60</w:t>
            </w:r>
          </w:p>
        </w:tc>
      </w:tr>
      <w:tr>
        <w:tblPrEx>
          <w:tblCellMar>
            <w:top w:w="0" w:type="dxa"/>
            <w:left w:w="108" w:type="dxa"/>
            <w:bottom w:w="0" w:type="dxa"/>
            <w:right w:w="108" w:type="dxa"/>
          </w:tblCellMar>
        </w:tblPrEx>
        <w:trPr>
          <w:trHeight w:val="806"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default" w:ascii="宋体" w:hAnsi="宋体" w:cs="宋体"/>
                <w:color w:val="auto"/>
                <w:kern w:val="0"/>
                <w:szCs w:val="21"/>
              </w:rPr>
              <w:t>5</w:t>
            </w:r>
          </w:p>
        </w:tc>
        <w:tc>
          <w:tcPr>
            <w:tcW w:w="22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J501</w:t>
            </w:r>
          </w:p>
        </w:tc>
        <w:tc>
          <w:tcPr>
            <w:tcW w:w="25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产学合作工作室</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60</w:t>
            </w:r>
          </w:p>
        </w:tc>
        <w:tc>
          <w:tcPr>
            <w:tcW w:w="12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12</w:t>
            </w:r>
          </w:p>
        </w:tc>
      </w:tr>
      <w:tr>
        <w:tblPrEx>
          <w:tblCellMar>
            <w:top w:w="0" w:type="dxa"/>
            <w:left w:w="108" w:type="dxa"/>
            <w:bottom w:w="0" w:type="dxa"/>
            <w:right w:w="108" w:type="dxa"/>
          </w:tblCellMar>
        </w:tblPrEx>
        <w:trPr>
          <w:trHeight w:val="806"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default" w:ascii="宋体" w:hAnsi="宋体" w:cs="宋体"/>
                <w:color w:val="auto"/>
                <w:kern w:val="0"/>
                <w:szCs w:val="21"/>
              </w:rPr>
              <w:t>6</w:t>
            </w:r>
          </w:p>
        </w:tc>
        <w:tc>
          <w:tcPr>
            <w:tcW w:w="22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J502</w:t>
            </w:r>
          </w:p>
        </w:tc>
        <w:tc>
          <w:tcPr>
            <w:tcW w:w="25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产学合作工作室</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default" w:ascii="宋体" w:hAnsi="宋体" w:cs="宋体"/>
                <w:color w:val="auto"/>
                <w:kern w:val="0"/>
                <w:szCs w:val="21"/>
              </w:rPr>
              <w:t>60</w:t>
            </w:r>
          </w:p>
        </w:tc>
        <w:tc>
          <w:tcPr>
            <w:tcW w:w="12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90</w:t>
            </w:r>
          </w:p>
        </w:tc>
      </w:tr>
      <w:tr>
        <w:tblPrEx>
          <w:tblCellMar>
            <w:top w:w="0" w:type="dxa"/>
            <w:left w:w="108" w:type="dxa"/>
            <w:bottom w:w="0" w:type="dxa"/>
            <w:right w:w="108" w:type="dxa"/>
          </w:tblCellMar>
        </w:tblPrEx>
        <w:trPr>
          <w:trHeight w:val="958" w:hRule="atLeast"/>
          <w:jc w:val="center"/>
        </w:trPr>
        <w:tc>
          <w:tcPr>
            <w:tcW w:w="849"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default" w:ascii="宋体" w:hAnsi="宋体" w:cs="宋体"/>
                <w:color w:val="auto"/>
                <w:kern w:val="0"/>
                <w:szCs w:val="21"/>
              </w:rPr>
              <w:t>7</w:t>
            </w:r>
          </w:p>
        </w:tc>
        <w:tc>
          <w:tcPr>
            <w:tcW w:w="221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F504</w:t>
            </w:r>
          </w:p>
        </w:tc>
        <w:tc>
          <w:tcPr>
            <w:tcW w:w="251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软件开发实训室</w:t>
            </w:r>
          </w:p>
        </w:tc>
        <w:tc>
          <w:tcPr>
            <w:tcW w:w="177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120</w:t>
            </w:r>
          </w:p>
        </w:tc>
        <w:tc>
          <w:tcPr>
            <w:tcW w:w="12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60</w:t>
            </w:r>
          </w:p>
        </w:tc>
      </w:tr>
      <w:tr>
        <w:tblPrEx>
          <w:tblCellMar>
            <w:top w:w="0" w:type="dxa"/>
            <w:left w:w="108" w:type="dxa"/>
            <w:bottom w:w="0" w:type="dxa"/>
            <w:right w:w="108" w:type="dxa"/>
          </w:tblCellMar>
        </w:tblPrEx>
        <w:trPr>
          <w:trHeight w:val="806" w:hRule="atLeast"/>
          <w:jc w:val="center"/>
        </w:trPr>
        <w:tc>
          <w:tcPr>
            <w:tcW w:w="849"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default" w:ascii="宋体" w:hAnsi="宋体" w:cs="宋体"/>
                <w:color w:val="auto"/>
                <w:kern w:val="0"/>
                <w:szCs w:val="21"/>
              </w:rPr>
              <w:t>8</w:t>
            </w:r>
          </w:p>
        </w:tc>
        <w:tc>
          <w:tcPr>
            <w:tcW w:w="221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F505</w:t>
            </w:r>
          </w:p>
        </w:tc>
        <w:tc>
          <w:tcPr>
            <w:tcW w:w="251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rPr>
            </w:pPr>
            <w:r>
              <w:rPr>
                <w:rFonts w:hint="eastAsia" w:ascii="宋体" w:hAnsi="宋体" w:cs="宋体"/>
                <w:color w:val="auto"/>
                <w:kern w:val="0"/>
                <w:szCs w:val="21"/>
              </w:rPr>
              <w:t>信息安全实训室</w:t>
            </w:r>
          </w:p>
        </w:tc>
        <w:tc>
          <w:tcPr>
            <w:tcW w:w="177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120</w:t>
            </w:r>
          </w:p>
        </w:tc>
        <w:tc>
          <w:tcPr>
            <w:tcW w:w="1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rPr>
            </w:pPr>
            <w:r>
              <w:rPr>
                <w:rFonts w:hint="eastAsia" w:ascii="宋体" w:hAnsi="宋体" w:cs="宋体"/>
                <w:color w:val="auto"/>
                <w:kern w:val="0"/>
                <w:szCs w:val="21"/>
              </w:rPr>
              <w:t>60</w:t>
            </w:r>
          </w:p>
        </w:tc>
      </w:tr>
    </w:tbl>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3</w:t>
      </w:r>
      <w:r>
        <w:rPr>
          <w:rFonts w:hint="eastAsia" w:ascii="宋体" w:hAnsi="宋体"/>
          <w:bCs/>
          <w:color w:val="auto"/>
          <w:sz w:val="24"/>
          <w:szCs w:val="21"/>
        </w:rPr>
        <w:t>）校外实训基地</w:t>
      </w:r>
    </w:p>
    <w:p>
      <w:pPr>
        <w:spacing w:line="520" w:lineRule="exact"/>
        <w:ind w:firstLine="352" w:firstLineChars="147"/>
        <w:rPr>
          <w:rFonts w:ascii="宋体" w:hAnsi="宋体"/>
          <w:color w:val="auto"/>
          <w:sz w:val="24"/>
          <w:szCs w:val="21"/>
        </w:rPr>
      </w:pPr>
      <w:r>
        <w:rPr>
          <w:rFonts w:hint="eastAsia" w:ascii="宋体" w:hAnsi="宋体"/>
          <w:color w:val="auto"/>
          <w:sz w:val="24"/>
          <w:szCs w:val="21"/>
        </w:rPr>
        <w:t>与福州京东方等多家行业企业签订了合作办学协议，企业每年可提供</w:t>
      </w:r>
      <w:r>
        <w:rPr>
          <w:rFonts w:hint="eastAsia" w:ascii="宋体" w:hAnsi="宋体"/>
          <w:color w:val="auto"/>
          <w:szCs w:val="21"/>
        </w:rPr>
        <w:t>数据统计</w:t>
      </w:r>
      <w:r>
        <w:rPr>
          <w:rFonts w:ascii="宋体" w:hAnsi="宋体"/>
          <w:color w:val="auto"/>
          <w:szCs w:val="21"/>
        </w:rPr>
        <w:t>、软硬件开发等</w:t>
      </w:r>
      <w:r>
        <w:rPr>
          <w:rFonts w:hint="eastAsia" w:ascii="宋体" w:hAnsi="宋体"/>
          <w:color w:val="auto"/>
          <w:sz w:val="24"/>
          <w:szCs w:val="21"/>
        </w:rPr>
        <w:t>多个实习岗位，为学生实习实训提供了可靠保障。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1"/>
        <w:gridCol w:w="1892"/>
        <w:gridCol w:w="2246"/>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3381"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Cs w:val="21"/>
              </w:rPr>
            </w:pPr>
            <w:r>
              <w:rPr>
                <w:rFonts w:hint="eastAsia" w:ascii="宋体" w:hAnsi="宋体"/>
                <w:color w:val="auto"/>
                <w:szCs w:val="21"/>
              </w:rPr>
              <w:t>实训基地名称</w:t>
            </w:r>
          </w:p>
        </w:tc>
        <w:tc>
          <w:tcPr>
            <w:tcW w:w="1892"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Cs w:val="21"/>
              </w:rPr>
            </w:pPr>
            <w:r>
              <w:rPr>
                <w:rFonts w:hint="eastAsia" w:ascii="宋体" w:hAnsi="宋体"/>
                <w:color w:val="auto"/>
                <w:szCs w:val="21"/>
              </w:rPr>
              <w:t>规模</w:t>
            </w:r>
          </w:p>
        </w:tc>
        <w:tc>
          <w:tcPr>
            <w:tcW w:w="2246" w:type="dxa"/>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color w:val="auto"/>
                <w:szCs w:val="21"/>
              </w:rPr>
            </w:pPr>
            <w:r>
              <w:rPr>
                <w:rFonts w:hint="eastAsia" w:ascii="宋体" w:hAnsi="宋体"/>
                <w:color w:val="auto"/>
                <w:szCs w:val="21"/>
              </w:rPr>
              <w:t>主要项目/岗位</w:t>
            </w:r>
          </w:p>
        </w:tc>
        <w:tc>
          <w:tcPr>
            <w:tcW w:w="2246" w:type="dxa"/>
            <w:noWrap w:val="0"/>
            <w:vAlign w:val="center"/>
          </w:tcPr>
          <w:p>
            <w:pPr>
              <w:keepNext w:val="0"/>
              <w:keepLines w:val="0"/>
              <w:suppressLineNumbers w:val="0"/>
              <w:spacing w:before="0" w:beforeAutospacing="0" w:after="0" w:afterAutospacing="0" w:line="360" w:lineRule="auto"/>
              <w:ind w:left="0" w:right="0"/>
              <w:jc w:val="center"/>
              <w:rPr>
                <w:rFonts w:hint="default" w:ascii="宋体" w:hAnsi="宋体"/>
                <w:color w:val="auto"/>
                <w:szCs w:val="21"/>
              </w:rPr>
            </w:pPr>
            <w:r>
              <w:rPr>
                <w:rFonts w:hint="eastAsia" w:ascii="宋体" w:hAnsi="宋体"/>
                <w:color w:val="auto"/>
                <w:szCs w:val="21"/>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338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福州京东方光电科技有限公司</w:t>
            </w:r>
          </w:p>
        </w:tc>
        <w:tc>
          <w:tcPr>
            <w:tcW w:w="1892"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可接待</w:t>
            </w:r>
            <w:r>
              <w:rPr>
                <w:rFonts w:hint="default" w:ascii="宋体" w:hAnsi="宋体"/>
                <w:color w:val="auto"/>
                <w:szCs w:val="21"/>
              </w:rPr>
              <w:t>5</w:t>
            </w:r>
            <w:r>
              <w:rPr>
                <w:rFonts w:hint="eastAsia" w:ascii="宋体" w:hAnsi="宋体"/>
                <w:color w:val="auto"/>
                <w:szCs w:val="21"/>
              </w:rPr>
              <w:t>0人/次</w:t>
            </w:r>
          </w:p>
        </w:tc>
        <w:tc>
          <w:tcPr>
            <w:tcW w:w="2246"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数据统计</w:t>
            </w:r>
            <w:r>
              <w:rPr>
                <w:rFonts w:hint="default" w:ascii="宋体" w:hAnsi="宋体"/>
                <w:color w:val="auto"/>
                <w:szCs w:val="21"/>
              </w:rPr>
              <w:t>岗位</w:t>
            </w:r>
          </w:p>
        </w:tc>
        <w:tc>
          <w:tcPr>
            <w:tcW w:w="2246"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338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color w:val="auto"/>
                <w:szCs w:val="21"/>
              </w:rPr>
              <w:t>福州富日衡之宝电子有限公司</w:t>
            </w:r>
          </w:p>
        </w:tc>
        <w:tc>
          <w:tcPr>
            <w:tcW w:w="1892"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可接待30人/次</w:t>
            </w:r>
          </w:p>
        </w:tc>
        <w:tc>
          <w:tcPr>
            <w:tcW w:w="2246"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default" w:ascii="宋体" w:hAnsi="宋体"/>
                <w:color w:val="auto"/>
                <w:szCs w:val="21"/>
              </w:rPr>
              <w:t>电子工程师</w:t>
            </w:r>
          </w:p>
        </w:tc>
        <w:tc>
          <w:tcPr>
            <w:tcW w:w="2246" w:type="dxa"/>
            <w:noWrap w:val="0"/>
            <w:vAlign w:val="center"/>
          </w:tcPr>
          <w:p>
            <w:pPr>
              <w:keepNext w:val="0"/>
              <w:keepLines w:val="0"/>
              <w:suppressLineNumbers w:val="0"/>
              <w:spacing w:before="0" w:beforeAutospacing="0" w:after="0" w:afterAutospacing="0"/>
              <w:ind w:left="0" w:right="0"/>
              <w:jc w:val="center"/>
              <w:rPr>
                <w:rFonts w:hint="default"/>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5" w:hRule="atLeast"/>
          <w:jc w:val="center"/>
        </w:trPr>
        <w:tc>
          <w:tcPr>
            <w:tcW w:w="338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福州华虹智能科技股份有限公司</w:t>
            </w:r>
          </w:p>
        </w:tc>
        <w:tc>
          <w:tcPr>
            <w:tcW w:w="1892"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可接待25人/次</w:t>
            </w:r>
          </w:p>
        </w:tc>
        <w:tc>
          <w:tcPr>
            <w:tcW w:w="2246"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硬件</w:t>
            </w:r>
            <w:r>
              <w:rPr>
                <w:rFonts w:hint="default" w:ascii="宋体" w:hAnsi="宋体"/>
                <w:color w:val="auto"/>
                <w:szCs w:val="21"/>
              </w:rPr>
              <w:t>开发</w:t>
            </w:r>
            <w:r>
              <w:rPr>
                <w:rFonts w:hint="eastAsia" w:ascii="宋体" w:hAnsi="宋体"/>
                <w:color w:val="auto"/>
                <w:szCs w:val="21"/>
              </w:rPr>
              <w:t>工程师</w:t>
            </w:r>
          </w:p>
        </w:tc>
        <w:tc>
          <w:tcPr>
            <w:tcW w:w="2246" w:type="dxa"/>
            <w:noWrap w:val="0"/>
            <w:vAlign w:val="center"/>
          </w:tcPr>
          <w:p>
            <w:pPr>
              <w:keepNext w:val="0"/>
              <w:keepLines w:val="0"/>
              <w:suppressLineNumbers w:val="0"/>
              <w:spacing w:before="0" w:beforeAutospacing="0" w:after="0" w:afterAutospacing="0"/>
              <w:ind w:left="0" w:right="0"/>
              <w:jc w:val="center"/>
              <w:rPr>
                <w:rFonts w:hint="default"/>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338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color w:val="auto"/>
                <w:szCs w:val="21"/>
              </w:rPr>
              <w:t>福建省科威技术发展有限公司</w:t>
            </w:r>
          </w:p>
        </w:tc>
        <w:tc>
          <w:tcPr>
            <w:tcW w:w="1892"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可接待20人/次</w:t>
            </w:r>
          </w:p>
        </w:tc>
        <w:tc>
          <w:tcPr>
            <w:tcW w:w="2246"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系统集成项目</w:t>
            </w:r>
            <w:r>
              <w:rPr>
                <w:rFonts w:hint="default" w:ascii="宋体" w:hAnsi="宋体"/>
                <w:color w:val="auto"/>
                <w:szCs w:val="21"/>
              </w:rPr>
              <w:t>工程师、</w:t>
            </w:r>
          </w:p>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rPr>
              <w:t>档案数字化</w:t>
            </w:r>
            <w:r>
              <w:rPr>
                <w:rFonts w:hint="default" w:ascii="宋体" w:hAnsi="宋体"/>
                <w:color w:val="auto"/>
                <w:szCs w:val="21"/>
              </w:rPr>
              <w:t>工程师</w:t>
            </w:r>
          </w:p>
        </w:tc>
        <w:tc>
          <w:tcPr>
            <w:tcW w:w="2246" w:type="dxa"/>
            <w:noWrap w:val="0"/>
            <w:vAlign w:val="center"/>
          </w:tcPr>
          <w:p>
            <w:pPr>
              <w:keepNext w:val="0"/>
              <w:keepLines w:val="0"/>
              <w:suppressLineNumbers w:val="0"/>
              <w:spacing w:before="0" w:beforeAutospacing="0" w:after="0" w:afterAutospacing="0"/>
              <w:ind w:left="0" w:right="0"/>
              <w:jc w:val="center"/>
              <w:rPr>
                <w:rFonts w:hint="default"/>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3381" w:type="dxa"/>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Cs w:val="21"/>
              </w:rPr>
            </w:pPr>
            <w:r>
              <w:rPr>
                <w:rFonts w:hint="eastAsia" w:ascii="宋体" w:hAnsi="宋体" w:cs="宋体"/>
                <w:color w:val="auto"/>
                <w:szCs w:val="21"/>
              </w:rPr>
              <w:t>福建</w:t>
            </w:r>
            <w:r>
              <w:rPr>
                <w:rFonts w:hint="eastAsia" w:ascii="宋体" w:hAnsi="宋体" w:cs="宋体"/>
                <w:color w:val="auto"/>
                <w:szCs w:val="21"/>
                <w:lang w:eastAsia="zh-CN"/>
              </w:rPr>
              <w:t>汉特云智能</w:t>
            </w:r>
            <w:r>
              <w:rPr>
                <w:rFonts w:hint="eastAsia" w:ascii="宋体" w:hAnsi="宋体" w:cs="宋体"/>
                <w:color w:val="auto"/>
                <w:szCs w:val="21"/>
              </w:rPr>
              <w:t>科技有限公司</w:t>
            </w:r>
          </w:p>
        </w:tc>
        <w:tc>
          <w:tcPr>
            <w:tcW w:w="1892"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Cs w:val="21"/>
              </w:rPr>
            </w:pPr>
            <w:r>
              <w:rPr>
                <w:rFonts w:hint="eastAsia" w:ascii="宋体" w:hAnsi="宋体"/>
                <w:color w:val="auto"/>
                <w:szCs w:val="21"/>
              </w:rPr>
              <w:t>可接待</w:t>
            </w:r>
            <w:r>
              <w:rPr>
                <w:rFonts w:hint="eastAsia" w:ascii="宋体" w:hAnsi="宋体"/>
                <w:color w:val="auto"/>
                <w:szCs w:val="21"/>
                <w:lang w:val="en-US" w:eastAsia="zh-CN"/>
              </w:rPr>
              <w:t>30</w:t>
            </w:r>
            <w:r>
              <w:rPr>
                <w:rFonts w:hint="eastAsia" w:ascii="宋体" w:hAnsi="宋体"/>
                <w:color w:val="auto"/>
                <w:szCs w:val="21"/>
              </w:rPr>
              <w:t>人/次</w:t>
            </w:r>
          </w:p>
        </w:tc>
        <w:tc>
          <w:tcPr>
            <w:tcW w:w="2246"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Cs w:val="21"/>
              </w:rPr>
            </w:pPr>
            <w:r>
              <w:rPr>
                <w:rFonts w:hint="eastAsia" w:ascii="宋体" w:hAnsi="宋体"/>
                <w:color w:val="auto"/>
                <w:szCs w:val="21"/>
                <w:lang w:eastAsia="zh-CN"/>
              </w:rPr>
              <w:t>运维</w:t>
            </w:r>
            <w:r>
              <w:rPr>
                <w:rFonts w:hint="default" w:ascii="宋体" w:hAnsi="宋体"/>
                <w:color w:val="auto"/>
                <w:szCs w:val="21"/>
              </w:rPr>
              <w:t>工程师</w:t>
            </w:r>
          </w:p>
        </w:tc>
        <w:tc>
          <w:tcPr>
            <w:tcW w:w="2246" w:type="dxa"/>
            <w:noWrap w:val="0"/>
            <w:vAlign w:val="center"/>
          </w:tcPr>
          <w:p>
            <w:pPr>
              <w:keepNext w:val="0"/>
              <w:keepLines w:val="0"/>
              <w:suppressLineNumbers w:val="0"/>
              <w:spacing w:before="0" w:beforeAutospacing="0" w:after="0" w:afterAutospacing="0"/>
              <w:ind w:left="0" w:right="0"/>
              <w:jc w:val="center"/>
              <w:rPr>
                <w:rFonts w:hint="default"/>
                <w:color w:val="auto"/>
                <w:szCs w:val="21"/>
              </w:rPr>
            </w:pPr>
            <w:r>
              <w:rPr>
                <w:rFonts w:hint="eastAsia" w:ascii="宋体" w:hAnsi="宋体"/>
                <w:color w:val="auto"/>
                <w:szCs w:val="21"/>
              </w:rPr>
              <w:t>标准化工位</w:t>
            </w:r>
          </w:p>
        </w:tc>
      </w:tr>
    </w:tbl>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（三）教学资源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根据《福州软件职业技术学院教材建设与管理办法》（福软教[</w:t>
      </w:r>
      <w:r>
        <w:rPr>
          <w:rFonts w:ascii="宋体" w:hAnsi="宋体"/>
          <w:bCs/>
          <w:color w:val="auto"/>
          <w:sz w:val="24"/>
          <w:szCs w:val="21"/>
        </w:rPr>
        <w:t>2018</w:t>
      </w:r>
      <w:r>
        <w:rPr>
          <w:rFonts w:hint="eastAsia" w:ascii="宋体" w:hAnsi="宋体"/>
          <w:bCs/>
          <w:color w:val="auto"/>
          <w:sz w:val="24"/>
          <w:szCs w:val="21"/>
        </w:rPr>
        <w:t>] 41</w:t>
      </w:r>
      <w:r>
        <w:rPr>
          <w:rFonts w:ascii="宋体" w:hAnsi="宋体"/>
          <w:bCs/>
          <w:color w:val="auto"/>
          <w:sz w:val="24"/>
          <w:szCs w:val="21"/>
        </w:rPr>
        <w:t>号</w:t>
      </w:r>
      <w:r>
        <w:rPr>
          <w:rFonts w:hint="eastAsia" w:ascii="宋体" w:hAnsi="宋体"/>
          <w:bCs/>
          <w:color w:val="auto"/>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rPr>
        <w:t>0%</w:t>
      </w:r>
      <w:r>
        <w:rPr>
          <w:rFonts w:hint="eastAsia" w:ascii="宋体" w:hAnsi="宋体"/>
          <w:bCs/>
          <w:color w:val="auto"/>
          <w:sz w:val="24"/>
          <w:szCs w:val="21"/>
        </w:rPr>
        <w:t>以上，新教材的选用比例原则上达到7</w:t>
      </w:r>
      <w:r>
        <w:rPr>
          <w:rFonts w:ascii="宋体" w:hAnsi="宋体"/>
          <w:bCs/>
          <w:color w:val="auto"/>
          <w:sz w:val="24"/>
          <w:szCs w:val="21"/>
        </w:rPr>
        <w:t>0%</w:t>
      </w:r>
      <w:r>
        <w:rPr>
          <w:rFonts w:hint="eastAsia" w:ascii="宋体" w:hAnsi="宋体"/>
          <w:bCs/>
          <w:color w:val="auto"/>
          <w:sz w:val="24"/>
          <w:szCs w:val="21"/>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加强教学资源共享与利用，</w:t>
      </w:r>
      <w:r>
        <w:rPr>
          <w:rFonts w:hint="eastAsia" w:ascii="宋体" w:hAnsi="宋体"/>
          <w:color w:val="auto"/>
          <w:sz w:val="24"/>
        </w:rPr>
        <w:t>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（四）教学方法</w:t>
      </w:r>
    </w:p>
    <w:p>
      <w:pPr>
        <w:spacing w:line="520" w:lineRule="exact"/>
        <w:ind w:firstLine="480" w:firstLineChars="200"/>
        <w:rPr>
          <w:rFonts w:ascii="宋体" w:hAnsi="宋体"/>
          <w:color w:val="auto"/>
          <w:sz w:val="24"/>
        </w:rPr>
      </w:pPr>
      <w:r>
        <w:rPr>
          <w:rFonts w:hint="eastAsia" w:ascii="宋体" w:hAnsi="宋体"/>
          <w:color w:val="auto"/>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rPr>
      </w:pPr>
      <w:r>
        <w:rPr>
          <w:rFonts w:hint="eastAsia" w:ascii="宋体" w:hAnsi="宋体"/>
          <w:color w:val="auto"/>
          <w:sz w:val="24"/>
        </w:rPr>
        <w:t>根据《福州软件职业技术学院关于教学方法和教学手段改革的指导意见》（福软教〔2017〕</w:t>
      </w:r>
      <w:r>
        <w:rPr>
          <w:rFonts w:ascii="宋体" w:hAnsi="宋体"/>
          <w:color w:val="auto"/>
          <w:sz w:val="24"/>
        </w:rPr>
        <w:t>66</w:t>
      </w:r>
      <w:r>
        <w:rPr>
          <w:rFonts w:hint="eastAsia" w:ascii="宋体" w:hAnsi="宋体"/>
          <w:color w:val="auto"/>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（五）学习评价</w:t>
      </w:r>
    </w:p>
    <w:p>
      <w:pPr>
        <w:spacing w:line="520" w:lineRule="exact"/>
        <w:ind w:firstLine="480" w:firstLineChars="200"/>
        <w:rPr>
          <w:rFonts w:ascii="宋体" w:hAnsi="宋体"/>
          <w:color w:val="auto"/>
          <w:sz w:val="24"/>
        </w:rPr>
      </w:pPr>
      <w:r>
        <w:rPr>
          <w:rFonts w:hint="eastAsia" w:ascii="宋体" w:hAnsi="宋体"/>
          <w:color w:val="auto"/>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rPr>
      </w:pPr>
      <w:r>
        <w:rPr>
          <w:rFonts w:hint="eastAsia" w:ascii="宋体" w:hAnsi="宋体"/>
          <w:color w:val="auto"/>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建立形式多样的课</w:t>
      </w:r>
      <w:r>
        <w:rPr>
          <w:rFonts w:ascii="宋体" w:hAnsi="宋体"/>
          <w:color w:val="auto"/>
          <w:sz w:val="24"/>
          <w:szCs w:val="21"/>
        </w:rPr>
        <w:t>程考核</w:t>
      </w:r>
      <w:r>
        <w:rPr>
          <w:rFonts w:hint="eastAsia" w:ascii="宋体" w:hAnsi="宋体"/>
          <w:color w:val="auto"/>
          <w:sz w:val="24"/>
          <w:szCs w:val="21"/>
        </w:rPr>
        <w:t>，吸纳行业企业和社会参与学生的考核评价，突出职业能力考核评价。通过多样化考核，对学生的专业能力及岗位技能进行综合评价，</w:t>
      </w:r>
      <w:r>
        <w:rPr>
          <w:rFonts w:ascii="宋体" w:hAnsi="宋体"/>
          <w:color w:val="auto"/>
          <w:sz w:val="24"/>
          <w:szCs w:val="21"/>
        </w:rPr>
        <w:t>激发学生</w:t>
      </w:r>
      <w:r>
        <w:rPr>
          <w:rFonts w:hint="eastAsia" w:ascii="宋体" w:hAnsi="宋体"/>
          <w:color w:val="auto"/>
          <w:sz w:val="24"/>
          <w:szCs w:val="21"/>
        </w:rPr>
        <w:t>自主性</w:t>
      </w:r>
      <w:r>
        <w:rPr>
          <w:rFonts w:ascii="宋体" w:hAnsi="宋体"/>
          <w:color w:val="auto"/>
          <w:sz w:val="24"/>
          <w:szCs w:val="21"/>
        </w:rPr>
        <w:t>学习，鼓励学生的个性发展</w:t>
      </w:r>
      <w:r>
        <w:rPr>
          <w:rFonts w:hint="eastAsia" w:ascii="宋体" w:hAnsi="宋体"/>
          <w:color w:val="auto"/>
          <w:sz w:val="24"/>
          <w:szCs w:val="21"/>
        </w:rPr>
        <w:t>，</w:t>
      </w:r>
      <w:r>
        <w:rPr>
          <w:rFonts w:ascii="宋体" w:hAnsi="宋体"/>
          <w:color w:val="auto"/>
          <w:sz w:val="24"/>
          <w:szCs w:val="21"/>
        </w:rPr>
        <w:t>培养创新意识和创造能力</w:t>
      </w:r>
      <w:r>
        <w:rPr>
          <w:rFonts w:hint="eastAsia" w:ascii="宋体" w:hAnsi="宋体"/>
          <w:color w:val="auto"/>
          <w:sz w:val="24"/>
          <w:szCs w:val="21"/>
        </w:rPr>
        <w:t>，</w:t>
      </w:r>
      <w:r>
        <w:rPr>
          <w:rFonts w:ascii="宋体" w:hAnsi="宋体"/>
          <w:color w:val="auto"/>
          <w:sz w:val="24"/>
          <w:szCs w:val="21"/>
        </w:rPr>
        <w:t>培养学生的</w:t>
      </w:r>
      <w:r>
        <w:rPr>
          <w:rFonts w:hint="eastAsia" w:ascii="宋体" w:hAnsi="宋体"/>
          <w:color w:val="auto"/>
          <w:sz w:val="24"/>
          <w:szCs w:val="21"/>
        </w:rPr>
        <w:t>职业</w:t>
      </w:r>
      <w:r>
        <w:rPr>
          <w:rFonts w:ascii="宋体" w:hAnsi="宋体"/>
          <w:color w:val="auto"/>
          <w:sz w:val="24"/>
          <w:szCs w:val="21"/>
        </w:rPr>
        <w:t>能力</w:t>
      </w:r>
      <w:r>
        <w:rPr>
          <w:rFonts w:hint="eastAsia" w:ascii="宋体" w:hAnsi="宋体"/>
          <w:color w:val="auto"/>
          <w:sz w:val="24"/>
          <w:szCs w:val="21"/>
        </w:rPr>
        <w:t>。</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1、笔试：适用于理论性比较强的课程，由专业教师组织考核。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5、职业技能鉴定：鼓励积极参与实施1</w:t>
      </w:r>
      <w:r>
        <w:rPr>
          <w:rFonts w:ascii="宋体" w:hAnsi="宋体"/>
          <w:color w:val="auto"/>
          <w:sz w:val="24"/>
          <w:szCs w:val="21"/>
        </w:rPr>
        <w:t>+</w:t>
      </w:r>
      <w:r>
        <w:rPr>
          <w:rFonts w:hint="eastAsia" w:ascii="宋体" w:hAnsi="宋体"/>
          <w:color w:val="auto"/>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（六）质量管理</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建立健全</w:t>
      </w:r>
      <w:r>
        <w:rPr>
          <w:rFonts w:ascii="宋体" w:hAnsi="宋体"/>
          <w:color w:val="auto"/>
          <w:sz w:val="24"/>
          <w:szCs w:val="21"/>
        </w:rPr>
        <w:t>院</w:t>
      </w:r>
      <w:r>
        <w:rPr>
          <w:rFonts w:hint="eastAsia" w:ascii="宋体" w:hAnsi="宋体"/>
          <w:color w:val="auto"/>
          <w:sz w:val="24"/>
          <w:szCs w:val="21"/>
        </w:rPr>
        <w:t>（系）</w:t>
      </w:r>
      <w:r>
        <w:rPr>
          <w:rFonts w:ascii="宋体" w:hAnsi="宋体"/>
          <w:color w:val="auto"/>
          <w:sz w:val="24"/>
          <w:szCs w:val="21"/>
        </w:rPr>
        <w:t>两级的</w:t>
      </w:r>
      <w:r>
        <w:rPr>
          <w:rFonts w:hint="eastAsia" w:ascii="宋体" w:hAnsi="宋体"/>
          <w:color w:val="auto"/>
          <w:sz w:val="24"/>
          <w:szCs w:val="21"/>
        </w:rPr>
        <w:t>质量保障体系</w:t>
      </w:r>
      <w:r>
        <w:rPr>
          <w:rFonts w:ascii="宋体" w:hAnsi="宋体"/>
          <w:color w:val="auto"/>
          <w:sz w:val="24"/>
          <w:szCs w:val="21"/>
        </w:rPr>
        <w:t>。以保障和提高教学质量为目标，运用系统方法，依靠必要的组织结构，</w:t>
      </w:r>
      <w:r>
        <w:rPr>
          <w:rFonts w:hint="eastAsia" w:ascii="宋体" w:hAnsi="宋体"/>
          <w:color w:val="auto"/>
          <w:sz w:val="24"/>
          <w:szCs w:val="21"/>
        </w:rPr>
        <w:t>统筹考虑</w:t>
      </w:r>
      <w:r>
        <w:rPr>
          <w:rFonts w:ascii="宋体" w:hAnsi="宋体"/>
          <w:color w:val="auto"/>
          <w:sz w:val="24"/>
          <w:szCs w:val="21"/>
        </w:rPr>
        <w:t>影响教学质量的</w:t>
      </w:r>
      <w:r>
        <w:rPr>
          <w:rFonts w:hint="eastAsia" w:ascii="宋体" w:hAnsi="宋体"/>
          <w:color w:val="auto"/>
          <w:sz w:val="24"/>
          <w:szCs w:val="21"/>
        </w:rPr>
        <w:t>各主要</w:t>
      </w:r>
      <w:r>
        <w:rPr>
          <w:rFonts w:ascii="宋体" w:hAnsi="宋体"/>
          <w:color w:val="auto"/>
          <w:sz w:val="24"/>
          <w:szCs w:val="21"/>
        </w:rPr>
        <w:t>因素，</w:t>
      </w:r>
      <w:r>
        <w:rPr>
          <w:rFonts w:hint="eastAsia" w:ascii="宋体" w:hAnsi="宋体"/>
          <w:color w:val="auto"/>
          <w:sz w:val="24"/>
          <w:szCs w:val="21"/>
        </w:rPr>
        <w:t>结合教学诊断与改进、质量年报等职业院校自主保证人才培养质量的工作，统筹管理</w:t>
      </w:r>
      <w:r>
        <w:rPr>
          <w:rFonts w:ascii="宋体" w:hAnsi="宋体"/>
          <w:color w:val="auto"/>
          <w:sz w:val="24"/>
          <w:szCs w:val="21"/>
        </w:rPr>
        <w:t>学校各部门、各环节的教学质量管理活动，形成任务、职责、权限</w:t>
      </w:r>
      <w:r>
        <w:rPr>
          <w:rFonts w:hint="eastAsia" w:ascii="宋体" w:hAnsi="宋体"/>
          <w:color w:val="auto"/>
          <w:sz w:val="24"/>
          <w:szCs w:val="21"/>
        </w:rPr>
        <w:t>明确，</w:t>
      </w:r>
      <w:r>
        <w:rPr>
          <w:rFonts w:ascii="宋体" w:hAnsi="宋体"/>
          <w:color w:val="auto"/>
          <w:sz w:val="24"/>
          <w:szCs w:val="21"/>
        </w:rPr>
        <w:t>相互协调、相互促进的质量管理有机整体。</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rPr>
      </w:pPr>
      <w:r>
        <w:rPr>
          <w:rFonts w:ascii="宋体" w:hAnsi="宋体"/>
          <w:b/>
          <w:color w:val="auto"/>
          <w:sz w:val="24"/>
        </w:rPr>
        <w:t>九、毕业要求</w:t>
      </w:r>
    </w:p>
    <w:p>
      <w:pPr>
        <w:widowControl/>
        <w:snapToGrid w:val="0"/>
        <w:spacing w:line="520" w:lineRule="exact"/>
        <w:ind w:firstLine="480" w:firstLineChars="200"/>
        <w:jc w:val="left"/>
        <w:rPr>
          <w:rFonts w:ascii="宋体" w:hAnsi="宋体"/>
          <w:color w:val="auto"/>
          <w:sz w:val="24"/>
        </w:rPr>
      </w:pPr>
      <w:r>
        <w:rPr>
          <w:rFonts w:hint="eastAsia" w:ascii="宋体" w:hAnsi="宋体"/>
          <w:color w:val="auto"/>
          <w:sz w:val="24"/>
        </w:rPr>
        <w:t>1.本专业学生应完成本方案规定的全部课程学习，总学分修满1</w:t>
      </w:r>
      <w:r>
        <w:rPr>
          <w:rFonts w:hint="eastAsia" w:ascii="宋体" w:hAnsi="宋体"/>
          <w:color w:val="auto"/>
          <w:sz w:val="24"/>
          <w:lang w:val="en-US" w:eastAsia="zh-CN"/>
        </w:rPr>
        <w:t>4</w:t>
      </w:r>
      <w:r>
        <w:rPr>
          <w:rFonts w:hint="eastAsia" w:ascii="宋体" w:hAnsi="宋体"/>
          <w:color w:val="auto"/>
          <w:sz w:val="24"/>
        </w:rPr>
        <w:t>5.5学分，其中通识教育课程</w:t>
      </w:r>
      <w:r>
        <w:rPr>
          <w:rFonts w:ascii="宋体" w:hAnsi="宋体"/>
          <w:color w:val="auto"/>
          <w:sz w:val="24"/>
        </w:rPr>
        <w:t>3</w:t>
      </w:r>
      <w:r>
        <w:rPr>
          <w:rFonts w:hint="eastAsia" w:ascii="宋体" w:hAnsi="宋体"/>
          <w:color w:val="auto"/>
          <w:sz w:val="24"/>
          <w:lang w:val="en-US" w:eastAsia="zh-CN"/>
        </w:rPr>
        <w:t>4</w:t>
      </w:r>
      <w:r>
        <w:rPr>
          <w:rFonts w:hint="eastAsia" w:ascii="宋体" w:hAnsi="宋体"/>
          <w:color w:val="auto"/>
          <w:sz w:val="24"/>
        </w:rPr>
        <w:t>学分、职业基础课程</w:t>
      </w:r>
      <w:r>
        <w:rPr>
          <w:rFonts w:ascii="宋体" w:hAnsi="宋体"/>
          <w:color w:val="auto"/>
          <w:sz w:val="24"/>
        </w:rPr>
        <w:t>23</w:t>
      </w:r>
      <w:r>
        <w:rPr>
          <w:rFonts w:hint="eastAsia" w:ascii="宋体" w:hAnsi="宋体"/>
          <w:color w:val="auto"/>
          <w:sz w:val="24"/>
        </w:rPr>
        <w:t>学分、职业核心课程</w:t>
      </w:r>
      <w:r>
        <w:rPr>
          <w:rFonts w:ascii="宋体" w:hAnsi="宋体"/>
          <w:color w:val="auto"/>
          <w:sz w:val="24"/>
        </w:rPr>
        <w:t>30</w:t>
      </w:r>
      <w:r>
        <w:rPr>
          <w:rFonts w:hint="eastAsia" w:ascii="宋体" w:hAnsi="宋体"/>
          <w:color w:val="auto"/>
          <w:sz w:val="24"/>
        </w:rPr>
        <w:t>学分、职业拓展课课至少选修1</w:t>
      </w:r>
      <w:r>
        <w:rPr>
          <w:rFonts w:ascii="宋体" w:hAnsi="宋体"/>
          <w:color w:val="auto"/>
          <w:sz w:val="24"/>
        </w:rPr>
        <w:t>0</w:t>
      </w:r>
      <w:r>
        <w:rPr>
          <w:rFonts w:hint="eastAsia" w:ascii="宋体" w:hAnsi="宋体"/>
          <w:color w:val="auto"/>
          <w:sz w:val="24"/>
        </w:rPr>
        <w:t>学分、职业素养课程至少选修5学分、集中实践课程</w:t>
      </w:r>
      <w:r>
        <w:rPr>
          <w:rFonts w:ascii="宋体" w:hAnsi="宋体"/>
          <w:color w:val="auto"/>
          <w:sz w:val="24"/>
        </w:rPr>
        <w:t>43.5</w:t>
      </w:r>
      <w:r>
        <w:rPr>
          <w:rFonts w:hint="eastAsia" w:ascii="宋体" w:hAnsi="宋体"/>
          <w:color w:val="auto"/>
          <w:sz w:val="24"/>
        </w:rPr>
        <w:t>学分。</w:t>
      </w:r>
    </w:p>
    <w:tbl>
      <w:tblPr>
        <w:tblStyle w:val="11"/>
        <w:tblW w:w="0" w:type="auto"/>
        <w:jc w:val="center"/>
        <w:tblLayout w:type="fixed"/>
        <w:tblCellMar>
          <w:top w:w="0" w:type="dxa"/>
          <w:left w:w="108" w:type="dxa"/>
          <w:bottom w:w="0" w:type="dxa"/>
          <w:right w:w="108" w:type="dxa"/>
        </w:tblCellMar>
      </w:tblPr>
      <w:tblGrid>
        <w:gridCol w:w="759"/>
        <w:gridCol w:w="2491"/>
        <w:gridCol w:w="1112"/>
        <w:gridCol w:w="1007"/>
        <w:gridCol w:w="1044"/>
        <w:gridCol w:w="1096"/>
        <w:gridCol w:w="1471"/>
      </w:tblGrid>
      <w:tr>
        <w:tblPrEx>
          <w:tblCellMar>
            <w:top w:w="0" w:type="dxa"/>
            <w:left w:w="108" w:type="dxa"/>
            <w:bottom w:w="0" w:type="dxa"/>
            <w:right w:w="108" w:type="dxa"/>
          </w:tblCellMar>
        </w:tblPrEx>
        <w:trPr>
          <w:trHeight w:val="632" w:hRule="atLeast"/>
          <w:jc w:val="center"/>
        </w:trPr>
        <w:tc>
          <w:tcPr>
            <w:tcW w:w="7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w:t>
            </w:r>
          </w:p>
        </w:tc>
        <w:tc>
          <w:tcPr>
            <w:tcW w:w="249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类别</w:t>
            </w:r>
          </w:p>
        </w:tc>
        <w:tc>
          <w:tcPr>
            <w:tcW w:w="11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总学分</w:t>
            </w:r>
          </w:p>
        </w:tc>
        <w:tc>
          <w:tcPr>
            <w:tcW w:w="100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总学时</w:t>
            </w:r>
          </w:p>
        </w:tc>
        <w:tc>
          <w:tcPr>
            <w:tcW w:w="104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理论学时</w:t>
            </w:r>
          </w:p>
        </w:tc>
        <w:tc>
          <w:tcPr>
            <w:tcW w:w="109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实践学时</w:t>
            </w:r>
          </w:p>
        </w:tc>
        <w:tc>
          <w:tcPr>
            <w:tcW w:w="14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各类课程占总学时比</w:t>
            </w:r>
          </w:p>
        </w:tc>
      </w:tr>
      <w:tr>
        <w:tblPrEx>
          <w:tblCellMar>
            <w:top w:w="0" w:type="dxa"/>
            <w:left w:w="108" w:type="dxa"/>
            <w:bottom w:w="0" w:type="dxa"/>
            <w:right w:w="108" w:type="dxa"/>
          </w:tblCellMar>
        </w:tblPrEx>
        <w:trPr>
          <w:trHeight w:val="354" w:hRule="atLeast"/>
          <w:jc w:val="center"/>
        </w:trPr>
        <w:tc>
          <w:tcPr>
            <w:tcW w:w="75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通识教育课程</w:t>
            </w:r>
          </w:p>
        </w:tc>
        <w:tc>
          <w:tcPr>
            <w:tcW w:w="111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2"/>
                <w:sz w:val="18"/>
                <w:szCs w:val="21"/>
                <w:lang w:val="en-US" w:eastAsia="zh-CN" w:bidi="ar-SA"/>
              </w:rPr>
            </w:pPr>
            <w:r>
              <w:rPr>
                <w:rFonts w:hint="eastAsia" w:ascii="宋体" w:hAnsi="宋体" w:cs="宋体"/>
                <w:b w:val="0"/>
                <w:bCs/>
                <w:color w:val="auto"/>
                <w:sz w:val="18"/>
                <w:szCs w:val="21"/>
              </w:rPr>
              <w:t>3</w:t>
            </w:r>
            <w:r>
              <w:rPr>
                <w:rFonts w:hint="eastAsia" w:ascii="宋体" w:hAnsi="宋体" w:cs="宋体"/>
                <w:b w:val="0"/>
                <w:bCs/>
                <w:color w:val="auto"/>
                <w:sz w:val="18"/>
                <w:szCs w:val="21"/>
                <w:lang w:val="en-US" w:eastAsia="zh-CN"/>
              </w:rPr>
              <w:t>4</w:t>
            </w:r>
          </w:p>
        </w:tc>
        <w:tc>
          <w:tcPr>
            <w:tcW w:w="100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2"/>
                <w:sz w:val="18"/>
                <w:szCs w:val="21"/>
                <w:lang w:val="en-US" w:eastAsia="zh-CN" w:bidi="ar-SA"/>
              </w:rPr>
            </w:pPr>
            <w:r>
              <w:rPr>
                <w:rFonts w:hint="eastAsia" w:ascii="宋体" w:hAnsi="宋体" w:cs="宋体"/>
                <w:b w:val="0"/>
                <w:bCs/>
                <w:color w:val="auto"/>
                <w:sz w:val="18"/>
                <w:szCs w:val="21"/>
              </w:rPr>
              <w:t>5</w:t>
            </w:r>
            <w:r>
              <w:rPr>
                <w:rFonts w:hint="eastAsia" w:ascii="宋体" w:hAnsi="宋体" w:cs="宋体"/>
                <w:b w:val="0"/>
                <w:bCs/>
                <w:color w:val="auto"/>
                <w:sz w:val="18"/>
                <w:szCs w:val="21"/>
                <w:lang w:val="en-US" w:eastAsia="zh-CN"/>
              </w:rPr>
              <w:t>48</w:t>
            </w:r>
          </w:p>
        </w:tc>
        <w:tc>
          <w:tcPr>
            <w:tcW w:w="104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auto"/>
                <w:kern w:val="2"/>
                <w:sz w:val="18"/>
                <w:szCs w:val="21"/>
                <w:lang w:val="en-US" w:eastAsia="zh-CN" w:bidi="ar-SA"/>
              </w:rPr>
            </w:pPr>
            <w:r>
              <w:rPr>
                <w:rFonts w:hint="eastAsia" w:ascii="宋体" w:hAnsi="宋体" w:cs="宋体"/>
                <w:b w:val="0"/>
                <w:bCs/>
                <w:color w:val="auto"/>
                <w:sz w:val="18"/>
                <w:szCs w:val="21"/>
              </w:rPr>
              <w:t>324</w:t>
            </w:r>
          </w:p>
        </w:tc>
        <w:tc>
          <w:tcPr>
            <w:tcW w:w="109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2"/>
                <w:sz w:val="18"/>
                <w:szCs w:val="21"/>
                <w:lang w:val="en-US" w:eastAsia="zh-CN" w:bidi="ar-SA"/>
              </w:rPr>
            </w:pPr>
            <w:r>
              <w:rPr>
                <w:rFonts w:hint="eastAsia" w:ascii="宋体" w:hAnsi="宋体" w:cs="宋体"/>
                <w:b w:val="0"/>
                <w:bCs/>
                <w:color w:val="auto"/>
                <w:sz w:val="18"/>
                <w:szCs w:val="21"/>
              </w:rPr>
              <w:t>2</w:t>
            </w:r>
            <w:r>
              <w:rPr>
                <w:rFonts w:hint="eastAsia" w:ascii="宋体" w:hAnsi="宋体" w:cs="宋体"/>
                <w:b w:val="0"/>
                <w:bCs/>
                <w:color w:val="auto"/>
                <w:sz w:val="18"/>
                <w:szCs w:val="21"/>
                <w:lang w:val="en-US" w:eastAsia="zh-CN"/>
              </w:rPr>
              <w:t>24</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default" w:ascii="宋体" w:hAnsi="宋体" w:cs="宋体"/>
                <w:color w:val="auto"/>
                <w:kern w:val="0"/>
                <w:sz w:val="18"/>
                <w:szCs w:val="18"/>
              </w:rPr>
              <w:t>19</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63</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职业基础课程</w:t>
            </w:r>
          </w:p>
        </w:tc>
        <w:tc>
          <w:tcPr>
            <w:tcW w:w="111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Calibri" w:cs="宋体"/>
                <w:b w:val="0"/>
                <w:bCs/>
                <w:color w:val="auto"/>
                <w:kern w:val="2"/>
                <w:sz w:val="18"/>
                <w:szCs w:val="21"/>
                <w:lang w:val="en-US" w:eastAsia="zh-CN" w:bidi="ar-SA"/>
              </w:rPr>
            </w:pPr>
            <w:r>
              <w:rPr>
                <w:rFonts w:hint="eastAsia" w:ascii="宋体" w:hAnsi="宋体"/>
                <w:b w:val="0"/>
                <w:bCs/>
                <w:color w:val="auto"/>
                <w:sz w:val="18"/>
                <w:szCs w:val="18"/>
              </w:rPr>
              <w:t>2</w:t>
            </w:r>
            <w:r>
              <w:rPr>
                <w:rFonts w:hint="default" w:ascii="宋体" w:hAnsi="宋体"/>
                <w:b w:val="0"/>
                <w:bCs/>
                <w:color w:val="auto"/>
                <w:sz w:val="18"/>
                <w:szCs w:val="18"/>
              </w:rPr>
              <w:t>3</w:t>
            </w:r>
          </w:p>
        </w:tc>
        <w:tc>
          <w:tcPr>
            <w:tcW w:w="100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Calibri" w:cs="宋体"/>
                <w:b w:val="0"/>
                <w:bCs/>
                <w:color w:val="auto"/>
                <w:kern w:val="2"/>
                <w:sz w:val="18"/>
                <w:szCs w:val="21"/>
                <w:lang w:val="en-US" w:eastAsia="zh-CN" w:bidi="ar-SA"/>
              </w:rPr>
            </w:pPr>
            <w:r>
              <w:rPr>
                <w:rFonts w:hint="default" w:ascii="宋体" w:hAnsi="宋体" w:cs="宋体"/>
                <w:b w:val="0"/>
                <w:bCs/>
                <w:color w:val="auto"/>
                <w:sz w:val="18"/>
                <w:szCs w:val="21"/>
              </w:rPr>
              <w:t>368</w:t>
            </w:r>
          </w:p>
        </w:tc>
        <w:tc>
          <w:tcPr>
            <w:tcW w:w="104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2"/>
                <w:sz w:val="18"/>
                <w:szCs w:val="21"/>
                <w:lang w:val="en-US" w:eastAsia="zh-CN" w:bidi="ar-SA"/>
              </w:rPr>
            </w:pPr>
            <w:r>
              <w:rPr>
                <w:rFonts w:hint="default" w:ascii="宋体" w:hAnsi="宋体" w:cs="宋体"/>
                <w:b w:val="0"/>
                <w:bCs/>
                <w:color w:val="auto"/>
                <w:sz w:val="18"/>
                <w:szCs w:val="21"/>
              </w:rPr>
              <w:t>2</w:t>
            </w:r>
            <w:r>
              <w:rPr>
                <w:rFonts w:hint="eastAsia" w:ascii="宋体" w:hAnsi="宋体" w:cs="宋体"/>
                <w:b w:val="0"/>
                <w:bCs/>
                <w:color w:val="auto"/>
                <w:sz w:val="18"/>
                <w:szCs w:val="21"/>
                <w:lang w:val="en-US" w:eastAsia="zh-CN"/>
              </w:rPr>
              <w:t>56</w:t>
            </w:r>
          </w:p>
        </w:tc>
        <w:tc>
          <w:tcPr>
            <w:tcW w:w="109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2"/>
                <w:sz w:val="18"/>
                <w:szCs w:val="21"/>
                <w:lang w:val="en-US" w:eastAsia="zh-CN" w:bidi="ar-SA"/>
              </w:rPr>
            </w:pPr>
            <w:r>
              <w:rPr>
                <w:rFonts w:hint="default" w:ascii="宋体" w:hAnsi="宋体" w:cs="宋体"/>
                <w:b w:val="0"/>
                <w:bCs/>
                <w:color w:val="auto"/>
                <w:sz w:val="18"/>
                <w:szCs w:val="21"/>
              </w:rPr>
              <w:t>1</w:t>
            </w:r>
            <w:r>
              <w:rPr>
                <w:rFonts w:hint="eastAsia" w:ascii="宋体" w:hAnsi="宋体" w:cs="宋体"/>
                <w:b w:val="0"/>
                <w:bCs/>
                <w:color w:val="auto"/>
                <w:sz w:val="18"/>
                <w:szCs w:val="21"/>
                <w:lang w:val="en-US" w:eastAsia="zh-CN"/>
              </w:rPr>
              <w:t>12</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3</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18</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11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auto"/>
                <w:kern w:val="2"/>
                <w:sz w:val="18"/>
                <w:szCs w:val="21"/>
                <w:lang w:val="en-US" w:eastAsia="zh-CN" w:bidi="ar-SA"/>
              </w:rPr>
            </w:pPr>
            <w:r>
              <w:rPr>
                <w:rFonts w:hint="default" w:ascii="宋体"/>
                <w:b w:val="0"/>
                <w:bCs/>
                <w:color w:val="auto"/>
                <w:sz w:val="18"/>
                <w:szCs w:val="18"/>
              </w:rPr>
              <w:t>30</w:t>
            </w:r>
          </w:p>
        </w:tc>
        <w:tc>
          <w:tcPr>
            <w:tcW w:w="100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auto"/>
                <w:kern w:val="2"/>
                <w:sz w:val="18"/>
                <w:szCs w:val="21"/>
                <w:lang w:val="en-US" w:eastAsia="zh-CN" w:bidi="ar-SA"/>
              </w:rPr>
            </w:pPr>
            <w:r>
              <w:rPr>
                <w:rFonts w:hint="default" w:ascii="宋体" w:hAnsi="宋体" w:cs="宋体"/>
                <w:b w:val="0"/>
                <w:bCs/>
                <w:color w:val="auto"/>
                <w:sz w:val="18"/>
                <w:szCs w:val="21"/>
              </w:rPr>
              <w:t>480</w:t>
            </w:r>
          </w:p>
        </w:tc>
        <w:tc>
          <w:tcPr>
            <w:tcW w:w="104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2"/>
                <w:sz w:val="18"/>
                <w:szCs w:val="21"/>
                <w:lang w:val="en-US" w:eastAsia="zh-CN" w:bidi="ar-SA"/>
              </w:rPr>
            </w:pPr>
            <w:r>
              <w:rPr>
                <w:rFonts w:hint="default" w:ascii="宋体" w:hAnsi="宋体" w:cs="宋体"/>
                <w:b w:val="0"/>
                <w:bCs/>
                <w:color w:val="auto"/>
                <w:sz w:val="18"/>
                <w:szCs w:val="21"/>
              </w:rPr>
              <w:t>2</w:t>
            </w:r>
            <w:r>
              <w:rPr>
                <w:rFonts w:hint="eastAsia" w:ascii="宋体" w:hAnsi="宋体" w:cs="宋体"/>
                <w:b w:val="0"/>
                <w:bCs/>
                <w:color w:val="auto"/>
                <w:sz w:val="18"/>
                <w:szCs w:val="21"/>
                <w:lang w:val="en-US" w:eastAsia="zh-CN"/>
              </w:rPr>
              <w:t>56</w:t>
            </w:r>
          </w:p>
        </w:tc>
        <w:tc>
          <w:tcPr>
            <w:tcW w:w="109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2"/>
                <w:sz w:val="18"/>
                <w:szCs w:val="21"/>
                <w:lang w:val="en-US" w:eastAsia="zh-CN" w:bidi="ar-SA"/>
              </w:rPr>
            </w:pPr>
            <w:r>
              <w:rPr>
                <w:rFonts w:hint="default" w:ascii="宋体" w:hAnsi="宋体" w:cs="宋体"/>
                <w:b w:val="0"/>
                <w:bCs/>
                <w:color w:val="auto"/>
                <w:sz w:val="18"/>
                <w:szCs w:val="21"/>
              </w:rPr>
              <w:t>2</w:t>
            </w:r>
            <w:r>
              <w:rPr>
                <w:rFonts w:hint="eastAsia" w:ascii="宋体" w:hAnsi="宋体" w:cs="宋体"/>
                <w:b w:val="0"/>
                <w:bCs/>
                <w:color w:val="auto"/>
                <w:sz w:val="18"/>
                <w:szCs w:val="21"/>
                <w:lang w:val="en-US" w:eastAsia="zh-CN"/>
              </w:rPr>
              <w:t>24</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7</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1</w:t>
            </w:r>
            <w:r>
              <w:rPr>
                <w:rFonts w:hint="default" w:ascii="宋体" w:hAnsi="宋体" w:cs="宋体"/>
                <w:color w:val="auto"/>
                <w:kern w:val="0"/>
                <w:sz w:val="18"/>
                <w:szCs w:val="18"/>
              </w:rPr>
              <w:t>9</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112"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auto"/>
                <w:kern w:val="2"/>
                <w:sz w:val="18"/>
                <w:szCs w:val="21"/>
                <w:lang w:val="en-US" w:eastAsia="zh-CN" w:bidi="ar-SA"/>
              </w:rPr>
            </w:pPr>
            <w:r>
              <w:rPr>
                <w:rFonts w:hint="eastAsia" w:ascii="宋体" w:hAnsi="宋体"/>
                <w:b w:val="0"/>
                <w:bCs/>
                <w:color w:val="auto"/>
                <w:sz w:val="18"/>
                <w:szCs w:val="18"/>
              </w:rPr>
              <w:t>10</w:t>
            </w:r>
          </w:p>
        </w:tc>
        <w:tc>
          <w:tcPr>
            <w:tcW w:w="100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val="0"/>
                <w:bCs/>
                <w:color w:val="auto"/>
                <w:kern w:val="2"/>
                <w:sz w:val="18"/>
                <w:szCs w:val="21"/>
                <w:lang w:val="en-US" w:eastAsia="zh-CN" w:bidi="ar-SA"/>
              </w:rPr>
            </w:pPr>
            <w:r>
              <w:rPr>
                <w:rFonts w:hint="eastAsia" w:ascii="宋体" w:hAnsi="宋体" w:cs="宋体"/>
                <w:b w:val="0"/>
                <w:bCs/>
                <w:color w:val="auto"/>
                <w:sz w:val="18"/>
                <w:szCs w:val="21"/>
              </w:rPr>
              <w:t>160</w:t>
            </w:r>
          </w:p>
        </w:tc>
        <w:tc>
          <w:tcPr>
            <w:tcW w:w="1044"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2"/>
                <w:sz w:val="18"/>
                <w:szCs w:val="21"/>
                <w:lang w:val="en-US" w:eastAsia="zh-CN" w:bidi="ar-SA"/>
              </w:rPr>
            </w:pPr>
            <w:r>
              <w:rPr>
                <w:rFonts w:hint="eastAsia" w:ascii="宋体" w:hAnsi="宋体" w:cs="宋体"/>
                <w:b w:val="0"/>
                <w:bCs/>
                <w:color w:val="auto"/>
                <w:sz w:val="18"/>
                <w:szCs w:val="21"/>
                <w:lang w:val="en-US" w:eastAsia="zh-CN"/>
              </w:rPr>
              <w:t>96</w:t>
            </w:r>
          </w:p>
        </w:tc>
        <w:tc>
          <w:tcPr>
            <w:tcW w:w="109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color w:val="auto"/>
                <w:kern w:val="2"/>
                <w:sz w:val="18"/>
                <w:szCs w:val="21"/>
                <w:lang w:val="en-US" w:eastAsia="zh-CN" w:bidi="ar-SA"/>
              </w:rPr>
            </w:pPr>
            <w:r>
              <w:rPr>
                <w:rFonts w:hint="eastAsia" w:ascii="宋体" w:hAnsi="宋体" w:cs="宋体"/>
                <w:b w:val="0"/>
                <w:bCs/>
                <w:color w:val="auto"/>
                <w:sz w:val="18"/>
                <w:szCs w:val="21"/>
                <w:lang w:val="en-US" w:eastAsia="zh-CN"/>
              </w:rPr>
              <w:t>64</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7</w:t>
            </w:r>
            <w:r>
              <w:rPr>
                <w:rFonts w:hint="eastAsia" w:ascii="宋体" w:hAnsi="宋体" w:cs="宋体"/>
                <w:color w:val="auto"/>
                <w:kern w:val="0"/>
                <w:sz w:val="18"/>
                <w:szCs w:val="18"/>
                <w:lang w:val="en-US" w:eastAsia="zh-CN"/>
              </w:rPr>
              <w:t>3</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职业素养课程</w:t>
            </w:r>
          </w:p>
        </w:tc>
        <w:tc>
          <w:tcPr>
            <w:tcW w:w="11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val="0"/>
                <w:bCs/>
                <w:color w:val="auto"/>
                <w:sz w:val="18"/>
                <w:szCs w:val="18"/>
              </w:rPr>
            </w:pPr>
            <w:r>
              <w:rPr>
                <w:rFonts w:hint="eastAsia" w:ascii="宋体" w:hAnsi="宋体" w:cs="宋体"/>
                <w:b w:val="0"/>
                <w:bCs/>
                <w:color w:val="auto"/>
                <w:kern w:val="0"/>
                <w:sz w:val="18"/>
                <w:szCs w:val="18"/>
                <w:lang w:bidi="ar"/>
              </w:rPr>
              <w:t>5</w:t>
            </w:r>
          </w:p>
        </w:tc>
        <w:tc>
          <w:tcPr>
            <w:tcW w:w="10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val="0"/>
                <w:bCs/>
                <w:color w:val="auto"/>
                <w:sz w:val="18"/>
                <w:szCs w:val="18"/>
              </w:rPr>
            </w:pPr>
            <w:r>
              <w:rPr>
                <w:rFonts w:hint="eastAsia" w:ascii="宋体" w:hAnsi="宋体" w:cs="宋体"/>
                <w:b w:val="0"/>
                <w:bCs/>
                <w:color w:val="auto"/>
                <w:kern w:val="0"/>
                <w:sz w:val="18"/>
                <w:szCs w:val="18"/>
                <w:lang w:bidi="ar"/>
              </w:rPr>
              <w:t>80</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val="0"/>
                <w:bCs/>
                <w:color w:val="auto"/>
                <w:sz w:val="18"/>
                <w:szCs w:val="18"/>
              </w:rPr>
            </w:pPr>
            <w:r>
              <w:rPr>
                <w:rFonts w:hint="eastAsia" w:ascii="宋体" w:hAnsi="宋体" w:cs="宋体"/>
                <w:b w:val="0"/>
                <w:bCs/>
                <w:color w:val="auto"/>
                <w:kern w:val="0"/>
                <w:sz w:val="18"/>
                <w:szCs w:val="18"/>
                <w:lang w:bidi="ar"/>
              </w:rPr>
              <w:t>64</w:t>
            </w:r>
          </w:p>
        </w:tc>
        <w:tc>
          <w:tcPr>
            <w:tcW w:w="10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val="0"/>
                <w:bCs/>
                <w:color w:val="auto"/>
                <w:sz w:val="18"/>
                <w:szCs w:val="18"/>
              </w:rPr>
            </w:pPr>
            <w:r>
              <w:rPr>
                <w:rFonts w:hint="eastAsia" w:ascii="宋体" w:hAnsi="宋体" w:cs="宋体"/>
                <w:b w:val="0"/>
                <w:bCs/>
                <w:color w:val="auto"/>
                <w:kern w:val="0"/>
                <w:sz w:val="18"/>
                <w:szCs w:val="18"/>
                <w:lang w:bidi="ar"/>
              </w:rPr>
              <w:t>16</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8</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354"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1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43.5</w:t>
            </w:r>
          </w:p>
        </w:tc>
        <w:tc>
          <w:tcPr>
            <w:tcW w:w="10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1156</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0</w:t>
            </w:r>
          </w:p>
        </w:tc>
        <w:tc>
          <w:tcPr>
            <w:tcW w:w="10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1156</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1</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40</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354" w:hRule="atLeast"/>
          <w:jc w:val="center"/>
        </w:trPr>
        <w:tc>
          <w:tcPr>
            <w:tcW w:w="32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合计</w:t>
            </w:r>
          </w:p>
        </w:tc>
        <w:tc>
          <w:tcPr>
            <w:tcW w:w="11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1</w:t>
            </w:r>
            <w:r>
              <w:rPr>
                <w:rFonts w:hint="default" w:ascii="宋体" w:hAnsi="宋体" w:cs="宋体"/>
                <w:color w:val="auto"/>
                <w:kern w:val="0"/>
                <w:sz w:val="18"/>
                <w:szCs w:val="18"/>
                <w:lang w:bidi="ar"/>
              </w:rPr>
              <w:t>4</w:t>
            </w:r>
            <w:r>
              <w:rPr>
                <w:rFonts w:hint="eastAsia" w:ascii="宋体" w:hAnsi="宋体" w:cs="宋体"/>
                <w:color w:val="auto"/>
                <w:kern w:val="0"/>
                <w:sz w:val="18"/>
                <w:szCs w:val="18"/>
                <w:lang w:val="en-US" w:eastAsia="zh-CN" w:bidi="ar"/>
              </w:rPr>
              <w:t>5</w:t>
            </w:r>
            <w:r>
              <w:rPr>
                <w:rFonts w:hint="eastAsia" w:ascii="宋体" w:hAnsi="宋体" w:cs="宋体"/>
                <w:color w:val="auto"/>
                <w:kern w:val="0"/>
                <w:sz w:val="18"/>
                <w:szCs w:val="18"/>
                <w:lang w:bidi="ar"/>
              </w:rPr>
              <w:t>.5</w:t>
            </w:r>
          </w:p>
        </w:tc>
        <w:tc>
          <w:tcPr>
            <w:tcW w:w="10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bidi="ar"/>
              </w:rPr>
              <w:t>2792</w:t>
            </w:r>
          </w:p>
        </w:tc>
        <w:tc>
          <w:tcPr>
            <w:tcW w:w="104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996</w:t>
            </w:r>
          </w:p>
        </w:tc>
        <w:tc>
          <w:tcPr>
            <w:tcW w:w="109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1796</w:t>
            </w:r>
          </w:p>
        </w:tc>
        <w:tc>
          <w:tcPr>
            <w:tcW w:w="147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18"/>
                <w:szCs w:val="18"/>
              </w:rPr>
            </w:pPr>
          </w:p>
        </w:tc>
      </w:tr>
      <w:tr>
        <w:tblPrEx>
          <w:tblCellMar>
            <w:top w:w="0" w:type="dxa"/>
            <w:left w:w="108" w:type="dxa"/>
            <w:bottom w:w="0" w:type="dxa"/>
            <w:right w:w="108" w:type="dxa"/>
          </w:tblCellMar>
        </w:tblPrEx>
        <w:trPr>
          <w:trHeight w:val="321" w:hRule="atLeast"/>
          <w:jc w:val="center"/>
        </w:trPr>
        <w:tc>
          <w:tcPr>
            <w:tcW w:w="759"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环节</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理论教学</w:t>
            </w:r>
          </w:p>
        </w:tc>
        <w:tc>
          <w:tcPr>
            <w:tcW w:w="11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bidi="ar"/>
              </w:rPr>
              <w:t>5</w:t>
            </w:r>
            <w:r>
              <w:rPr>
                <w:rFonts w:hint="eastAsia" w:ascii="宋体" w:hAnsi="宋体" w:cs="宋体"/>
                <w:color w:val="auto"/>
                <w:kern w:val="0"/>
                <w:sz w:val="18"/>
                <w:szCs w:val="18"/>
                <w:lang w:bidi="ar"/>
              </w:rPr>
              <w:t>2</w:t>
            </w:r>
          </w:p>
        </w:tc>
        <w:tc>
          <w:tcPr>
            <w:tcW w:w="10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bidi="ar"/>
              </w:rPr>
              <w:t>996</w:t>
            </w:r>
          </w:p>
        </w:tc>
        <w:tc>
          <w:tcPr>
            <w:tcW w:w="214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w:t>
            </w:r>
          </w:p>
        </w:tc>
        <w:tc>
          <w:tcPr>
            <w:tcW w:w="147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35.67</w:t>
            </w:r>
            <w:r>
              <w:rPr>
                <w:rFonts w:hint="eastAsia" w:ascii="宋体" w:hAnsi="宋体" w:cs="宋体"/>
                <w:color w:val="auto"/>
                <w:kern w:val="0"/>
                <w:sz w:val="18"/>
                <w:szCs w:val="18"/>
              </w:rPr>
              <w:t>%</w:t>
            </w:r>
          </w:p>
        </w:tc>
      </w:tr>
      <w:tr>
        <w:tblPrEx>
          <w:tblCellMar>
            <w:top w:w="0" w:type="dxa"/>
            <w:left w:w="108" w:type="dxa"/>
            <w:bottom w:w="0" w:type="dxa"/>
            <w:right w:w="108" w:type="dxa"/>
          </w:tblCellMar>
        </w:tblPrEx>
        <w:trPr>
          <w:trHeight w:val="321"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课内实践教学</w:t>
            </w:r>
          </w:p>
        </w:tc>
        <w:tc>
          <w:tcPr>
            <w:tcW w:w="11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bidi="ar"/>
              </w:rPr>
              <w:t>93.5</w:t>
            </w:r>
          </w:p>
        </w:tc>
        <w:tc>
          <w:tcPr>
            <w:tcW w:w="1007"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1796</w:t>
            </w:r>
          </w:p>
        </w:tc>
        <w:tc>
          <w:tcPr>
            <w:tcW w:w="2140"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18"/>
                <w:szCs w:val="18"/>
              </w:rPr>
            </w:pPr>
          </w:p>
        </w:tc>
        <w:tc>
          <w:tcPr>
            <w:tcW w:w="1471"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64</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33</w:t>
            </w:r>
            <w:r>
              <w:rPr>
                <w:rFonts w:hint="eastAsia" w:ascii="宋体" w:hAnsi="宋体" w:cs="宋体"/>
                <w:color w:val="auto"/>
                <w:kern w:val="0"/>
                <w:sz w:val="18"/>
                <w:szCs w:val="18"/>
              </w:rPr>
              <w:t>%</w:t>
            </w:r>
          </w:p>
        </w:tc>
      </w:tr>
      <w:tr>
        <w:trPr>
          <w:trHeight w:val="331" w:hRule="atLeast"/>
          <w:jc w:val="center"/>
        </w:trPr>
        <w:tc>
          <w:tcPr>
            <w:tcW w:w="759"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4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集中实践教学</w:t>
            </w:r>
          </w:p>
        </w:tc>
        <w:tc>
          <w:tcPr>
            <w:tcW w:w="11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007"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140"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471"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r>
    </w:tbl>
    <w:p>
      <w:pPr>
        <w:numPr>
          <w:ilvl w:val="0"/>
          <w:numId w:val="0"/>
        </w:numPr>
        <w:spacing w:line="520" w:lineRule="exact"/>
        <w:ind w:firstLine="480" w:firstLineChars="200"/>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技能证书要求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2395"/>
        <w:gridCol w:w="3115"/>
        <w:gridCol w:w="615"/>
        <w:gridCol w:w="202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24"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b/>
                <w:color w:val="auto"/>
                <w:sz w:val="18"/>
                <w:szCs w:val="18"/>
              </w:rPr>
            </w:pPr>
            <w:r>
              <w:rPr>
                <w:rFonts w:hint="eastAsia" w:ascii="宋体" w:hAnsi="宋体"/>
                <w:b/>
                <w:color w:val="auto"/>
                <w:sz w:val="18"/>
                <w:szCs w:val="18"/>
              </w:rPr>
              <w:t>序号</w:t>
            </w:r>
          </w:p>
        </w:tc>
        <w:tc>
          <w:tcPr>
            <w:tcW w:w="2395"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技能</w:t>
            </w:r>
            <w:r>
              <w:rPr>
                <w:rFonts w:hint="default" w:ascii="宋体" w:hAnsi="宋体"/>
                <w:b/>
                <w:color w:val="auto"/>
                <w:sz w:val="18"/>
                <w:szCs w:val="18"/>
              </w:rPr>
              <w:t>证书名称</w:t>
            </w:r>
          </w:p>
        </w:tc>
        <w:tc>
          <w:tcPr>
            <w:tcW w:w="3115"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default" w:ascii="宋体" w:hAnsi="宋体"/>
                <w:b/>
                <w:color w:val="auto"/>
                <w:sz w:val="18"/>
                <w:szCs w:val="18"/>
              </w:rPr>
              <w:t>发   证   单   位</w:t>
            </w:r>
          </w:p>
        </w:tc>
        <w:tc>
          <w:tcPr>
            <w:tcW w:w="615"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default" w:ascii="宋体" w:hAnsi="宋体"/>
                <w:b/>
                <w:color w:val="auto"/>
                <w:sz w:val="18"/>
                <w:szCs w:val="18"/>
              </w:rPr>
              <w:t>等</w:t>
            </w:r>
            <w:r>
              <w:rPr>
                <w:rFonts w:hint="eastAsia" w:ascii="宋体" w:hAnsi="宋体"/>
                <w:b/>
                <w:color w:val="auto"/>
                <w:sz w:val="18"/>
                <w:szCs w:val="18"/>
              </w:rPr>
              <w:t xml:space="preserve">  </w:t>
            </w:r>
            <w:r>
              <w:rPr>
                <w:rFonts w:hint="default" w:ascii="宋体" w:hAnsi="宋体"/>
                <w:b/>
                <w:color w:val="auto"/>
                <w:sz w:val="18"/>
                <w:szCs w:val="18"/>
              </w:rPr>
              <w:t>级</w:t>
            </w:r>
          </w:p>
        </w:tc>
        <w:tc>
          <w:tcPr>
            <w:tcW w:w="2022"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课程</w:t>
            </w:r>
          </w:p>
        </w:tc>
        <w:tc>
          <w:tcPr>
            <w:tcW w:w="710"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4"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cs="宋体"/>
                <w:color w:val="auto"/>
                <w:sz w:val="18"/>
                <w:szCs w:val="18"/>
              </w:rPr>
            </w:pPr>
            <w:r>
              <w:rPr>
                <w:rFonts w:hint="eastAsia" w:ascii="宋体" w:cs="宋体"/>
                <w:color w:val="auto"/>
                <w:sz w:val="18"/>
                <w:szCs w:val="18"/>
              </w:rPr>
              <w:t>1</w:t>
            </w:r>
          </w:p>
        </w:tc>
        <w:tc>
          <w:tcPr>
            <w:tcW w:w="239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福建专项职业能力鉴定</w:t>
            </w:r>
          </w:p>
        </w:tc>
        <w:tc>
          <w:tcPr>
            <w:tcW w:w="3115" w:type="dxa"/>
            <w:noWrap w:val="0"/>
            <w:vAlign w:val="center"/>
          </w:tcPr>
          <w:p>
            <w:pPr>
              <w:pStyle w:val="18"/>
              <w:keepNext w:val="0"/>
              <w:keepLines w:val="0"/>
              <w:suppressLineNumbers w:val="0"/>
              <w:spacing w:before="31" w:beforeAutospacing="0" w:after="31" w:afterAutospacing="0" w:line="240" w:lineRule="auto"/>
              <w:ind w:right="0"/>
              <w:jc w:val="center"/>
              <w:rPr>
                <w:rFonts w:hint="default" w:ascii="宋体" w:cs="宋体"/>
                <w:color w:val="auto"/>
                <w:sz w:val="18"/>
                <w:szCs w:val="18"/>
              </w:rPr>
            </w:pPr>
            <w:r>
              <w:rPr>
                <w:rFonts w:hint="eastAsia" w:ascii="宋体" w:cs="宋体"/>
                <w:color w:val="auto"/>
                <w:sz w:val="18"/>
                <w:szCs w:val="18"/>
              </w:rPr>
              <w:t>福建省人力资源和社会保障厅</w:t>
            </w:r>
          </w:p>
        </w:tc>
        <w:tc>
          <w:tcPr>
            <w:tcW w:w="6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高级</w:t>
            </w:r>
          </w:p>
        </w:tc>
        <w:tc>
          <w:tcPr>
            <w:tcW w:w="2022"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数字应用基础</w:t>
            </w:r>
          </w:p>
        </w:tc>
        <w:tc>
          <w:tcPr>
            <w:tcW w:w="710"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4"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2</w:t>
            </w:r>
          </w:p>
        </w:tc>
        <w:tc>
          <w:tcPr>
            <w:tcW w:w="239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创新设计方法论认证</w:t>
            </w:r>
          </w:p>
        </w:tc>
        <w:tc>
          <w:tcPr>
            <w:tcW w:w="3115"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cs="宋体"/>
                <w:color w:val="auto"/>
                <w:sz w:val="18"/>
                <w:szCs w:val="18"/>
              </w:rPr>
            </w:pPr>
            <w:r>
              <w:rPr>
                <w:rFonts w:hint="eastAsia" w:ascii="宋体" w:cs="宋体"/>
                <w:color w:val="auto"/>
                <w:sz w:val="18"/>
                <w:szCs w:val="18"/>
              </w:rPr>
              <w:t>福建网龙计算机网络技术有限公司</w:t>
            </w:r>
          </w:p>
        </w:tc>
        <w:tc>
          <w:tcPr>
            <w:tcW w:w="6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初级</w:t>
            </w:r>
          </w:p>
        </w:tc>
        <w:tc>
          <w:tcPr>
            <w:tcW w:w="2022"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创新设计方法论认证</w:t>
            </w:r>
          </w:p>
        </w:tc>
        <w:tc>
          <w:tcPr>
            <w:tcW w:w="710"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424"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3</w:t>
            </w:r>
          </w:p>
        </w:tc>
        <w:tc>
          <w:tcPr>
            <w:tcW w:w="239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全国电子工程师技术水平考试</w:t>
            </w:r>
          </w:p>
        </w:tc>
        <w:tc>
          <w:tcPr>
            <w:tcW w:w="31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hAnsi="宋体" w:cs="宋体"/>
                <w:bCs/>
                <w:color w:val="auto"/>
                <w:sz w:val="18"/>
                <w:szCs w:val="18"/>
              </w:rPr>
              <w:t>中华人民共和国工业和信息化部</w:t>
            </w:r>
          </w:p>
        </w:tc>
        <w:tc>
          <w:tcPr>
            <w:tcW w:w="6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初级</w:t>
            </w:r>
          </w:p>
        </w:tc>
        <w:tc>
          <w:tcPr>
            <w:tcW w:w="2022"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电工电子技术基础</w:t>
            </w:r>
          </w:p>
        </w:tc>
        <w:tc>
          <w:tcPr>
            <w:tcW w:w="710"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424"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4</w:t>
            </w:r>
          </w:p>
        </w:tc>
        <w:tc>
          <w:tcPr>
            <w:tcW w:w="239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eastAsia="宋体" w:cs="宋体"/>
                <w:color w:val="auto"/>
                <w:kern w:val="0"/>
                <w:sz w:val="18"/>
                <w:szCs w:val="18"/>
                <w:lang w:val="en-US" w:eastAsia="zh-CN"/>
              </w:rPr>
            </w:pPr>
            <w:r>
              <w:rPr>
                <w:rFonts w:hint="eastAsia" w:ascii="宋体" w:hAnsi="宋体" w:cs="宋体"/>
                <w:bCs/>
                <w:color w:val="auto"/>
                <w:sz w:val="18"/>
                <w:szCs w:val="18"/>
                <w:lang w:val="en-US" w:eastAsia="zh-CN"/>
              </w:rPr>
              <w:t>1+X人工智能深度学习工程应用</w:t>
            </w:r>
          </w:p>
        </w:tc>
        <w:tc>
          <w:tcPr>
            <w:tcW w:w="31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eastAsia="宋体" w:cs="宋体"/>
                <w:color w:val="auto"/>
                <w:kern w:val="0"/>
                <w:sz w:val="18"/>
                <w:szCs w:val="18"/>
                <w:lang w:val="en-US" w:eastAsia="zh-CN"/>
              </w:rPr>
            </w:pPr>
            <w:r>
              <w:rPr>
                <w:rFonts w:hint="eastAsia" w:ascii="宋体" w:hAnsi="宋体" w:cs="宋体"/>
                <w:bCs/>
                <w:color w:val="auto"/>
                <w:sz w:val="18"/>
                <w:szCs w:val="18"/>
              </w:rPr>
              <w:t>中华人民共和国</w:t>
            </w:r>
            <w:r>
              <w:rPr>
                <w:rFonts w:hint="eastAsia" w:ascii="宋体" w:hAnsi="宋体" w:cs="宋体"/>
                <w:bCs/>
                <w:color w:val="auto"/>
                <w:sz w:val="18"/>
                <w:szCs w:val="18"/>
                <w:lang w:val="en-US" w:eastAsia="zh-CN"/>
              </w:rPr>
              <w:t>教育</w:t>
            </w:r>
            <w:r>
              <w:rPr>
                <w:rFonts w:hint="eastAsia" w:ascii="宋体" w:hAnsi="宋体" w:cs="宋体"/>
                <w:bCs/>
                <w:color w:val="auto"/>
                <w:sz w:val="18"/>
                <w:szCs w:val="18"/>
              </w:rPr>
              <w:t>部</w:t>
            </w: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北京百度网讯科技有限公司</w:t>
            </w:r>
          </w:p>
        </w:tc>
        <w:tc>
          <w:tcPr>
            <w:tcW w:w="6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初级</w:t>
            </w:r>
          </w:p>
        </w:tc>
        <w:tc>
          <w:tcPr>
            <w:tcW w:w="2022"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hAnsi="宋体" w:cs="宋体"/>
                <w:bCs/>
                <w:color w:val="auto"/>
                <w:kern w:val="0"/>
                <w:sz w:val="18"/>
                <w:szCs w:val="18"/>
              </w:rPr>
              <w:t>Python语言基础、机器学习与深度学习</w:t>
            </w:r>
          </w:p>
        </w:tc>
        <w:tc>
          <w:tcPr>
            <w:tcW w:w="710"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三</w:t>
            </w:r>
          </w:p>
        </w:tc>
      </w:tr>
    </w:tbl>
    <w:p>
      <w:pPr>
        <w:spacing w:line="520" w:lineRule="exact"/>
        <w:ind w:firstLine="480" w:firstLineChars="200"/>
        <w:rPr>
          <w:rFonts w:hint="eastAsia" w:ascii="宋体" w:hAnsi="宋体"/>
          <w:color w:val="auto"/>
          <w:sz w:val="24"/>
        </w:rPr>
      </w:pPr>
    </w:p>
    <w:p>
      <w:pPr>
        <w:spacing w:line="400" w:lineRule="exact"/>
        <w:ind w:firstLine="420" w:firstLineChars="200"/>
        <w:rPr>
          <w:color w:val="auto"/>
        </w:rPr>
      </w:pPr>
    </w:p>
    <w:bookmarkEnd w:id="0"/>
    <w:p>
      <w:pPr>
        <w:pStyle w:val="3"/>
        <w:spacing w:line="434" w:lineRule="exact"/>
        <w:ind w:left="2762"/>
        <w:rPr>
          <w:rFonts w:ascii="黑体" w:hAnsi="黑体" w:eastAsia="黑体" w:cs="黑体"/>
          <w:color w:val="auto"/>
          <w:lang w:eastAsia="zh-CN"/>
        </w:rPr>
      </w:pPr>
      <w:bookmarkStart w:id="1" w:name="_bookmark0"/>
      <w:bookmarkEnd w:id="1"/>
    </w:p>
    <w:p>
      <w:pPr>
        <w:pStyle w:val="3"/>
        <w:spacing w:line="434" w:lineRule="exact"/>
        <w:ind w:left="2762"/>
        <w:rPr>
          <w:rFonts w:ascii="黑体" w:hAnsi="黑体" w:eastAsia="黑体" w:cs="黑体"/>
          <w:color w:val="auto"/>
          <w:lang w:eastAsia="zh-CN"/>
        </w:rPr>
      </w:pPr>
    </w:p>
    <w:p>
      <w:pPr>
        <w:pStyle w:val="3"/>
        <w:spacing w:line="434" w:lineRule="exact"/>
        <w:ind w:left="2762"/>
        <w:rPr>
          <w:rFonts w:ascii="黑体" w:hAnsi="黑体" w:eastAsia="黑体" w:cs="黑体"/>
          <w:color w:val="auto"/>
          <w:lang w:eastAsia="zh-CN"/>
        </w:rPr>
      </w:pPr>
    </w:p>
    <w:p>
      <w:pPr>
        <w:pStyle w:val="3"/>
        <w:spacing w:line="434" w:lineRule="exact"/>
        <w:ind w:left="2762"/>
        <w:rPr>
          <w:rFonts w:ascii="黑体" w:hAnsi="黑体" w:eastAsia="黑体" w:cs="黑体"/>
          <w:color w:val="auto"/>
          <w:lang w:eastAsia="zh-CN"/>
        </w:rPr>
      </w:pPr>
    </w:p>
    <w:p>
      <w:pPr>
        <w:pStyle w:val="3"/>
        <w:spacing w:line="434" w:lineRule="exact"/>
        <w:ind w:left="2762"/>
        <w:rPr>
          <w:rFonts w:ascii="黑体" w:hAnsi="黑体" w:eastAsia="黑体" w:cs="黑体"/>
          <w:color w:val="auto"/>
          <w:lang w:eastAsia="zh-CN"/>
        </w:rPr>
      </w:pPr>
    </w:p>
    <w:p>
      <w:pPr>
        <w:pStyle w:val="3"/>
        <w:spacing w:line="434" w:lineRule="exact"/>
        <w:ind w:left="2762"/>
        <w:rPr>
          <w:rFonts w:ascii="黑体" w:hAnsi="黑体" w:eastAsia="黑体" w:cs="黑体"/>
          <w:color w:val="auto"/>
          <w:lang w:eastAsia="zh-CN"/>
        </w:rPr>
      </w:pPr>
    </w:p>
    <w:p>
      <w:pPr>
        <w:pStyle w:val="3"/>
        <w:spacing w:line="434" w:lineRule="exact"/>
        <w:ind w:left="2762"/>
        <w:rPr>
          <w:rFonts w:ascii="黑体" w:hAnsi="黑体" w:eastAsia="黑体" w:cs="黑体"/>
          <w:color w:val="auto"/>
          <w:lang w:eastAsia="zh-CN"/>
        </w:rPr>
      </w:pPr>
    </w:p>
    <w:p>
      <w:pPr>
        <w:pStyle w:val="3"/>
        <w:spacing w:line="434" w:lineRule="exact"/>
        <w:ind w:left="2762"/>
        <w:rPr>
          <w:rFonts w:ascii="黑体" w:hAnsi="黑体" w:eastAsia="黑体" w:cs="黑体"/>
          <w:color w:val="auto"/>
          <w:lang w:eastAsia="zh-CN"/>
        </w:rPr>
      </w:pPr>
    </w:p>
    <w:p>
      <w:pPr>
        <w:pStyle w:val="3"/>
        <w:spacing w:line="434" w:lineRule="exact"/>
        <w:ind w:left="2762"/>
        <w:rPr>
          <w:rFonts w:ascii="黑体" w:hAnsi="黑体" w:eastAsia="黑体" w:cs="黑体"/>
          <w:color w:val="auto"/>
          <w:lang w:eastAsia="zh-CN"/>
        </w:rPr>
      </w:pPr>
    </w:p>
    <w:p>
      <w:pPr>
        <w:pStyle w:val="3"/>
        <w:spacing w:line="434" w:lineRule="exact"/>
        <w:ind w:left="2762"/>
        <w:rPr>
          <w:rFonts w:ascii="黑体" w:hAnsi="黑体" w:eastAsia="黑体" w:cs="黑体"/>
          <w:color w:val="auto"/>
          <w:lang w:eastAsia="zh-CN"/>
        </w:rPr>
      </w:pPr>
    </w:p>
    <w:p>
      <w:pPr>
        <w:pStyle w:val="3"/>
        <w:spacing w:line="434" w:lineRule="exact"/>
        <w:ind w:left="2762"/>
        <w:rPr>
          <w:rFonts w:ascii="黑体" w:hAnsi="黑体" w:eastAsia="黑体" w:cs="黑体"/>
          <w:color w:val="auto"/>
          <w:lang w:eastAsia="zh-CN"/>
        </w:rPr>
      </w:pPr>
    </w:p>
    <w:p>
      <w:pPr>
        <w:pStyle w:val="2"/>
      </w:pPr>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28</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40BAC"/>
    <w:multiLevelType w:val="singleLevel"/>
    <w:tmpl w:val="93B40BAC"/>
    <w:lvl w:ilvl="0" w:tentative="0">
      <w:start w:val="1"/>
      <w:numFmt w:val="decimal"/>
      <w:suff w:val="nothing"/>
      <w:lvlText w:val="%1、"/>
      <w:lvlJc w:val="left"/>
    </w:lvl>
  </w:abstractNum>
  <w:abstractNum w:abstractNumId="1">
    <w:nsid w:val="9C535B43"/>
    <w:multiLevelType w:val="singleLevel"/>
    <w:tmpl w:val="9C535B43"/>
    <w:lvl w:ilvl="0" w:tentative="0">
      <w:start w:val="1"/>
      <w:numFmt w:val="decimal"/>
      <w:suff w:val="nothing"/>
      <w:lvlText w:val="%1、"/>
      <w:lvlJc w:val="left"/>
    </w:lvl>
  </w:abstractNum>
  <w:abstractNum w:abstractNumId="2">
    <w:nsid w:val="A6C8EF8E"/>
    <w:multiLevelType w:val="singleLevel"/>
    <w:tmpl w:val="A6C8EF8E"/>
    <w:lvl w:ilvl="0" w:tentative="0">
      <w:start w:val="1"/>
      <w:numFmt w:val="decimal"/>
      <w:lvlText w:val="%1."/>
      <w:lvlJc w:val="left"/>
      <w:pPr>
        <w:tabs>
          <w:tab w:val="left" w:pos="312"/>
        </w:tabs>
        <w:ind w:left="0" w:firstLine="0"/>
      </w:pPr>
    </w:lvl>
  </w:abstractNum>
  <w:abstractNum w:abstractNumId="3">
    <w:nsid w:val="FA7FA5B9"/>
    <w:multiLevelType w:val="singleLevel"/>
    <w:tmpl w:val="FA7FA5B9"/>
    <w:lvl w:ilvl="0" w:tentative="0">
      <w:start w:val="1"/>
      <w:numFmt w:val="decimal"/>
      <w:suff w:val="nothing"/>
      <w:lvlText w:val="%1、"/>
      <w:lvlJc w:val="left"/>
    </w:lvl>
  </w:abstractNum>
  <w:abstractNum w:abstractNumId="4">
    <w:nsid w:val="25EDDBBC"/>
    <w:multiLevelType w:val="singleLevel"/>
    <w:tmpl w:val="25EDDBBC"/>
    <w:lvl w:ilvl="0" w:tentative="0">
      <w:start w:val="1"/>
      <w:numFmt w:val="decimal"/>
      <w:suff w:val="nothing"/>
      <w:lvlText w:val="%1、"/>
      <w:lvlJc w:val="left"/>
    </w:lvl>
  </w:abstractNum>
  <w:abstractNum w:abstractNumId="5">
    <w:nsid w:val="51AFCB31"/>
    <w:multiLevelType w:val="singleLevel"/>
    <w:tmpl w:val="51AFCB31"/>
    <w:lvl w:ilvl="0" w:tentative="0">
      <w:start w:val="1"/>
      <w:numFmt w:val="decimal"/>
      <w:suff w:val="nothing"/>
      <w:lvlText w:val="%1、"/>
      <w:lvlJc w:val="left"/>
    </w:lvl>
  </w:abstractNum>
  <w:abstractNum w:abstractNumId="6">
    <w:nsid w:val="5D5824B7"/>
    <w:multiLevelType w:val="singleLevel"/>
    <w:tmpl w:val="5D5824B7"/>
    <w:lvl w:ilvl="0" w:tentative="0">
      <w:start w:val="1"/>
      <w:numFmt w:val="decimal"/>
      <w:suff w:val="nothing"/>
      <w:lvlText w:val="%1、"/>
      <w:lvlJc w:val="left"/>
    </w:lvl>
  </w:abstractNum>
  <w:abstractNum w:abstractNumId="7">
    <w:nsid w:val="5D582A80"/>
    <w:multiLevelType w:val="singleLevel"/>
    <w:tmpl w:val="5D582A80"/>
    <w:lvl w:ilvl="0" w:tentative="0">
      <w:start w:val="1"/>
      <w:numFmt w:val="decimal"/>
      <w:suff w:val="nothing"/>
      <w:lvlText w:val="%1、"/>
      <w:lvlJc w:val="left"/>
    </w:lvl>
  </w:abstractNum>
  <w:abstractNum w:abstractNumId="8">
    <w:nsid w:val="5D582D5E"/>
    <w:multiLevelType w:val="singleLevel"/>
    <w:tmpl w:val="5D582D5E"/>
    <w:lvl w:ilvl="0" w:tentative="0">
      <w:start w:val="1"/>
      <w:numFmt w:val="decimal"/>
      <w:suff w:val="nothing"/>
      <w:lvlText w:val="%1、"/>
      <w:lvlJc w:val="left"/>
    </w:lvl>
  </w:abstractNum>
  <w:abstractNum w:abstractNumId="9">
    <w:nsid w:val="5D60B2C1"/>
    <w:multiLevelType w:val="singleLevel"/>
    <w:tmpl w:val="5D60B2C1"/>
    <w:lvl w:ilvl="0" w:tentative="0">
      <w:start w:val="2"/>
      <w:numFmt w:val="decimal"/>
      <w:suff w:val="nothing"/>
      <w:lvlText w:val="（%1）"/>
      <w:lvlJc w:val="left"/>
    </w:lvl>
  </w:abstractNum>
  <w:abstractNum w:abstractNumId="10">
    <w:nsid w:val="70C44F2F"/>
    <w:multiLevelType w:val="multilevel"/>
    <w:tmpl w:val="70C44F2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8"/>
  </w:num>
  <w:num w:numId="4">
    <w:abstractNumId w:val="2"/>
  </w:num>
  <w:num w:numId="5">
    <w:abstractNumId w:val="10"/>
  </w:num>
  <w:num w:numId="6">
    <w:abstractNumId w:val="4"/>
  </w:num>
  <w:num w:numId="7">
    <w:abstractNumId w:val="0"/>
  </w:num>
  <w:num w:numId="8">
    <w:abstractNumId w:val="1"/>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1300946"/>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5036F3C"/>
    <w:rsid w:val="753C6CBC"/>
    <w:rsid w:val="760232A7"/>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848</Pages>
  <Words>783918</Words>
  <Characters>825348</Characters>
  <Lines>1</Lines>
  <Paragraphs>1</Paragraphs>
  <TotalTime>36</TotalTime>
  <ScaleCrop>false</ScaleCrop>
  <LinksUpToDate>false</LinksUpToDate>
  <CharactersWithSpaces>852450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2023-05-16T07:40:49Z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