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数字媒体艺术设计专业培养方案</w:t>
      </w:r>
      <w:bookmarkStart w:id="4" w:name="_GoBack"/>
      <w:bookmarkEnd w:id="4"/>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专业名称：数字媒体艺术设计</w:t>
      </w:r>
      <w:r>
        <w:rPr>
          <w:rFonts w:hint="eastAsia" w:ascii="宋体" w:hAnsi="宋体"/>
          <w:color w:val="auto"/>
          <w:sz w:val="24"/>
          <w:szCs w:val="21"/>
          <w:highlight w:val="none"/>
        </w:rPr>
        <w:t>专业</w:t>
      </w:r>
    </w:p>
    <w:p>
      <w:pPr>
        <w:topLinePunct/>
        <w:spacing w:line="520" w:lineRule="exact"/>
        <w:ind w:firstLine="919" w:firstLineChars="383"/>
        <w:rPr>
          <w:rFonts w:hint="default" w:ascii="宋体" w:hAnsi="宋体" w:eastAsia="宋体"/>
          <w:color w:val="auto"/>
          <w:sz w:val="24"/>
          <w:highlight w:val="none"/>
          <w:lang w:val="en-US" w:eastAsia="zh-CN"/>
        </w:rPr>
      </w:pPr>
      <w:r>
        <w:rPr>
          <w:rFonts w:hint="eastAsia" w:ascii="宋体" w:hAnsi="宋体"/>
          <w:color w:val="auto"/>
          <w:sz w:val="24"/>
          <w:highlight w:val="none"/>
        </w:rPr>
        <w:t>专业代码：</w:t>
      </w:r>
      <w:r>
        <w:rPr>
          <w:rFonts w:hint="eastAsia" w:ascii="宋体" w:hAnsi="宋体"/>
          <w:color w:val="auto"/>
          <w:sz w:val="24"/>
          <w:highlight w:val="none"/>
          <w:lang w:val="en-US" w:eastAsia="zh-CN"/>
        </w:rPr>
        <w:t>550103</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lang w:val="en-US" w:eastAsia="zh-CN"/>
        </w:rPr>
        <w:t>全日制</w:t>
      </w:r>
      <w:r>
        <w:rPr>
          <w:rFonts w:hint="eastAsia" w:ascii="宋体" w:hAnsi="宋体"/>
          <w:color w:val="auto"/>
          <w:sz w:val="24"/>
          <w:highlight w:val="none"/>
        </w:rPr>
        <w:t>三年</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185"/>
        <w:gridCol w:w="1110"/>
        <w:gridCol w:w="1943"/>
        <w:gridCol w:w="1900"/>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trPr>
        <w:tc>
          <w:tcPr>
            <w:tcW w:w="1280" w:type="dxa"/>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所属专业大类（代码）</w:t>
            </w:r>
          </w:p>
        </w:tc>
        <w:tc>
          <w:tcPr>
            <w:tcW w:w="1185" w:type="dxa"/>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所属专业类（代码）</w:t>
            </w:r>
          </w:p>
        </w:tc>
        <w:tc>
          <w:tcPr>
            <w:tcW w:w="1110" w:type="dxa"/>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对应行业（代码）</w:t>
            </w:r>
          </w:p>
        </w:tc>
        <w:tc>
          <w:tcPr>
            <w:tcW w:w="1943" w:type="dxa"/>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主要职业类别（代码）</w:t>
            </w:r>
          </w:p>
        </w:tc>
        <w:tc>
          <w:tcPr>
            <w:tcW w:w="1900" w:type="dxa"/>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主要岗位类别（或技术领域）</w:t>
            </w:r>
          </w:p>
        </w:tc>
        <w:tc>
          <w:tcPr>
            <w:tcW w:w="2007" w:type="dxa"/>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职业资格证书或技能等级证书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exact"/>
        </w:trPr>
        <w:tc>
          <w:tcPr>
            <w:tcW w:w="1280" w:type="dxa"/>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文化艺术大类（65）</w:t>
            </w:r>
          </w:p>
        </w:tc>
        <w:tc>
          <w:tcPr>
            <w:tcW w:w="1185" w:type="dxa"/>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艺术设计（6501）</w:t>
            </w:r>
          </w:p>
        </w:tc>
        <w:tc>
          <w:tcPr>
            <w:tcW w:w="1110" w:type="dxa"/>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广播，电视，电影和录音制作业</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（87）</w:t>
            </w:r>
          </w:p>
          <w:p>
            <w:pPr>
              <w:pStyle w:val="9"/>
              <w:spacing w:line="360" w:lineRule="auto"/>
              <w:ind w:left="0" w:leftChars="0" w:firstLine="0" w:firstLineChars="0"/>
              <w:rPr>
                <w:rFonts w:ascii="宋体" w:hAnsi="宋体" w:cs="宋体"/>
                <w:color w:val="auto"/>
                <w:sz w:val="21"/>
                <w:szCs w:val="21"/>
                <w:highlight w:val="none"/>
              </w:rPr>
            </w:pPr>
            <w:r>
              <w:rPr>
                <w:rFonts w:hint="eastAsia" w:ascii="宋体" w:hAnsi="宋体" w:cs="宋体"/>
                <w:bCs/>
                <w:color w:val="auto"/>
                <w:sz w:val="21"/>
                <w:szCs w:val="21"/>
                <w:highlight w:val="none"/>
              </w:rPr>
              <w:t>文化艺术业（87）</w:t>
            </w:r>
          </w:p>
        </w:tc>
        <w:tc>
          <w:tcPr>
            <w:tcW w:w="1943" w:type="dxa"/>
            <w:vAlign w:val="center"/>
          </w:tcPr>
          <w:p>
            <w:pPr>
              <w:spacing w:line="360" w:lineRule="auto"/>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艺术美术与创意设计专业人员</w:t>
            </w:r>
          </w:p>
          <w:p>
            <w:pPr>
              <w:spacing w:line="360" w:lineRule="auto"/>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（2-09-06）（GBM20906）</w:t>
            </w:r>
          </w:p>
          <w:p>
            <w:pPr>
              <w:spacing w:line="360" w:lineRule="auto"/>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电影电视制作专业人员</w:t>
            </w:r>
          </w:p>
          <w:p>
            <w:pPr>
              <w:spacing w:line="360" w:lineRule="auto"/>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（2-09-03）（GBM20903）</w:t>
            </w:r>
          </w:p>
          <w:p>
            <w:pPr>
              <w:spacing w:line="360" w:lineRule="auto"/>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专业化设计服务人员</w:t>
            </w:r>
          </w:p>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（4-08-08）（GBM40808）</w:t>
            </w:r>
          </w:p>
        </w:tc>
        <w:tc>
          <w:tcPr>
            <w:tcW w:w="1900" w:type="dxa"/>
            <w:vAlign w:val="center"/>
          </w:tcPr>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1、摄影师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2、剪辑师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3、影视特效设计师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4、影视后期合成师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5、影视动画制作师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6、其他相关行业</w:t>
            </w:r>
          </w:p>
        </w:tc>
        <w:tc>
          <w:tcPr>
            <w:tcW w:w="2007" w:type="dxa"/>
            <w:vAlign w:val="center"/>
          </w:tcPr>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1、计算机信息高新技术图形图像处理Photoshop模块操作员级</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2、多媒体应用设计师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3、影视特效师</w:t>
            </w:r>
          </w:p>
          <w:p>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4、影视后期合成师</w:t>
            </w:r>
          </w:p>
        </w:tc>
      </w:tr>
    </w:tbl>
    <w:p>
      <w:pPr>
        <w:spacing w:line="520" w:lineRule="exact"/>
        <w:jc w:val="left"/>
        <w:rPr>
          <w:rFonts w:ascii="宋体" w:hAnsi="宋体"/>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olor w:val="auto"/>
          <w:kern w:val="0"/>
          <w:sz w:val="24"/>
          <w:highlight w:val="none"/>
        </w:rPr>
      </w:pPr>
      <w:r>
        <w:rPr>
          <w:rFonts w:hint="eastAsia" w:ascii="宋体" w:hAnsi="宋体"/>
          <w:color w:val="auto"/>
          <w:kern w:val="0"/>
          <w:sz w:val="24"/>
          <w:highlight w:val="none"/>
        </w:rPr>
        <w:t xml:space="preserve">本专业培养理想信念坚定，德、智、体、美、劳全面发展，具有一定的科学文化水平，良好的人文素养、职业道德和创新意识，精益求精的工匠精神，较强的就业能力和可持续发展的能力；数字媒体艺术设计专业培养面向互联网视觉、界面、影视、媒体、广告、出版等行业从事数字媒体创意设计、数字化制作的工作，具备数字媒体基本技术又熟悉艺术设计专业技能，同时具备创新思维能力和实践能力的高素质复合型人才。 </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（3）系统掌握数字媒体艺术设计</w:t>
      </w:r>
      <w:r>
        <w:rPr>
          <w:rFonts w:hint="eastAsia" w:ascii="宋体" w:hAnsi="宋体"/>
          <w:color w:val="auto"/>
          <w:sz w:val="24"/>
          <w:szCs w:val="21"/>
          <w:highlight w:val="none"/>
        </w:rPr>
        <w:t>专业</w:t>
      </w:r>
      <w:r>
        <w:rPr>
          <w:rFonts w:hint="eastAsia" w:ascii="宋体" w:hAnsi="宋体"/>
          <w:color w:val="auto"/>
          <w:sz w:val="24"/>
          <w:highlight w:val="none"/>
        </w:rPr>
        <w:t>的基本理论、基本实操，了解该专业及相关领域的前沿，关注数字媒体产业的发展方向；</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掌握扎实的</w:t>
      </w:r>
      <w:r>
        <w:rPr>
          <w:rFonts w:hint="eastAsia" w:ascii="宋体" w:hAnsi="宋体"/>
          <w:color w:val="auto"/>
          <w:sz w:val="24"/>
          <w:highlight w:val="none"/>
        </w:rPr>
        <w:t>艺术设计</w:t>
      </w:r>
      <w:r>
        <w:rPr>
          <w:rFonts w:ascii="宋体" w:hAnsi="宋体"/>
          <w:color w:val="auto"/>
          <w:sz w:val="24"/>
          <w:highlight w:val="none"/>
        </w:rPr>
        <w:t>基础理论和</w:t>
      </w:r>
      <w:r>
        <w:rPr>
          <w:rFonts w:hint="eastAsia" w:ascii="宋体" w:hAnsi="宋体"/>
          <w:color w:val="auto"/>
          <w:sz w:val="24"/>
          <w:highlight w:val="none"/>
        </w:rPr>
        <w:t>基本知识；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掌握数字媒体艺术设计专业的基础理论和</w:t>
      </w:r>
      <w:r>
        <w:rPr>
          <w:rFonts w:hint="eastAsia" w:ascii="宋体" w:hAnsi="宋体"/>
          <w:color w:val="auto"/>
          <w:sz w:val="24"/>
          <w:highlight w:val="none"/>
        </w:rPr>
        <w:t>基本知识；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掌握数字媒体艺术设计专业</w:t>
      </w:r>
      <w:r>
        <w:rPr>
          <w:rFonts w:hint="eastAsia" w:ascii="宋体" w:hAnsi="宋体"/>
          <w:color w:val="auto"/>
          <w:sz w:val="24"/>
          <w:highlight w:val="none"/>
        </w:rPr>
        <w:t>相关软件操作和应用。</w:t>
      </w:r>
    </w:p>
    <w:p>
      <w:pPr>
        <w:pStyle w:val="9"/>
        <w:ind w:firstLine="0" w:firstLineChars="0"/>
        <w:rPr>
          <w:color w:val="auto"/>
          <w:highlight w:val="none"/>
        </w:rPr>
      </w:pPr>
      <w:r>
        <w:rPr>
          <w:rFonts w:hint="eastAsia"/>
          <w:color w:val="auto"/>
          <w:highlight w:val="none"/>
        </w:rPr>
        <w:t>（7）掌握影视后期剪辑、数字绘景技术、影视抠像擦除技术、影视合成与校色技术、影视多通道合成技术、影视后期特效综合应用技术。</w:t>
      </w:r>
    </w:p>
    <w:p>
      <w:pPr>
        <w:pStyle w:val="9"/>
        <w:ind w:firstLine="480"/>
        <w:rPr>
          <w:color w:val="auto"/>
          <w:highlight w:val="none"/>
        </w:rPr>
      </w:pPr>
      <w:r>
        <w:rPr>
          <w:rFonts w:hint="eastAsia"/>
          <w:color w:val="auto"/>
          <w:highlight w:val="none"/>
        </w:rPr>
        <w:t>数字媒体艺术设计专业培养面向互联网视觉、界面、影视、媒体、广告、出版等行业从事数字媒体创意设计、数字化制作的工作，具备数字媒体基本技术又熟悉艺术设计专业技能，同时具备创新思维能力和实践能力的高素质复合型人才。</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00" w:lineRule="exact"/>
        <w:ind w:firstLine="360" w:firstLineChars="150"/>
        <w:outlineLvl w:val="0"/>
        <w:rPr>
          <w:rFonts w:ascii="宋体" w:hAnsi="宋体"/>
          <w:color w:val="auto"/>
          <w:sz w:val="24"/>
          <w:highlight w:val="none"/>
        </w:rPr>
      </w:pPr>
      <w:r>
        <w:rPr>
          <w:rFonts w:hint="eastAsia" w:ascii="宋体" w:hAnsi="宋体"/>
          <w:color w:val="auto"/>
          <w:sz w:val="24"/>
          <w:highlight w:val="none"/>
        </w:rPr>
        <w:t>（3）能够运用相关软件进行二维、</w:t>
      </w:r>
      <w:r>
        <w:rPr>
          <w:color w:val="auto"/>
          <w:highlight w:val="none"/>
        </w:rPr>
        <w:fldChar w:fldCharType="begin"/>
      </w:r>
      <w:r>
        <w:rPr>
          <w:color w:val="auto"/>
          <w:highlight w:val="none"/>
        </w:rPr>
        <w:instrText xml:space="preserve"> HYPERLINK "http://baike.baidu.com/item/%E4%B8%89%E7%BB%B4%E5%8A%A8%E7%94%BB" \t "http://baike.baidu.com/_blank" </w:instrText>
      </w:r>
      <w:r>
        <w:rPr>
          <w:color w:val="auto"/>
          <w:highlight w:val="none"/>
        </w:rPr>
        <w:fldChar w:fldCharType="separate"/>
      </w:r>
      <w:r>
        <w:rPr>
          <w:rFonts w:hint="eastAsia" w:ascii="宋体" w:hAnsi="宋体"/>
          <w:color w:val="auto"/>
          <w:sz w:val="24"/>
          <w:highlight w:val="none"/>
        </w:rPr>
        <w:t>三维动画</w:t>
      </w:r>
      <w:r>
        <w:rPr>
          <w:rFonts w:hint="eastAsia" w:ascii="宋体" w:hAnsi="宋体"/>
          <w:color w:val="auto"/>
          <w:sz w:val="24"/>
          <w:highlight w:val="none"/>
        </w:rPr>
        <w:fldChar w:fldCharType="end"/>
      </w:r>
      <w:r>
        <w:rPr>
          <w:rFonts w:hint="eastAsia" w:ascii="宋体" w:hAnsi="宋体"/>
          <w:color w:val="auto"/>
          <w:sz w:val="24"/>
          <w:highlight w:val="none"/>
        </w:rPr>
        <w:t>设计和创作设计的能力。</w:t>
      </w:r>
    </w:p>
    <w:p>
      <w:pPr>
        <w:adjustRightInd w:val="0"/>
        <w:snapToGrid w:val="0"/>
        <w:spacing w:line="500" w:lineRule="exact"/>
        <w:ind w:firstLine="360" w:firstLineChars="150"/>
        <w:outlineLvl w:val="0"/>
        <w:rPr>
          <w:rFonts w:ascii="宋体" w:hAnsi="宋体"/>
          <w:color w:val="auto"/>
          <w:sz w:val="24"/>
          <w:highlight w:val="none"/>
        </w:rPr>
      </w:pPr>
      <w:r>
        <w:rPr>
          <w:rFonts w:hint="eastAsia" w:ascii="宋体" w:hAnsi="宋体"/>
          <w:color w:val="auto"/>
          <w:sz w:val="24"/>
          <w:highlight w:val="none"/>
        </w:rPr>
        <w:t>（4）具备开发功能丰富的</w:t>
      </w:r>
      <w:r>
        <w:rPr>
          <w:color w:val="auto"/>
          <w:highlight w:val="none"/>
        </w:rPr>
        <w:fldChar w:fldCharType="begin"/>
      </w:r>
      <w:r>
        <w:rPr>
          <w:color w:val="auto"/>
          <w:highlight w:val="none"/>
        </w:rPr>
        <w:instrText xml:space="preserve"> HYPERLINK "http://baike.baidu.com/item/%E4%BA%A4%E4%BA%92%E5%BC%8F%E5%A4%9A%E5%AA%92%E4%BD%93" \t "http://baike.baidu.com/_blank" </w:instrText>
      </w:r>
      <w:r>
        <w:rPr>
          <w:color w:val="auto"/>
          <w:highlight w:val="none"/>
        </w:rPr>
        <w:fldChar w:fldCharType="separate"/>
      </w:r>
      <w:r>
        <w:rPr>
          <w:rFonts w:hint="eastAsia" w:ascii="宋体" w:hAnsi="宋体"/>
          <w:color w:val="auto"/>
          <w:sz w:val="24"/>
          <w:highlight w:val="none"/>
        </w:rPr>
        <w:t>交互式多媒体</w:t>
      </w:r>
      <w:r>
        <w:rPr>
          <w:rFonts w:hint="eastAsia" w:ascii="宋体" w:hAnsi="宋体"/>
          <w:color w:val="auto"/>
          <w:sz w:val="24"/>
          <w:highlight w:val="none"/>
        </w:rPr>
        <w:fldChar w:fldCharType="end"/>
      </w:r>
      <w:r>
        <w:rPr>
          <w:rFonts w:hint="eastAsia" w:ascii="宋体" w:hAnsi="宋体"/>
          <w:color w:val="auto"/>
          <w:sz w:val="24"/>
          <w:highlight w:val="none"/>
        </w:rPr>
        <w:t>网站的能力。</w:t>
      </w:r>
    </w:p>
    <w:p>
      <w:pPr>
        <w:adjustRightInd w:val="0"/>
        <w:snapToGrid w:val="0"/>
        <w:spacing w:line="500" w:lineRule="exact"/>
        <w:ind w:firstLine="360" w:firstLineChars="150"/>
        <w:outlineLvl w:val="0"/>
        <w:rPr>
          <w:rFonts w:ascii="宋体" w:hAnsi="宋体"/>
          <w:color w:val="auto"/>
          <w:sz w:val="24"/>
          <w:highlight w:val="none"/>
        </w:rPr>
      </w:pPr>
      <w:r>
        <w:rPr>
          <w:rFonts w:hint="eastAsia" w:ascii="宋体" w:hAnsi="宋体"/>
          <w:color w:val="auto"/>
          <w:sz w:val="24"/>
          <w:highlight w:val="none"/>
        </w:rPr>
        <w:t>（5）能熟练运用拍摄、编辑、特效制作等技巧制作数字影视作品。</w:t>
      </w:r>
    </w:p>
    <w:p>
      <w:pPr>
        <w:pStyle w:val="9"/>
        <w:ind w:firstLine="240" w:firstLineChars="100"/>
        <w:rPr>
          <w:rFonts w:ascii="宋体" w:hAnsi="宋体"/>
          <w:color w:val="auto"/>
          <w:highlight w:val="none"/>
        </w:rPr>
      </w:pPr>
      <w:r>
        <w:rPr>
          <w:rFonts w:hint="eastAsia"/>
          <w:color w:val="auto"/>
          <w:highlight w:val="none"/>
        </w:rPr>
        <w:t>4</w:t>
      </w:r>
      <w:r>
        <w:rPr>
          <w:rFonts w:ascii="宋体" w:hAnsi="宋体"/>
          <w:color w:val="auto"/>
          <w:highlight w:val="none"/>
        </w:rPr>
        <w:t>.</w:t>
      </w:r>
      <w:r>
        <w:rPr>
          <w:rFonts w:hint="eastAsia" w:ascii="宋体" w:hAnsi="宋体"/>
          <w:color w:val="auto"/>
          <w:highlight w:val="none"/>
        </w:rPr>
        <w:t>就业方向：</w:t>
      </w:r>
      <w:r>
        <w:rPr>
          <w:rFonts w:hint="eastAsia" w:ascii="宋体" w:hAnsi="宋体"/>
          <w:color w:val="auto"/>
          <w:highlight w:val="none"/>
        </w:rPr>
        <w:cr/>
      </w:r>
      <w:r>
        <w:rPr>
          <w:rFonts w:hint="eastAsia" w:ascii="宋体" w:hAnsi="宋体"/>
          <w:color w:val="auto"/>
          <w:highlight w:val="none"/>
        </w:rPr>
        <w:t>（1）在各级电视台、影视动画制作单位、传媒与广告公司等从事数字拍摄、数字视频编辑等岗位；</w:t>
      </w:r>
      <w:r>
        <w:rPr>
          <w:rFonts w:hint="eastAsia" w:ascii="宋体" w:hAnsi="宋体"/>
          <w:color w:val="auto"/>
          <w:highlight w:val="none"/>
        </w:rPr>
        <w:cr/>
      </w:r>
      <w:r>
        <w:rPr>
          <w:rFonts w:hint="eastAsia" w:ascii="宋体" w:hAnsi="宋体"/>
          <w:color w:val="auto"/>
          <w:highlight w:val="none"/>
        </w:rPr>
        <w:t>（2）互联网公司、数码艺术公司、展示设计公司、形象企划公司、多媒体与网页设计、交互设计、UI设计、产品造型设计等热门行业从事平面设计、网页设计、交互设计等岗位。</w:t>
      </w:r>
      <w:r>
        <w:rPr>
          <w:rFonts w:ascii="宋体" w:hAnsi="宋体"/>
          <w:color w:val="auto"/>
          <w:highlight w:val="none"/>
        </w:rPr>
        <w:cr/>
      </w:r>
    </w:p>
    <w:p>
      <w:pPr>
        <w:pStyle w:val="23"/>
        <w:numPr>
          <w:ilvl w:val="0"/>
          <w:numId w:val="1"/>
        </w:numPr>
        <w:spacing w:line="520" w:lineRule="exact"/>
        <w:ind w:firstLineChars="0"/>
        <w:rPr>
          <w:rFonts w:ascii="宋体" w:hAnsi="宋体"/>
          <w:b/>
          <w:color w:val="auto"/>
          <w:sz w:val="24"/>
          <w:highlight w:val="none"/>
        </w:rPr>
      </w:pP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3228975</wp:posOffset>
                </wp:positionH>
                <wp:positionV relativeFrom="paragraph">
                  <wp:posOffset>60960</wp:posOffset>
                </wp:positionV>
                <wp:extent cx="1714500" cy="228600"/>
                <wp:effectExtent l="15240" t="15240" r="22860" b="22860"/>
                <wp:wrapNone/>
                <wp:docPr id="3926" name="AutoShape 3"/>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notchedRightArrow">
                          <a:avLst>
                            <a:gd name="adj1" fmla="val 50000"/>
                            <a:gd name="adj2" fmla="val 49965"/>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94" type="#_x0000_t94" style="position:absolute;left:0pt;margin-left:254.25pt;margin-top:4.8pt;height:18pt;width:135pt;z-index:251751424;mso-width-relative:page;mso-height-relative:page;" filled="f" stroked="t" coordsize="21600,21600" o:gfxdata="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C0y49YAAAAIAQAADwAAAAAA&#10;AAABACAAAAAiAAAAZHJzL2Rvd25yZXYueG1sUEsBAhQAFAAAAAgAh07iQIPXeONOAgAAqwQAAA4A&#10;AAAAAAAAAQAgAAAAJQEAAGRycy9lMm9Eb2MueG1sUEsFBgAAAAAGAAYAWQEAAOUFAAAAAA==&#10;" adj="20162,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485775</wp:posOffset>
                </wp:positionH>
                <wp:positionV relativeFrom="paragraph">
                  <wp:posOffset>51435</wp:posOffset>
                </wp:positionV>
                <wp:extent cx="266700" cy="190500"/>
                <wp:effectExtent l="15240" t="15240" r="22860" b="22860"/>
                <wp:wrapNone/>
                <wp:docPr id="3927" name="AutoShape 4"/>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notchedRightArrow">
                          <a:avLst>
                            <a:gd name="adj1" fmla="val 50000"/>
                            <a:gd name="adj2" fmla="val 49992"/>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4" o:spid="_x0000_s1026" o:spt="94" type="#_x0000_t94" style="position:absolute;left:0pt;margin-left:38.25pt;margin-top:4.05pt;height:15pt;width:21pt;z-index:251749376;mso-width-relative:page;mso-height-relative:page;" filled="f" stroked="t" coordsize="21600,21600" o:gfxdata="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LAeGfWAAAABwEAAA8AAAAAAAAA&#10;AQAgAAAAIgAAAGRycy9kb3ducmV2LnhtbFBLAQIUABQAAAAIAIdO4kD0CsoTTAIAAKoEAAAOAAAA&#10;AAAAAAEAIAAAACUBAABkcnMvZTJvRG9jLnhtbFBLBQYAAAAABgAGAFkBAADjBQAAAAA=&#10;" adj="13887,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928" name="文本框 392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AgZcpb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1857375</wp:posOffset>
                </wp:positionH>
                <wp:positionV relativeFrom="paragraph">
                  <wp:posOffset>51435</wp:posOffset>
                </wp:positionV>
                <wp:extent cx="276225" cy="190500"/>
                <wp:effectExtent l="15240" t="15240" r="13335" b="22860"/>
                <wp:wrapNone/>
                <wp:docPr id="3929" name="AutoShape 7"/>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7" o:spid="_x0000_s1026" o:spt="94" type="#_x0000_t94" style="position:absolute;left:0pt;margin-left:146.25pt;margin-top:4.05pt;height:15pt;width:21.75pt;z-index:251752448;mso-width-relative:page;mso-height-relative:page;" filled="f" stroked="t" coordsize="21600,21600" o:gfxdata="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9tin2QAAAAgBAAAPAAAA&#10;AAAAAAEAIAAAACIAAABkcnMvZG93bnJldi54bWxQSwECFAAUAAAACACHTuJAQ1XS7U0CAACqBAAA&#10;DgAAAAAAAAABACAAAAAoAQAAZHJzL2Uyb0RvYy54bWxQSwUGAAAAAAYABgBZAQAA5wUAAAAA&#10;" adj="14154,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930" name="文本框 3930"/>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Cy9c1cagIAANsEAAAOAAAAAAAAAAEAIAAAACUBAABkcnMvZTJvRG9jLnht&#10;bFBLBQYAAAAABgAGAFkBAAABBg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31" name="文本框 39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I1uZil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932" name="文本框 393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BwQOQW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933" name="文本框 3933"/>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432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AVx7IJ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934" name="Rectangle 12"/>
                <wp:cNvGraphicFramePr/>
                <a:graphic xmlns:a="http://schemas.openxmlformats.org/drawingml/2006/main">
                  <a:graphicData uri="http://schemas.microsoft.com/office/word/2010/wordprocessingShape">
                    <wps:wsp>
                      <wps:cNvSpPr>
                        <a:spLocks noChangeArrowheads="1"/>
                      </wps:cNvSpPr>
                      <wps:spPr bwMode="auto">
                        <a:xfrm>
                          <a:off x="0" y="0"/>
                          <a:ext cx="1800225" cy="296227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590.25pt;margin-top:7.95pt;height:233.25pt;width:141.75pt;z-index:251703296;mso-width-relative:page;mso-height-relative:page;" filled="f" stroked="t" coordsize="21600,21600" o:gfxdata="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pbDibbAAAADAEAAA8AAAAAAAAAAQAgAAAAIgAAAGRycy9k&#10;b3ducmV2LnhtbFBLAQIUABQAAAAIAIdO4kAKw6pYOAIAAGYEAAAOAAAAAAAAAAEAIAAAACoBAABk&#10;cnMvZTJvRG9jLnhtbFBLBQYAAAAABgAGAFkBAADUBQAAAAA=&#10;">
                <v:fill on="f" focussize="0,0"/>
                <v:stroke color="#385D8A" miterlimit="8"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935" name="文本框 39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817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rs3iR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6129020</wp:posOffset>
                </wp:positionH>
                <wp:positionV relativeFrom="paragraph">
                  <wp:posOffset>113030</wp:posOffset>
                </wp:positionV>
                <wp:extent cx="219075" cy="190500"/>
                <wp:effectExtent l="15875" t="15875" r="22225" b="12700"/>
                <wp:wrapNone/>
                <wp:docPr id="3936" name="AutoShape 14"/>
                <wp:cNvGraphicFramePr/>
                <a:graphic xmlns:a="http://schemas.openxmlformats.org/drawingml/2006/main">
                  <a:graphicData uri="http://schemas.microsoft.com/office/word/2010/wordprocessingShape">
                    <wps:wsp>
                      <wps:cNvSpPr>
                        <a:spLocks noChangeArrowheads="1"/>
                      </wps:cNvSpPr>
                      <wps:spPr bwMode="auto">
                        <a:xfrm rot="5400000">
                          <a:off x="0" y="0"/>
                          <a:ext cx="219075" cy="190500"/>
                        </a:xfrm>
                        <a:prstGeom prst="notchedRightArrow">
                          <a:avLst>
                            <a:gd name="adj1" fmla="val 50000"/>
                            <a:gd name="adj2" fmla="val 49993"/>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4" o:spid="_x0000_s1026" o:spt="94" type="#_x0000_t94" style="position:absolute;left:0pt;margin-left:482.6pt;margin-top:8.9pt;height:15pt;width:17.25pt;rotation:5898240f;z-index:251765760;mso-width-relative:page;mso-height-relative:page;" filled="f" stroked="t" coordsize="21600,21600" o:gfxdata="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mrqtgA&#10;AAAJAQAADwAAAAAAAAABACAAAAAiAAAAZHJzL2Rvd25yZXYueG1sUEsBAhQAFAAAAAgAh07iQDtg&#10;H8RYAgAAuQQAAA4AAAAAAAAAAQAgAAAAJwEAAGRycy9lMm9Eb2MueG1sUEsFBgAAAAAGAAYAWQEA&#10;APEFAAAAAA==&#10;" adj="12211,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2485390</wp:posOffset>
                </wp:positionH>
                <wp:positionV relativeFrom="paragraph">
                  <wp:posOffset>136525</wp:posOffset>
                </wp:positionV>
                <wp:extent cx="276225" cy="190500"/>
                <wp:effectExtent l="15875" t="15875" r="22225" b="12700"/>
                <wp:wrapNone/>
                <wp:docPr id="3937" name="AutoShape 15"/>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5" o:spid="_x0000_s1026" o:spt="94" type="#_x0000_t94" style="position:absolute;left:0pt;margin-left:195.7pt;margin-top:10.75pt;height:15pt;width:21.75pt;rotation:5898240f;z-index:251754496;mso-width-relative:page;mso-height-relative:page;" filled="f" stroked="t" coordsize="21600,21600" o:gfxdata="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lPm0XY&#10;AAAACQEAAA8AAAAAAAAAAQAgAAAAIgAAAGRycy9kb3ducmV2LnhtbFBLAQIUABQAAAAIAIdO4kDh&#10;MvB3WQIAALkEAAAOAAAAAAAAAAEAIAAAACcBAABkcnMvZTJvRG9jLnhtbFBLBQYAAAAABgAGAFkB&#10;AADyBQAAAAA=&#10;" adj="14154,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1132840</wp:posOffset>
                </wp:positionH>
                <wp:positionV relativeFrom="paragraph">
                  <wp:posOffset>127000</wp:posOffset>
                </wp:positionV>
                <wp:extent cx="276225" cy="190500"/>
                <wp:effectExtent l="15875" t="15875" r="22225" b="12700"/>
                <wp:wrapNone/>
                <wp:docPr id="3938" name="AutoShape 16"/>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6" o:spid="_x0000_s1026" o:spt="94" type="#_x0000_t94" style="position:absolute;left:0pt;margin-left:89.2pt;margin-top:10pt;height:15pt;width:21.75pt;rotation:5898240f;z-index:251753472;mso-width-relative:page;mso-height-relative:page;" filled="f" stroked="t" coordsize="21600,21600" o:gfxdata="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RhpINcA&#10;AAAJAQAADwAAAAAAAAABACAAAAAiAAAAZHJzL2Rvd25yZXYueG1sUEsBAhQAFAAAAAgAh07iQBV/&#10;G2xZAgAAuQQAAA4AAAAAAAAAAQAgAAAAJgEAAGRycy9lMm9Eb2MueG1sUEsFBgAAAAAGAAYAWQEA&#10;APEFAAAAAA==&#10;" adj="14154,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19050</wp:posOffset>
                </wp:positionH>
                <wp:positionV relativeFrom="paragraph">
                  <wp:posOffset>127000</wp:posOffset>
                </wp:positionV>
                <wp:extent cx="276225" cy="190500"/>
                <wp:effectExtent l="15875" t="15875" r="22225" b="12700"/>
                <wp:wrapNone/>
                <wp:docPr id="3939" name="AutoShape 17"/>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7" o:spid="_x0000_s1026" o:spt="94" type="#_x0000_t94" style="position:absolute;left:0pt;margin-left:1.5pt;margin-top:10pt;height:15pt;width:21.75pt;rotation:5898240f;z-index:251750400;mso-width-relative:page;mso-height-relative:page;" filled="f" stroked="t" coordsize="21600,21600" o:gfxdata="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w0QbVAAAA&#10;BgEAAA8AAAAAAAAAAQAgAAAAIgAAAGRycy9kb3ducmV2LnhtbFBLAQIUABQAAAAIAIdO4kBrACjs&#10;WQIAALkEAAAOAAAAAAAAAAEAIAAAACQBAABkcnMvZTJvRG9jLnhtbFBLBQYAAAAABgAGAFkBAADv&#10;BQAAAAA=&#10;" adj="14154,5400">
                <v:fill on="f" focussize="0,0"/>
                <v:stroke weight="1pt" color="#385D8A" miterlimit="8" joinstyle="miter"/>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79375</wp:posOffset>
                </wp:positionV>
                <wp:extent cx="1800225" cy="2715260"/>
                <wp:effectExtent l="4445" t="4445" r="5080" b="23495"/>
                <wp:wrapNone/>
                <wp:docPr id="3940" name="Rectangle 24"/>
                <wp:cNvGraphicFramePr/>
                <a:graphic xmlns:a="http://schemas.openxmlformats.org/drawingml/2006/main">
                  <a:graphicData uri="http://schemas.microsoft.com/office/word/2010/wordprocessingShape">
                    <wps:wsp>
                      <wps:cNvSpPr>
                        <a:spLocks noChangeArrowheads="1"/>
                      </wps:cNvSpPr>
                      <wps:spPr bwMode="auto">
                        <a:xfrm>
                          <a:off x="0" y="0"/>
                          <a:ext cx="1800225" cy="271526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434.95pt;margin-top:6.25pt;height:213.8pt;width:141.75pt;z-index:251692032;mso-width-relative:page;mso-height-relative:page;" filled="f" stroked="t" coordsize="21600,21600" o:gfxdata="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qeyltoAAAALAQAADwAAAAAAAAABACAAAAAiAAAAZHJzL2Rv&#10;d25yZXYueG1sUEsBAhQAFAAAAAgAh07iQDmiooM4AgAAZgQAAA4AAAAAAAAAAQAgAAAAKQEAAGRy&#10;cy9lMm9Eb2MueG1sUEsFBgAAAAAGAAYAWQEAANMFAAAAAA==&#10;">
                <v:fill on="f" focussize="0,0"/>
                <v:stroke color="#385D8A" miterlimit="8"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3604260</wp:posOffset>
                </wp:positionH>
                <wp:positionV relativeFrom="paragraph">
                  <wp:posOffset>72390</wp:posOffset>
                </wp:positionV>
                <wp:extent cx="1783080" cy="3048000"/>
                <wp:effectExtent l="4445" t="4445" r="22225" b="14605"/>
                <wp:wrapNone/>
                <wp:docPr id="3941" name="Rectangle 20"/>
                <wp:cNvGraphicFramePr/>
                <a:graphic xmlns:a="http://schemas.openxmlformats.org/drawingml/2006/main">
                  <a:graphicData uri="http://schemas.microsoft.com/office/word/2010/wordprocessingShape">
                    <wps:wsp>
                      <wps:cNvSpPr>
                        <a:spLocks noChangeArrowheads="1"/>
                      </wps:cNvSpPr>
                      <wps:spPr bwMode="auto">
                        <a:xfrm>
                          <a:off x="0" y="0"/>
                          <a:ext cx="1783080" cy="304800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283.8pt;margin-top:5.7pt;height:240pt;width:140.4pt;z-index:251676672;mso-width-relative:page;mso-height-relative:page;" filled="f" stroked="t" coordsize="21600,21600" o:gfxdata="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DLpV2gAAAAoBAAAPAAAAAAAAAAEAIAAAACIAAABkcnMvZG93&#10;bnJldi54bWxQSwECFAAUAAAACACHTuJAIywuAjcCAABmBAAADgAAAAAAAAABACAAAAApAQAAZHJz&#10;L2Uyb0RvYy54bWxQSwUGAAAAAAYABgBZAQAA0gUAAAAA&#10;">
                <v:fill on="f" focussize="0,0"/>
                <v:stroke color="#385D8A" miterlimit="8"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4945380</wp:posOffset>
                </wp:positionH>
                <wp:positionV relativeFrom="paragraph">
                  <wp:posOffset>140970</wp:posOffset>
                </wp:positionV>
                <wp:extent cx="390525" cy="2926080"/>
                <wp:effectExtent l="4445" t="4445" r="5080" b="22225"/>
                <wp:wrapNone/>
                <wp:docPr id="3942" name="文本框 3942"/>
                <wp:cNvGraphicFramePr/>
                <a:graphic xmlns:a="http://schemas.openxmlformats.org/drawingml/2006/main">
                  <a:graphicData uri="http://schemas.microsoft.com/office/word/2010/wordprocessingShape">
                    <wps:wsp>
                      <wps:cNvSpPr txBox="1"/>
                      <wps:spPr>
                        <a:xfrm>
                          <a:off x="0" y="0"/>
                          <a:ext cx="390525" cy="292608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11.1pt;height:230.4pt;width:30.75pt;z-index:251677696;mso-width-relative:page;mso-height-relative:page;" fillcolor="#FFFFFF" filled="t" stroked="t" coordsize="21600,21600" o:gfxdata="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98OSK1wAAAAoBAAAPAAAAAAAAAAEAIAAAACIAAABkcnMvZG93&#10;bnJldi54bWxQSwECFAAUAAAACACHTuJA7vKEw3MCAADdBAAADgAAAAAAAAABACAAAAAmAQAAZHJz&#10;L2Uyb0RvYy54bWxQSwUGAAAAAAYABgBZAQAACw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2131060</wp:posOffset>
                </wp:positionH>
                <wp:positionV relativeFrom="paragraph">
                  <wp:posOffset>198755</wp:posOffset>
                </wp:positionV>
                <wp:extent cx="1047750" cy="1477010"/>
                <wp:effectExtent l="5080" t="4445" r="13970" b="23495"/>
                <wp:wrapNone/>
                <wp:docPr id="3943" name="文本框 3943"/>
                <wp:cNvGraphicFramePr/>
                <a:graphic xmlns:a="http://schemas.openxmlformats.org/drawingml/2006/main">
                  <a:graphicData uri="http://schemas.microsoft.com/office/word/2010/wordprocessingShape">
                    <wps:wsp>
                      <wps:cNvSpPr txBox="1"/>
                      <wps:spPr>
                        <a:xfrm>
                          <a:off x="0" y="0"/>
                          <a:ext cx="1047750" cy="1477010"/>
                        </a:xfrm>
                        <a:prstGeom prst="rect">
                          <a:avLst/>
                        </a:prstGeom>
                        <a:solidFill>
                          <a:sysClr val="window" lastClr="FFFFFF"/>
                        </a:solidFill>
                        <a:ln w="6350">
                          <a:solidFill>
                            <a:prstClr val="black"/>
                          </a:solidFill>
                        </a:ln>
                        <a:effectLst/>
                      </wps:spPr>
                      <wps:txbx>
                        <w:txbxContent>
                          <w:p>
                            <w:pPr>
                              <w:pStyle w:val="9"/>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w:t>
                            </w:r>
                            <w:r>
                              <w:rPr>
                                <w:rFonts w:hint="eastAsia" w:ascii="Times New Roman" w:hAnsi="Times New Roman"/>
                                <w:kern w:val="2"/>
                                <w:sz w:val="18"/>
                                <w:szCs w:val="18"/>
                              </w:rPr>
                              <w:t>精通P</w:t>
                            </w:r>
                            <w:r>
                              <w:rPr>
                                <w:rFonts w:ascii="Times New Roman" w:hAnsi="Times New Roman"/>
                                <w:kern w:val="2"/>
                                <w:sz w:val="18"/>
                                <w:szCs w:val="18"/>
                              </w:rPr>
                              <w:t>S</w:t>
                            </w:r>
                            <w:r>
                              <w:rPr>
                                <w:rFonts w:hint="eastAsia" w:ascii="Times New Roman" w:hAnsi="Times New Roman"/>
                                <w:kern w:val="2"/>
                                <w:sz w:val="18"/>
                                <w:szCs w:val="18"/>
                              </w:rPr>
                              <w:t>、A</w:t>
                            </w:r>
                            <w:r>
                              <w:rPr>
                                <w:rFonts w:ascii="Times New Roman" w:hAnsi="Times New Roman"/>
                                <w:kern w:val="2"/>
                                <w:sz w:val="18"/>
                                <w:szCs w:val="18"/>
                              </w:rPr>
                              <w:t>I</w:t>
                            </w:r>
                            <w:r>
                              <w:rPr>
                                <w:rFonts w:hint="eastAsia" w:ascii="Times New Roman" w:hAnsi="Times New Roman"/>
                                <w:kern w:val="2"/>
                                <w:sz w:val="18"/>
                                <w:szCs w:val="18"/>
                              </w:rPr>
                              <w:t>、</w:t>
                            </w:r>
                            <w:r>
                              <w:rPr>
                                <w:rFonts w:ascii="Times New Roman" w:hAnsi="Times New Roman"/>
                                <w:kern w:val="2"/>
                                <w:sz w:val="18"/>
                                <w:szCs w:val="18"/>
                              </w:rPr>
                              <w:t>Maya等</w:t>
                            </w:r>
                            <w:r>
                              <w:rPr>
                                <w:rFonts w:hint="eastAsia" w:ascii="Times New Roman" w:hAnsi="Times New Roman"/>
                                <w:kern w:val="2"/>
                                <w:sz w:val="18"/>
                                <w:szCs w:val="18"/>
                              </w:rPr>
                              <w:t>设计软件</w:t>
                            </w:r>
                          </w:p>
                          <w:p>
                            <w:pPr>
                              <w:pStyle w:val="9"/>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.精通</w:t>
                            </w:r>
                            <w:r>
                              <w:rPr>
                                <w:rFonts w:hint="eastAsia" w:ascii="Times New Roman" w:hAnsi="Times New Roman"/>
                                <w:kern w:val="2"/>
                                <w:sz w:val="18"/>
                                <w:szCs w:val="18"/>
                              </w:rPr>
                              <w:t>P</w:t>
                            </w:r>
                            <w:r>
                              <w:rPr>
                                <w:rFonts w:ascii="Times New Roman" w:hAnsi="Times New Roman"/>
                                <w:kern w:val="2"/>
                                <w:sz w:val="18"/>
                                <w:szCs w:val="18"/>
                              </w:rPr>
                              <w:t>R</w:t>
                            </w:r>
                            <w:r>
                              <w:rPr>
                                <w:rFonts w:hint="eastAsia" w:ascii="Times New Roman" w:hAnsi="Times New Roman"/>
                                <w:kern w:val="2"/>
                                <w:sz w:val="18"/>
                                <w:szCs w:val="18"/>
                              </w:rPr>
                              <w:t>、A</w:t>
                            </w:r>
                            <w:r>
                              <w:rPr>
                                <w:rFonts w:ascii="Times New Roman" w:hAnsi="Times New Roman"/>
                                <w:kern w:val="2"/>
                                <w:sz w:val="18"/>
                                <w:szCs w:val="18"/>
                              </w:rPr>
                              <w:t>E</w:t>
                            </w:r>
                            <w:r>
                              <w:rPr>
                                <w:rFonts w:hint="eastAsia" w:ascii="Times New Roman" w:hAnsi="Times New Roman"/>
                                <w:kern w:val="2"/>
                                <w:sz w:val="18"/>
                                <w:szCs w:val="18"/>
                              </w:rPr>
                              <w:t>等剪辑软件</w:t>
                            </w:r>
                          </w:p>
                          <w:p>
                            <w:pPr>
                              <w:pStyle w:val="9"/>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w:t>
                            </w:r>
                            <w:r>
                              <w:rPr>
                                <w:rFonts w:hint="eastAsia" w:ascii="Times New Roman" w:hAnsi="Times New Roman"/>
                                <w:kern w:val="2"/>
                                <w:sz w:val="18"/>
                                <w:szCs w:val="18"/>
                              </w:rPr>
                              <w:t>可独立完成三维片头动画、短视频的后期制作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8pt;margin-top:15.65pt;height:116.3pt;width:82.5pt;z-index:251665408;mso-width-relative:page;mso-height-relative:page;" fillcolor="#FFFFFF" filled="t" stroked="t" coordsize="21600,21600" o:gfxdata="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zT+Vv1QAAAAoBAAAPAAAAAAAAAAEAIAAAACIAAABkcnMvZG93bnJldi54bWxQSwEC&#10;FAAUAAAACACHTuJA5mgUimkCAADcBAAADgAAAAAAAAABACAAAAAkAQAAZHJzL2Uyb0RvYy54bWxQ&#10;SwUGAAAAAAYABgBZAQAA/wUAAAAA&#10;">
                <v:fill on="t" focussize="0,0"/>
                <v:stroke weight="0.5pt" color="#000000" joinstyle="round"/>
                <v:imagedata o:title=""/>
                <o:lock v:ext="edit" aspectratio="f"/>
                <v:textbox>
                  <w:txbxContent>
                    <w:p>
                      <w:pPr>
                        <w:pStyle w:val="9"/>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w:t>
                      </w:r>
                      <w:r>
                        <w:rPr>
                          <w:rFonts w:hint="eastAsia" w:ascii="Times New Roman" w:hAnsi="Times New Roman"/>
                          <w:kern w:val="2"/>
                          <w:sz w:val="18"/>
                          <w:szCs w:val="18"/>
                        </w:rPr>
                        <w:t>精通P</w:t>
                      </w:r>
                      <w:r>
                        <w:rPr>
                          <w:rFonts w:ascii="Times New Roman" w:hAnsi="Times New Roman"/>
                          <w:kern w:val="2"/>
                          <w:sz w:val="18"/>
                          <w:szCs w:val="18"/>
                        </w:rPr>
                        <w:t>S</w:t>
                      </w:r>
                      <w:r>
                        <w:rPr>
                          <w:rFonts w:hint="eastAsia" w:ascii="Times New Roman" w:hAnsi="Times New Roman"/>
                          <w:kern w:val="2"/>
                          <w:sz w:val="18"/>
                          <w:szCs w:val="18"/>
                        </w:rPr>
                        <w:t>、A</w:t>
                      </w:r>
                      <w:r>
                        <w:rPr>
                          <w:rFonts w:ascii="Times New Roman" w:hAnsi="Times New Roman"/>
                          <w:kern w:val="2"/>
                          <w:sz w:val="18"/>
                          <w:szCs w:val="18"/>
                        </w:rPr>
                        <w:t>I</w:t>
                      </w:r>
                      <w:r>
                        <w:rPr>
                          <w:rFonts w:hint="eastAsia" w:ascii="Times New Roman" w:hAnsi="Times New Roman"/>
                          <w:kern w:val="2"/>
                          <w:sz w:val="18"/>
                          <w:szCs w:val="18"/>
                        </w:rPr>
                        <w:t>、</w:t>
                      </w:r>
                      <w:r>
                        <w:rPr>
                          <w:rFonts w:ascii="Times New Roman" w:hAnsi="Times New Roman"/>
                          <w:kern w:val="2"/>
                          <w:sz w:val="18"/>
                          <w:szCs w:val="18"/>
                        </w:rPr>
                        <w:t>Maya等</w:t>
                      </w:r>
                      <w:r>
                        <w:rPr>
                          <w:rFonts w:hint="eastAsia" w:ascii="Times New Roman" w:hAnsi="Times New Roman"/>
                          <w:kern w:val="2"/>
                          <w:sz w:val="18"/>
                          <w:szCs w:val="18"/>
                        </w:rPr>
                        <w:t>设计软件</w:t>
                      </w:r>
                    </w:p>
                    <w:p>
                      <w:pPr>
                        <w:pStyle w:val="9"/>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.精通</w:t>
                      </w:r>
                      <w:r>
                        <w:rPr>
                          <w:rFonts w:hint="eastAsia" w:ascii="Times New Roman" w:hAnsi="Times New Roman"/>
                          <w:kern w:val="2"/>
                          <w:sz w:val="18"/>
                          <w:szCs w:val="18"/>
                        </w:rPr>
                        <w:t>P</w:t>
                      </w:r>
                      <w:r>
                        <w:rPr>
                          <w:rFonts w:ascii="Times New Roman" w:hAnsi="Times New Roman"/>
                          <w:kern w:val="2"/>
                          <w:sz w:val="18"/>
                          <w:szCs w:val="18"/>
                        </w:rPr>
                        <w:t>R</w:t>
                      </w:r>
                      <w:r>
                        <w:rPr>
                          <w:rFonts w:hint="eastAsia" w:ascii="Times New Roman" w:hAnsi="Times New Roman"/>
                          <w:kern w:val="2"/>
                          <w:sz w:val="18"/>
                          <w:szCs w:val="18"/>
                        </w:rPr>
                        <w:t>、A</w:t>
                      </w:r>
                      <w:r>
                        <w:rPr>
                          <w:rFonts w:ascii="Times New Roman" w:hAnsi="Times New Roman"/>
                          <w:kern w:val="2"/>
                          <w:sz w:val="18"/>
                          <w:szCs w:val="18"/>
                        </w:rPr>
                        <w:t>E</w:t>
                      </w:r>
                      <w:r>
                        <w:rPr>
                          <w:rFonts w:hint="eastAsia" w:ascii="Times New Roman" w:hAnsi="Times New Roman"/>
                          <w:kern w:val="2"/>
                          <w:sz w:val="18"/>
                          <w:szCs w:val="18"/>
                        </w:rPr>
                        <w:t>等剪辑软件</w:t>
                      </w:r>
                    </w:p>
                    <w:p>
                      <w:pPr>
                        <w:pStyle w:val="9"/>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w:t>
                      </w:r>
                      <w:r>
                        <w:rPr>
                          <w:rFonts w:hint="eastAsia" w:ascii="Times New Roman" w:hAnsi="Times New Roman"/>
                          <w:kern w:val="2"/>
                          <w:sz w:val="18"/>
                          <w:szCs w:val="18"/>
                        </w:rPr>
                        <w:t>可独立完成三维片头动画、短视频的后期制作</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198755</wp:posOffset>
                </wp:positionV>
                <wp:extent cx="1047750" cy="316230"/>
                <wp:effectExtent l="4445" t="4445" r="14605" b="22225"/>
                <wp:wrapNone/>
                <wp:docPr id="3944" name="文本框 3944"/>
                <wp:cNvGraphicFramePr/>
                <a:graphic xmlns:a="http://schemas.openxmlformats.org/drawingml/2006/main">
                  <a:graphicData uri="http://schemas.microsoft.com/office/word/2010/wordprocessingShape">
                    <wps:wsp>
                      <wps:cNvSpPr txBox="1"/>
                      <wps:spPr>
                        <a:xfrm>
                          <a:off x="0" y="0"/>
                          <a:ext cx="1047750" cy="31623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剪辑合成</w:t>
                            </w:r>
                          </w:p>
                          <w:p>
                            <w:pPr>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5.65pt;height:24.9pt;width:82.5pt;z-index:251661312;mso-width-relative:page;mso-height-relative:page;" fillcolor="#FFFFFF" filled="t" stroked="t" coordsize="21600,21600" o:gfxdata="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SpetNQAAAAJAQAADwAAAAAAAAABACAAAAAiAAAAZHJzL2Rvd25yZXYueG1sUEsB&#10;AhQAFAAAAAgAh07iQEaXqNV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剪辑合成</w:t>
                      </w:r>
                    </w:p>
                    <w:p>
                      <w:pPr>
                        <w:jc w:val="center"/>
                        <w:rPr>
                          <w:sz w:val="15"/>
                          <w:szCs w:val="15"/>
                        </w:rPr>
                      </w:pP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3945" name="文本框 394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影视后期制作师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148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ciBcw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影视后期制作师</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3946" name="文本框 39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分镜头脚本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jqNQx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R+MJ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qkgGnXAAAACQEAAA8AAAAAAAAAAQAgAAAAIgAAAGRycy9kb3ducmV2Lnht&#10;bFBLAQIUABQAAAAIAIdO4kDjqNQxbAIAANsEAAAOAAAAAAAAAAEAIAAAACYBAABkcnMvZTJvRG9j&#10;LnhtbFBLBQYAAAAABgAGAFkBAAAE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分镜头脚本</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122555</wp:posOffset>
                </wp:positionV>
                <wp:extent cx="390525" cy="2393315"/>
                <wp:effectExtent l="4445" t="4445" r="5080" b="21590"/>
                <wp:wrapNone/>
                <wp:docPr id="3947" name="文本框 3947"/>
                <wp:cNvGraphicFramePr/>
                <a:graphic xmlns:a="http://schemas.openxmlformats.org/drawingml/2006/main">
                  <a:graphicData uri="http://schemas.microsoft.com/office/word/2010/wordprocessingShape">
                    <wps:wsp>
                      <wps:cNvSpPr txBox="1"/>
                      <wps:spPr>
                        <a:xfrm>
                          <a:off x="0" y="0"/>
                          <a:ext cx="390525" cy="239331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9.65pt;height:188.45pt;width:30.75pt;z-index:251693056;mso-width-relative:page;mso-height-relative:page;" fillcolor="#FFFFFF" filled="t" stroked="t" coordsize="21600,21600" o:gfxdata="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H0kfTXAAAADAEAAA8AAAAAAAAAAQAgAAAAIgAAAGRycy9kb3ducmV2&#10;LnhtbFBLAQIUABQAAAAIAIdO4kBDoWn6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121920</wp:posOffset>
                </wp:positionV>
                <wp:extent cx="1295400" cy="266700"/>
                <wp:effectExtent l="4445" t="4445" r="14605" b="14605"/>
                <wp:wrapNone/>
                <wp:docPr id="3948" name="文本框 39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入学教育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9.6pt;height:21pt;width:102pt;z-index:251776000;mso-width-relative:page;mso-height-relative:page;" fillcolor="#FFFFFF" filled="t" stroked="t" coordsize="21600,21600" o:gfxdata="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eHMs1gAAAAoBAAAPAAAAAAAAAAEAIAAAACIAAABkcnMvZG93bnJldi54bWxQ&#10;SwECFAAUAAAACACHTuJASkAMP2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入学教育</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949" name="文本框 3949"/>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920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riXRkW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950" name="直接连接符 395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7872;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ALfAEM/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951" name="直接连接符 395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ChIl0Q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952" name="直接连接符 3952"/>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O23thMKAgAA9QMAAA4AAAAAAAAAAQAg&#10;AAAAJwEAAGRycy9lMm9Eb2MueG1sUEsFBgAAAAAGAAYAWQEAAKM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183515</wp:posOffset>
                </wp:positionV>
                <wp:extent cx="1295400" cy="266700"/>
                <wp:effectExtent l="4445" t="4445" r="14605" b="14605"/>
                <wp:wrapNone/>
                <wp:docPr id="3953" name="文本框 39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4.45pt;height:21pt;width:102pt;z-index:251774976;mso-width-relative:page;mso-height-relative:page;" fillcolor="#FFFFFF" filled="t" stroked="t" coordsize="21600,21600" o:gfxdata="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KO2k1gAAAAoBAAAPAAAAAAAAAAEAIAAAACIAAABkcnMvZG93bnJldi54bWxQ&#10;SwECFAAUAAAACACHTuJAMrGox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954" name="文本框 395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0224;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BTaQ+d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955" name="文本框 39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构成设计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MuMCGawIAANsEAAAOAAAAZHJzL2Uyb0RvYy54bWytVM1uEzEQ&#10;viPxDpbvdJM0CT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Ay4wIZrAgAA2wQAAA4AAAAAAAAAAQAgAAAAIw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构成设计</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956" name="直接连接符 3956"/>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GWa88g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3133725</wp:posOffset>
                </wp:positionH>
                <wp:positionV relativeFrom="paragraph">
                  <wp:posOffset>179070</wp:posOffset>
                </wp:positionV>
                <wp:extent cx="466725" cy="2067560"/>
                <wp:effectExtent l="4445" t="1270" r="5080" b="7620"/>
                <wp:wrapNone/>
                <wp:docPr id="3957" name="直接连接符 3957"/>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6.75pt;margin-top:14.1pt;height:162.8pt;width:36.75pt;z-index:251760640;mso-width-relative:page;mso-height-relative:page;" filled="f" stroked="t" coordsize="21600,21600" o:gfxdata="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mA22wAAAAoBAAAPAAAAAAAAAAEAIAAAACIAAABk&#10;cnMvZG93bnJldi54bWxQSwECFAAUAAAACACHTuJA3L+m1A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3958" name="直接连接符 3958"/>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CLuQbH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3959" name="直接连接符 395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3232;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T5ENxQECAADs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960" name="文本框 39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新媒体运营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fI+NhG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B8j42E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新媒体运营</w:t>
                      </w:r>
                    </w:p>
                  </w:txbxContent>
                </v:textbox>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961" name="直接连接符 396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6848;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&#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HSw1EYIAgAA8wMAAA4AAAAAAAAAAQAgAAAA&#10;J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962" name="直接连接符 396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582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BGjSXz/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963" name="直接连接符 3963"/>
                <wp:cNvGraphicFramePr/>
                <a:graphic xmlns:a="http://schemas.openxmlformats.org/drawingml/2006/main">
                  <a:graphicData uri="http://schemas.microsoft.com/office/word/2010/wordprocessingShape">
                    <wps:wsp>
                      <wps:cNvCnPr/>
                      <wps:spPr>
                        <a:xfrm flipV="1">
                          <a:off x="0" y="0"/>
                          <a:ext cx="3905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lEKnYAAAACAEAAA8AAAAAAAAAAQAgAAAAIgAAAGRycy9k&#10;b3ducmV2LnhtbFBLAQIUABQAAAAIAIdO4kDJrZWTAgIAAPMDAAAOAAAAAAAAAAEAIAAAACc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3964" name="直接连接符 3964"/>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wSKaagECAADr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965" name="直接连接符 396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LC7zB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3966" name="直接连接符 3966"/>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LpFCW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967" name="文本框 39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MAovct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包装设计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52070</wp:posOffset>
                </wp:positionV>
                <wp:extent cx="1295400" cy="266700"/>
                <wp:effectExtent l="4445" t="4445" r="14605" b="14605"/>
                <wp:wrapNone/>
                <wp:docPr id="3968" name="文本框 39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4.1pt;height:21pt;width:102pt;z-index:251686912;mso-width-relative:page;mso-height-relative:page;" fillcolor="#FFFFFF" filled="t" stroked="t" coordsize="21600,21600" o:gfxdata="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qOPC1gAAAAkBAAAPAAAAAAAAAAEAIAAAACIAAABkcnMvZG93bnJldi54bWxQ&#10;SwECFAAUAAAACACHTuJA6249y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969"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594.75pt;margin-top:8.4pt;height:23.55pt;width:102pt;z-index:25176678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sNfXWAAAACwEAAA8AAAAAAAAAAQAgAAAAIgAAAGRycy9kb3ducmV2Lnht&#10;bFBLAQIUABQAAAAIAIdO4kCHRQwibQIAANgEAAAOAAAAAAAAAAEAIAAAACU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970" name="文本框 39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设计造型基础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AybLRJ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DJstEm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设计造型基础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971" name="直接连接符 397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28896;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&#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Tp4PMwYCAAD1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120650</wp:posOffset>
                </wp:positionV>
                <wp:extent cx="1295400" cy="266700"/>
                <wp:effectExtent l="4445" t="4445" r="14605" b="14605"/>
                <wp:wrapNone/>
                <wp:docPr id="3972" name="文本框 39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影视后期剪辑实训*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9.5pt;height:21pt;width:102pt;z-index:251687936;mso-width-relative:page;mso-height-relative:page;" fillcolor="#FFFFFF" filled="t" stroked="t" coordsize="21600,21600" o:gfxdata="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tH&#10;hy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FZWgtYAAAAKAQAADwAAAAAAAAABACAAAAAiAAAAZHJzL2Rvd25yZXYueG1s&#10;UEsBAhQAFAAAAAgAh07iQNlhJZpsAgAA2wQAAA4AAAAAAAAAAQAgAAAAJQEAAGRycy9lMm9Eb2Mu&#10;eG1sUEsFBgAAAAAGAAYAWQEAAAM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影视后期剪辑实训*</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973" name="文本框 39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创意制作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W899lm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创意制作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189230</wp:posOffset>
                </wp:positionV>
                <wp:extent cx="1295400" cy="266700"/>
                <wp:effectExtent l="4445" t="4445" r="14605" b="14605"/>
                <wp:wrapNone/>
                <wp:docPr id="3974" name="文本框 39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default" w:eastAsia="宋体"/>
                                <w:sz w:val="18"/>
                                <w:szCs w:val="18"/>
                                <w:lang w:val="en-US" w:eastAsia="zh-CN"/>
                              </w:rPr>
                            </w:pPr>
                            <w:r>
                              <w:rPr>
                                <w:rFonts w:hint="eastAsia"/>
                                <w:sz w:val="18"/>
                                <w:szCs w:val="18"/>
                                <w:lang w:val="en-US" w:eastAsia="zh-CN"/>
                              </w:rPr>
                              <w:t>影视后期特效综合应*用技术设计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4.9pt;height:21pt;width:102pt;z-index:251688960;mso-width-relative:page;mso-height-relative:page;" fillcolor="#FFFFFF" filled="t" stroked="t" coordsize="21600,21600" o:gfxdata="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tH&#10;h2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nkQG9YAAAAKAQAADwAAAAAAAAABACAAAAAiAAAAZHJzL2Rvd25yZXYueG1s&#10;UEsBAhQAFAAAAAgAh07iQOdoTdlsAgAA2wQAAA4AAAAAAAAAAQAgAAAAJQEAAGRycy9lMm9Eb2Mu&#10;eG1sUEsFBgAAAAAGAAYAWQEAAAMGAAAAAA==&#10;">
                <v:fill on="t" focussize="0,0"/>
                <v:stroke weight="0.5pt" color="#000000" joinstyle="round"/>
                <v:imagedata o:title=""/>
                <o:lock v:ext="edit" aspectratio="f"/>
                <v:textbox>
                  <w:txbxContent>
                    <w:p>
                      <w:pPr>
                        <w:rPr>
                          <w:rFonts w:hint="default" w:eastAsia="宋体"/>
                          <w:sz w:val="18"/>
                          <w:szCs w:val="18"/>
                          <w:lang w:val="en-US" w:eastAsia="zh-CN"/>
                        </w:rPr>
                      </w:pPr>
                      <w:r>
                        <w:rPr>
                          <w:rFonts w:hint="eastAsia"/>
                          <w:sz w:val="18"/>
                          <w:szCs w:val="18"/>
                          <w:lang w:val="en-US" w:eastAsia="zh-CN"/>
                        </w:rPr>
                        <w:t>影视后期特效综合应*用技术设计</w:t>
                      </w: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975" name="文本框 39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780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K2W8XB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976" name="文本框 39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设计思维与表达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ykkVRbA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DOnLHUAAAABwEAAA8AAAAAAAAAAQAgAAAAIgAAAGRycy9kb3ducmV2LnhtbFBL&#10;AQIUABQAAAAIAIdO4kAykkVRbAIAANsEAAAOAAAAAAAAAAEAIAAAACM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设计思维与表达</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3977" name="文本框 39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1248;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vwNz9cAAAALAQAADwAAAAAAAAABACAAAAAiAAAAZHJzL2Rvd25yZXYueG1s&#10;UEsBAhQAFAAAAAgAh07iQHhs+fh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-20955</wp:posOffset>
                </wp:positionH>
                <wp:positionV relativeFrom="paragraph">
                  <wp:posOffset>114935</wp:posOffset>
                </wp:positionV>
                <wp:extent cx="381000" cy="190500"/>
                <wp:effectExtent l="15240" t="15240" r="22860" b="22860"/>
                <wp:wrapNone/>
                <wp:docPr id="3978" name="AutoShape 57"/>
                <wp:cNvGraphicFramePr/>
                <a:graphic xmlns:a="http://schemas.openxmlformats.org/drawingml/2006/main">
                  <a:graphicData uri="http://schemas.microsoft.com/office/word/2010/wordprocessingShape">
                    <wps:wsp>
                      <wps:cNvSpPr>
                        <a:spLocks noChangeArrowheads="1"/>
                      </wps:cNvSpPr>
                      <wps:spPr bwMode="auto">
                        <a:xfrm rot="5400000">
                          <a:off x="0" y="0"/>
                          <a:ext cx="381000" cy="190500"/>
                        </a:xfrm>
                        <a:prstGeom prst="notchedRightArrow">
                          <a:avLst>
                            <a:gd name="adj1" fmla="val 50000"/>
                            <a:gd name="adj2" fmla="val 50000"/>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57" o:spid="_x0000_s1026" o:spt="94" type="#_x0000_t94" style="position:absolute;left:0pt;margin-left:-1.65pt;margin-top:9.05pt;height:15pt;width:30pt;rotation:5898240f;z-index:251755520;mso-width-relative:page;mso-height-relative:page;" filled="f" stroked="t" coordsize="21600,21600" o:gfxdata="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jF9GfUAAAABwEAAA8AAAAA&#10;AAAAAQAgAAAAIgAAAGRycy9kb3ducmV2LnhtbFBLAQIUABQAAAAIAIdO4kDPcKPLUQIAALkEAAAO&#10;AAAAAAAAAAEAIAAAACMBAABkcnMvZTJvRG9jLnhtbFBLBQYAAAAABgAGAFkBAADmBQAAAAA=&#10;" adj="16200,5400">
                <v:fill on="f" focussize="0,0"/>
                <v:stroke weight="1pt" color="#385D8A"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979"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themeColor="text1"/>
                                <w:kern w:val="0"/>
                                <w:sz w:val="18"/>
                                <w:szCs w:val="18"/>
                                <w14:textFill>
                                  <w14:solidFill>
                                    <w14:schemeClr w14:val="tx1"/>
                                  </w14:solidFill>
                                </w14:textFill>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87.25pt;margin-top:5.4pt;height:21pt;width:102pt;z-index:251748352;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DEM5szawIAANg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themeColor="text1"/>
                          <w:kern w:val="0"/>
                          <w:sz w:val="18"/>
                          <w:szCs w:val="18"/>
                          <w14:textFill>
                            <w14:solidFill>
                              <w14:schemeClr w14:val="tx1"/>
                            </w14:solidFill>
                          </w14:textFill>
                        </w:rPr>
                        <w:t>Photoshop</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59690</wp:posOffset>
                </wp:positionV>
                <wp:extent cx="1295400" cy="266700"/>
                <wp:effectExtent l="4445" t="4445" r="14605" b="14605"/>
                <wp:wrapNone/>
                <wp:docPr id="3980"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企业综合实训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438.75pt;margin-top:4.7pt;height:21pt;width:102pt;z-index:251689984;mso-width-relative:page;mso-height-relative:page;" fillcolor="#FFFFFF" filled="t" stroked="t" coordsize="21600,21600" o:gfxdata="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GxID1gAAAAkBAAAPAAAAAAAAAAEAIAAAACIAAABkcnMvZG93bnJldi54bWxQ&#10;SwECFAAUAAAACACHTuJAFgxboGsCAADZ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企业综合实训</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3649980</wp:posOffset>
                </wp:positionH>
                <wp:positionV relativeFrom="paragraph">
                  <wp:posOffset>133350</wp:posOffset>
                </wp:positionV>
                <wp:extent cx="1295400" cy="312420"/>
                <wp:effectExtent l="4445" t="4445" r="14605" b="6985"/>
                <wp:wrapNone/>
                <wp:docPr id="3981" name="文本框 3981"/>
                <wp:cNvGraphicFramePr/>
                <a:graphic xmlns:a="http://schemas.openxmlformats.org/drawingml/2006/main">
                  <a:graphicData uri="http://schemas.microsoft.com/office/word/2010/wordprocessingShape">
                    <wps:wsp>
                      <wps:cNvSpPr txBox="1"/>
                      <wps:spPr>
                        <a:xfrm>
                          <a:off x="0" y="0"/>
                          <a:ext cx="1295400" cy="31242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视听语言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0.5pt;height:24.6pt;width:102pt;z-index:251757568;mso-width-relative:page;mso-height-relative:page;" fillcolor="#FFFFFF" filled="t" stroked="t" coordsize="21600,21600" o:gfxdata="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PmsdbWAAAACQEAAA8AAAAAAAAAAQAgAAAAIgAAAGRycy9kb3ducmV2Lnht&#10;bFBLAQIUABQAAAAIAIdO4kDjlPOjbQIAANsEAAAOAAAAAAAAAAEAIAAAACU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视听语言</w:t>
                      </w:r>
                    </w:p>
                  </w:txbxContent>
                </v:textbox>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982"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94.75pt;margin-top:11.55pt;height:21pt;width:102pt;z-index:251744256;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J6y0PprAgAA2A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3983" name="直接连接符 398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1664;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m+JL9cAAAAIAQAADwAAAAAAAAABACAAAAAi&#10;AAAAZHJzL2Rvd25yZXYueG1sUEsBAhQAFAAAAAgAh07iQJ5cp1YLAgAA9QMAAA4AAAAAAAAAAQAg&#10;AAAAJgEAAGRycy9lMm9Eb2MueG1sUEsFBgAAAAAGAAYAWQEAAKM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5572125</wp:posOffset>
                </wp:positionH>
                <wp:positionV relativeFrom="paragraph">
                  <wp:posOffset>128270</wp:posOffset>
                </wp:positionV>
                <wp:extent cx="1295400" cy="266700"/>
                <wp:effectExtent l="4445" t="4445" r="14605" b="14605"/>
                <wp:wrapNone/>
                <wp:docPr id="3984" name="文本框 39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企业商业项目实训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0.1pt;height:21pt;width:102pt;z-index:251769856;mso-width-relative:page;mso-height-relative:page;" fillcolor="#FFFFFF" filled="t" stroked="t" coordsize="21600,21600" o:gfxdata="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y6oatYAAAAKAQAADwAAAAAAAAABACAAAAAiAAAAZHJzL2Rvd25yZXYueG1s&#10;UEsBAhQAFAAAAAgAh07iQDO/6eBsAgAA2wQAAA4AAAAAAAAAAQAgAAAAJQEAAGRycy9lMm9Eb2Mu&#10;eG1sUEsFBgAAAAAGAAYAWQEAAAM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企业商业项目实训</w:t>
                      </w: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745490</wp:posOffset>
                </wp:positionH>
                <wp:positionV relativeFrom="paragraph">
                  <wp:posOffset>139065</wp:posOffset>
                </wp:positionV>
                <wp:extent cx="1005840" cy="450215"/>
                <wp:effectExtent l="4445" t="4445" r="18415" b="21590"/>
                <wp:wrapNone/>
                <wp:docPr id="3985" name="文本框 3985"/>
                <wp:cNvGraphicFramePr/>
                <a:graphic xmlns:a="http://schemas.openxmlformats.org/drawingml/2006/main">
                  <a:graphicData uri="http://schemas.microsoft.com/office/word/2010/wordprocessingShape">
                    <wps:wsp>
                      <wps:cNvSpPr txBox="1"/>
                      <wps:spPr>
                        <a:xfrm>
                          <a:off x="0" y="0"/>
                          <a:ext cx="1005840" cy="45021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根据脚本提供设计思路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10.95pt;height:35.45pt;width:79.2pt;z-index:251712512;mso-width-relative:page;mso-height-relative:page;" fillcolor="#FFFFFF" filled="t" stroked="t" coordsize="21600,21600" o:gfxdata="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QlEo1gAAAAkBAAAPAAAAAAAAAAEAIAAAACIAAABkcnMvZG93bnJldi54bWxQ&#10;SwECFAAUAAAACACHTuJAXyGz6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根据脚本提供设计思路</w:t>
                      </w:r>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-34925</wp:posOffset>
                </wp:positionH>
                <wp:positionV relativeFrom="paragraph">
                  <wp:posOffset>103505</wp:posOffset>
                </wp:positionV>
                <wp:extent cx="390525" cy="1441450"/>
                <wp:effectExtent l="4445" t="4445" r="5080" b="20955"/>
                <wp:wrapNone/>
                <wp:docPr id="3986" name="文本框 3986"/>
                <wp:cNvGraphicFramePr/>
                <a:graphic xmlns:a="http://schemas.openxmlformats.org/drawingml/2006/main">
                  <a:graphicData uri="http://schemas.microsoft.com/office/word/2010/wordprocessingShape">
                    <wps:wsp>
                      <wps:cNvSpPr txBox="1"/>
                      <wps:spPr>
                        <a:xfrm>
                          <a:off x="0" y="0"/>
                          <a:ext cx="390525" cy="1441450"/>
                        </a:xfrm>
                        <a:prstGeom prst="rect">
                          <a:avLst/>
                        </a:prstGeom>
                        <a:solidFill>
                          <a:sysClr val="window" lastClr="FFFFFF"/>
                        </a:solidFill>
                        <a:ln w="6350">
                          <a:solidFill>
                            <a:prstClr val="black"/>
                          </a:solidFill>
                        </a:ln>
                        <a:effectLst/>
                      </wps:spPr>
                      <wps:txbx>
                        <w:txbxContent>
                          <w:p>
                            <w:pPr>
                              <w:jc w:val="center"/>
                            </w:pPr>
                            <w:r>
                              <w:rPr>
                                <w:rFonts w:hint="eastAsia"/>
                              </w:rPr>
                              <w:t>影视后期特效合成师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pt;margin-top:8.15pt;height:113.5pt;width:30.75pt;z-index:251720704;mso-width-relative:page;mso-height-relative:page;" fillcolor="#FFFFFF" filled="t" stroked="t" coordsize="21600,21600" o:gfxdata="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lLYj9UAAAAIAQAADwAAAAAAAAABACAAAAAiAAAAZHJzL2Rvd25yZXYu&#10;eG1sUEsBAhQAFAAAAAgAh07iQBfDnmRwAgAA3QQAAA4AAAAAAAAAAQAgAAAAJAEAAGRycy9lMm9E&#10;b2MueG1sUEsFBgAAAAAGAAYAWQEAAAYGAAAAAA==&#10;">
                <v:fill on="t" focussize="0,0"/>
                <v:stroke weight="0.5pt" color="#000000" joinstyle="round"/>
                <v:imagedata o:title=""/>
                <o:lock v:ext="edit" aspectratio="f"/>
                <v:textbox style="layout-flow:vertical-ideographic;">
                  <w:txbxContent>
                    <w:p>
                      <w:pPr>
                        <w:jc w:val="center"/>
                      </w:pPr>
                      <w:r>
                        <w:rPr>
                          <w:rFonts w:hint="eastAsia"/>
                        </w:rPr>
                        <w:t>影视后期特效合成师</w:t>
                      </w: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3987" name="直接连接符 398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1968;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0Ks5nf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3988" name="直接连接符 398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0944;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&#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G1wXu0HAgAA8w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3989" name="直接连接符 398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9920;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Xt/1wAAAAkBAAAPAAAAAAAAAAEAIAAAACIAAABkcnMv&#10;ZG93bnJldi54bWxQSwECFAAUAAAACACHTuJAvmwo9A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990" name="直接连接符 3990"/>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811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kItoAAAALAQAADwAAAAAAAAABACAAAAAiAAAA&#10;ZHJzL2Rvd25yZXYueG1sUEsBAhQAFAAAAAgAh07iQMLkJk0FAgAA9QMAAA4AAAAAAAAAAQAgAAAA&#10;KQ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3991" name="直接连接符 399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7088;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CGu5Co/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992" name="直接连接符 3992"/>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606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DnugPQBwIAAPMDAAAOAAAAAAAAAAEAIAAA&#10;ACgBAABkcnMvZTJvRG9jLnhtbFBLBQYAAAAABgAGAFkBAACh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196850</wp:posOffset>
                </wp:positionV>
                <wp:extent cx="1295400" cy="266700"/>
                <wp:effectExtent l="4445" t="4445" r="14605" b="14605"/>
                <wp:wrapNone/>
                <wp:docPr id="3993" name="文本框 39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5pt;height:21pt;width:102pt;z-index:251691008;mso-width-relative:page;mso-height-relative:page;" fillcolor="#FFFFFF" filled="t" stroked="t" coordsize="21600,21600" o:gfxdata="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TjH91gAAAAoBAAAPAAAAAAAAAAEAIAAAACIAAABkcnMvZG93bnJldi54bWxQ&#10;SwECFAAUAAAACACHTuJAN1ydnG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顶岗实习</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3649980</wp:posOffset>
                </wp:positionH>
                <wp:positionV relativeFrom="paragraph">
                  <wp:posOffset>34290</wp:posOffset>
                </wp:positionV>
                <wp:extent cx="1295400" cy="777240"/>
                <wp:effectExtent l="4445" t="4445" r="14605" b="18415"/>
                <wp:wrapNone/>
                <wp:docPr id="3994" name="文本框 3994"/>
                <wp:cNvGraphicFramePr/>
                <a:graphic xmlns:a="http://schemas.openxmlformats.org/drawingml/2006/main">
                  <a:graphicData uri="http://schemas.microsoft.com/office/word/2010/wordprocessingShape">
                    <wps:wsp>
                      <wps:cNvSpPr txBox="1"/>
                      <wps:spPr>
                        <a:xfrm>
                          <a:off x="0" y="0"/>
                          <a:ext cx="1295400" cy="777240"/>
                        </a:xfrm>
                        <a:prstGeom prst="rect">
                          <a:avLst/>
                        </a:prstGeom>
                        <a:solidFill>
                          <a:sysClr val="window" lastClr="FFFFFF"/>
                        </a:solidFill>
                        <a:ln w="6350">
                          <a:solidFill>
                            <a:prstClr val="black"/>
                          </a:solidFill>
                        </a:ln>
                        <a:effectLst/>
                      </wps:spPr>
                      <wps:txbx>
                        <w:txbxContent>
                          <w:p>
                            <w:pPr>
                              <w:jc w:val="center"/>
                              <w:rPr>
                                <w:rFonts w:hint="default"/>
                                <w:sz w:val="18"/>
                                <w:szCs w:val="18"/>
                                <w:lang w:val="en-US"/>
                              </w:rPr>
                            </w:pPr>
                            <w:r>
                              <w:rPr>
                                <w:rFonts w:hint="eastAsia"/>
                                <w:sz w:val="18"/>
                                <w:szCs w:val="18"/>
                                <w:lang w:val="en-US" w:eastAsia="zh-CN"/>
                              </w:rPr>
                              <w:t>Illustrator</w:t>
                            </w:r>
                          </w:p>
                          <w:tbl>
                            <w:tblPr>
                              <w:tblStyle w:val="14"/>
                              <w:tblW w:w="2028" w:type="dxa"/>
                              <w:tblInd w:w="-14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028" w:type="dxa"/>
                                  <w:tcBorders>
                                    <w:bottom w:val="single" w:color="auto" w:sz="4" w:space="0"/>
                                  </w:tcBorders>
                                </w:tcPr>
                                <w:p>
                                  <w:pPr>
                                    <w:pStyle w:val="9"/>
                                    <w:ind w:left="0" w:leftChars="0" w:firstLine="0" w:firstLineChars="0"/>
                                    <w:jc w:val="center"/>
                                    <w:rPr>
                                      <w:rFonts w:hint="default" w:eastAsia="宋体"/>
                                      <w:sz w:val="18"/>
                                      <w:szCs w:val="18"/>
                                      <w:lang w:val="en-US" w:eastAsia="zh-CN"/>
                                    </w:rPr>
                                  </w:pPr>
                                  <w:r>
                                    <w:rPr>
                                      <w:rFonts w:hint="eastAsia"/>
                                      <w:sz w:val="18"/>
                                      <w:szCs w:val="18"/>
                                      <w:lang w:val="en-US" w:eastAsia="zh-CN"/>
                                    </w:rPr>
                                    <w:t>电商网页设计</w:t>
                                  </w:r>
                                </w:p>
                              </w:tc>
                            </w:tr>
                          </w:tbl>
                          <w:p>
                            <w:pPr>
                              <w:pStyle w:val="9"/>
                              <w:ind w:firstLine="91" w:firstLineChars="51"/>
                              <w:rPr>
                                <w:rFonts w:hint="default" w:eastAsia="宋体"/>
                                <w:sz w:val="18"/>
                                <w:szCs w:val="18"/>
                                <w:lang w:val="en-US" w:eastAsia="zh-CN"/>
                              </w:rPr>
                            </w:pPr>
                            <w:r>
                              <w:rPr>
                                <w:rFonts w:hint="eastAsia"/>
                                <w:sz w:val="18"/>
                                <w:szCs w:val="18"/>
                                <w:lang w:val="en-US" w:eastAsia="zh-CN"/>
                              </w:rPr>
                              <w:t>广告设计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2.7pt;height:61.2pt;width:102pt;z-index:251758592;mso-width-relative:page;mso-height-relative:page;" fillcolor="#FFFFFF" filled="t" stroked="t" coordsize="21600,21600" o:gfxdata="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Lj7E/WAAAACQEAAA8AAAAAAAAAAQAgAAAAIgAAAGRycy9kb3ducmV2Lnht&#10;bFBLAQIUABQAAAAIAIdO4kBmPFvobQIAANsEAAAOAAAAAAAAAAEAIAAAACUBAABkcnMvZTJvRG9j&#10;LnhtbFBLBQYAAAAABgAGAFkBAAAEBgAAAAA=&#10;">
                <v:fill on="t" focussize="0,0"/>
                <v:stroke weight="0.5pt" color="#000000" joinstyle="round"/>
                <v:imagedata o:title=""/>
                <o:lock v:ext="edit" aspectratio="f"/>
                <v:textbox>
                  <w:txbxContent>
                    <w:p>
                      <w:pPr>
                        <w:jc w:val="center"/>
                        <w:rPr>
                          <w:rFonts w:hint="default"/>
                          <w:sz w:val="18"/>
                          <w:szCs w:val="18"/>
                          <w:lang w:val="en-US"/>
                        </w:rPr>
                      </w:pPr>
                      <w:r>
                        <w:rPr>
                          <w:rFonts w:hint="eastAsia"/>
                          <w:sz w:val="18"/>
                          <w:szCs w:val="18"/>
                          <w:lang w:val="en-US" w:eastAsia="zh-CN"/>
                        </w:rPr>
                        <w:t>Illustrator</w:t>
                      </w:r>
                    </w:p>
                    <w:tbl>
                      <w:tblPr>
                        <w:tblStyle w:val="14"/>
                        <w:tblW w:w="2028" w:type="dxa"/>
                        <w:tblInd w:w="-14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028" w:type="dxa"/>
                            <w:tcBorders>
                              <w:bottom w:val="single" w:color="auto" w:sz="4" w:space="0"/>
                            </w:tcBorders>
                          </w:tcPr>
                          <w:p>
                            <w:pPr>
                              <w:pStyle w:val="9"/>
                              <w:ind w:left="0" w:leftChars="0" w:firstLine="0" w:firstLineChars="0"/>
                              <w:jc w:val="center"/>
                              <w:rPr>
                                <w:rFonts w:hint="default" w:eastAsia="宋体"/>
                                <w:sz w:val="18"/>
                                <w:szCs w:val="18"/>
                                <w:lang w:val="en-US" w:eastAsia="zh-CN"/>
                              </w:rPr>
                            </w:pPr>
                            <w:r>
                              <w:rPr>
                                <w:rFonts w:hint="eastAsia"/>
                                <w:sz w:val="18"/>
                                <w:szCs w:val="18"/>
                                <w:lang w:val="en-US" w:eastAsia="zh-CN"/>
                              </w:rPr>
                              <w:t>电商网页设计</w:t>
                            </w:r>
                          </w:p>
                        </w:tc>
                      </w:tr>
                    </w:tbl>
                    <w:p>
                      <w:pPr>
                        <w:pStyle w:val="9"/>
                        <w:ind w:firstLine="91" w:firstLineChars="51"/>
                        <w:rPr>
                          <w:rFonts w:hint="default" w:eastAsia="宋体"/>
                          <w:sz w:val="18"/>
                          <w:szCs w:val="18"/>
                          <w:lang w:val="en-US" w:eastAsia="zh-CN"/>
                        </w:rPr>
                      </w:pPr>
                      <w:r>
                        <w:rPr>
                          <w:rFonts w:hint="eastAsia"/>
                          <w:sz w:val="18"/>
                          <w:szCs w:val="18"/>
                          <w:lang w:val="en-US" w:eastAsia="zh-CN"/>
                        </w:rPr>
                        <w:t>广告设计</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2124075</wp:posOffset>
                </wp:positionH>
                <wp:positionV relativeFrom="paragraph">
                  <wp:posOffset>25400</wp:posOffset>
                </wp:positionV>
                <wp:extent cx="1047750" cy="1694815"/>
                <wp:effectExtent l="4445" t="4445" r="14605" b="15240"/>
                <wp:wrapNone/>
                <wp:docPr id="3995" name="文本框 3995"/>
                <wp:cNvGraphicFramePr/>
                <a:graphic xmlns:a="http://schemas.openxmlformats.org/drawingml/2006/main">
                  <a:graphicData uri="http://schemas.microsoft.com/office/word/2010/wordprocessingShape">
                    <wps:wsp>
                      <wps:cNvSpPr txBox="1"/>
                      <wps:spPr>
                        <a:xfrm>
                          <a:off x="0" y="0"/>
                          <a:ext cx="1047750" cy="1694815"/>
                        </a:xfrm>
                        <a:prstGeom prst="rect">
                          <a:avLst/>
                        </a:prstGeom>
                        <a:solidFill>
                          <a:sysClr val="window" lastClr="FFFFFF"/>
                        </a:solidFill>
                        <a:ln w="6350">
                          <a:solidFill>
                            <a:prstClr val="black"/>
                          </a:solidFill>
                        </a:ln>
                        <a:effectLst/>
                      </wps:spPr>
                      <wps:txbx>
                        <w:txbxContent>
                          <w:p>
                            <w:pPr>
                              <w:rPr>
                                <w:sz w:val="18"/>
                                <w:szCs w:val="18"/>
                              </w:rPr>
                            </w:pPr>
                            <w:r>
                              <w:rPr>
                                <w:sz w:val="18"/>
                                <w:szCs w:val="18"/>
                              </w:rPr>
                              <w:t>1.</w:t>
                            </w:r>
                            <w:r>
                              <w:rPr>
                                <w:rFonts w:hint="eastAsia"/>
                                <w:sz w:val="18"/>
                                <w:szCs w:val="18"/>
                              </w:rPr>
                              <w:t>熟练掌握影视特效制作软件及平面软件，能运用摄像机等辅助软件及设备</w:t>
                            </w:r>
                          </w:p>
                          <w:p>
                            <w:pPr>
                              <w:pStyle w:val="9"/>
                              <w:spacing w:line="240" w:lineRule="auto"/>
                              <w:ind w:left="0" w:leftChars="0" w:firstLine="0" w:firstLineChars="0"/>
                              <w:rPr>
                                <w:rFonts w:ascii="Times New Roman" w:hAnsi="Times New Roman"/>
                                <w:kern w:val="2"/>
                                <w:sz w:val="18"/>
                                <w:szCs w:val="18"/>
                              </w:rPr>
                            </w:pPr>
                            <w:r>
                              <w:rPr>
                                <w:rFonts w:ascii="Times New Roman" w:hAnsi="Times New Roman"/>
                                <w:kern w:val="2"/>
                                <w:sz w:val="18"/>
                                <w:szCs w:val="18"/>
                              </w:rPr>
                              <w:t>2.</w:t>
                            </w:r>
                            <w:r>
                              <w:rPr>
                                <w:rFonts w:hint="eastAsia" w:ascii="Times New Roman" w:hAnsi="Times New Roman"/>
                                <w:kern w:val="2"/>
                                <w:sz w:val="18"/>
                                <w:szCs w:val="18"/>
                              </w:rPr>
                              <w:t>有较强的影视包装能力和项目经验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pt;height:133.45pt;width:82.5pt;z-index:251715584;mso-width-relative:page;mso-height-relative:page;" fillcolor="#FFFFFF" filled="t" stroked="t" coordsize="21600,21600" o:gfxdata="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1iUZdYAAAAJAQAADwAAAAAAAAABACAAAAAiAAAAZHJzL2Rvd25yZXYueG1s&#10;UEsBAhQAFAAAAAgAh07iQLII5EdsAgAA3AQAAA4AAAAAAAAAAQAgAAAAJQEAAGRycy9lMm9Eb2Mu&#10;eG1sUEsFBgAAAAAGAAYAWQEAAAMGAAAAAA==&#10;">
                <v:fill on="t" focussize="0,0"/>
                <v:stroke weight="0.5pt" color="#000000" joinstyle="round"/>
                <v:imagedata o:title=""/>
                <o:lock v:ext="edit" aspectratio="f"/>
                <v:textbox>
                  <w:txbxContent>
                    <w:p>
                      <w:pPr>
                        <w:rPr>
                          <w:sz w:val="18"/>
                          <w:szCs w:val="18"/>
                        </w:rPr>
                      </w:pPr>
                      <w:r>
                        <w:rPr>
                          <w:sz w:val="18"/>
                          <w:szCs w:val="18"/>
                        </w:rPr>
                        <w:t>1.</w:t>
                      </w:r>
                      <w:r>
                        <w:rPr>
                          <w:rFonts w:hint="eastAsia"/>
                          <w:sz w:val="18"/>
                          <w:szCs w:val="18"/>
                        </w:rPr>
                        <w:t>熟练掌握影视特效制作软件及平面软件，能运用摄像机等辅助软件及设备</w:t>
                      </w:r>
                    </w:p>
                    <w:p>
                      <w:pPr>
                        <w:pStyle w:val="9"/>
                        <w:spacing w:line="240" w:lineRule="auto"/>
                        <w:ind w:left="0" w:leftChars="0" w:firstLine="0" w:firstLineChars="0"/>
                        <w:rPr>
                          <w:rFonts w:ascii="Times New Roman" w:hAnsi="Times New Roman"/>
                          <w:kern w:val="2"/>
                          <w:sz w:val="18"/>
                          <w:szCs w:val="18"/>
                        </w:rPr>
                      </w:pPr>
                      <w:r>
                        <w:rPr>
                          <w:rFonts w:ascii="Times New Roman" w:hAnsi="Times New Roman"/>
                          <w:kern w:val="2"/>
                          <w:sz w:val="18"/>
                          <w:szCs w:val="18"/>
                        </w:rPr>
                        <w:t>2.</w:t>
                      </w:r>
                      <w:r>
                        <w:rPr>
                          <w:rFonts w:hint="eastAsia" w:ascii="Times New Roman" w:hAnsi="Times New Roman"/>
                          <w:kern w:val="2"/>
                          <w:sz w:val="18"/>
                          <w:szCs w:val="18"/>
                        </w:rPr>
                        <w:t>有较强的影视包装能力和项目经验</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996" name="文本框 39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227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llFB/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997"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6.75pt;height:21pt;width:102pt;z-index:251746304;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HIz2cmsCAADY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5572125</wp:posOffset>
                </wp:positionH>
                <wp:positionV relativeFrom="paragraph">
                  <wp:posOffset>71755</wp:posOffset>
                </wp:positionV>
                <wp:extent cx="1295400" cy="265430"/>
                <wp:effectExtent l="4445" t="4445" r="14605" b="15875"/>
                <wp:wrapNone/>
                <wp:docPr id="3998" name="文本框 3998"/>
                <wp:cNvGraphicFramePr/>
                <a:graphic xmlns:a="http://schemas.openxmlformats.org/drawingml/2006/main">
                  <a:graphicData uri="http://schemas.microsoft.com/office/word/2010/wordprocessingShape">
                    <wps:wsp>
                      <wps:cNvSpPr txBox="1"/>
                      <wps:spPr>
                        <a:xfrm>
                          <a:off x="0" y="0"/>
                          <a:ext cx="1295400" cy="26543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毕业教育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5.65pt;height:20.9pt;width:102pt;z-index:251773952;mso-width-relative:page;mso-height-relative:page;" fillcolor="#FFFFFF" filled="t" stroked="t" coordsize="21600,21600" o:gfxdata="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3nZAnWAAAACgEAAA8AAAAAAAAAAQAgAAAAIgAAAGRycy9kb3ducmV2Lnht&#10;bFBLAQIUABQAAAAIAIdO4kAKAQxcbQIAANsEAAAOAAAAAAAAAAEAIAAAACUBAABkcnMvZTJvRG9j&#10;LnhtbFBLBQYAAAAABgAGAFkBAAAE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毕业教育</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745490</wp:posOffset>
                </wp:positionH>
                <wp:positionV relativeFrom="paragraph">
                  <wp:posOffset>36830</wp:posOffset>
                </wp:positionV>
                <wp:extent cx="1047750" cy="316230"/>
                <wp:effectExtent l="4445" t="4445" r="14605" b="22225"/>
                <wp:wrapNone/>
                <wp:docPr id="3999" name="文本框 3999"/>
                <wp:cNvGraphicFramePr/>
                <a:graphic xmlns:a="http://schemas.openxmlformats.org/drawingml/2006/main">
                  <a:graphicData uri="http://schemas.microsoft.com/office/word/2010/wordprocessingShape">
                    <wps:wsp>
                      <wps:cNvSpPr txBox="1"/>
                      <wps:spPr>
                        <a:xfrm>
                          <a:off x="0" y="0"/>
                          <a:ext cx="1047750" cy="31623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完成影片特效制作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2.9pt;height:24.9pt;width:82.5pt;z-index:251713536;mso-width-relative:page;mso-height-relative:page;" fillcolor="#FFFFFF" filled="t" stroked="t" coordsize="21600,21600" o:gfxdata="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xhjyvTAAAACAEAAA8AAAAAAAAAAQAgAAAAIgAAAGRycy9kb3ducmV2LnhtbFBLAQIU&#10;ABQAAAAIAIdO4kAFglE1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完成影片特效制作</w:t>
                      </w: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000"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12.15pt;height:21pt;width:102pt;z-index:25176883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L3DSOlpAgAA2A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3181350</wp:posOffset>
                </wp:positionH>
                <wp:positionV relativeFrom="paragraph">
                  <wp:posOffset>106680</wp:posOffset>
                </wp:positionV>
                <wp:extent cx="487680" cy="545465"/>
                <wp:effectExtent l="3810" t="3175" r="3810" b="3810"/>
                <wp:wrapNone/>
                <wp:docPr id="4001" name="直接连接符 4001"/>
                <wp:cNvGraphicFramePr/>
                <a:graphic xmlns:a="http://schemas.openxmlformats.org/drawingml/2006/main">
                  <a:graphicData uri="http://schemas.microsoft.com/office/word/2010/wordprocessingShape">
                    <wps:wsp>
                      <wps:cNvCnPr/>
                      <wps:spPr>
                        <a:xfrm>
                          <a:off x="0" y="0"/>
                          <a:ext cx="487680" cy="5454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42.95pt;width:38.4pt;z-index:251762688;mso-width-relative:page;mso-height-relative:page;" filled="f" stroked="t" coordsize="21600,21600" o:gfxdata="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HUVbdkAAAAKAQAADwAAAAAAAAABACAAAAAiAAAAZHJzL2Rv&#10;d25yZXYueG1sUEsBAhQAFAAAAAgAh07iQCeDLXgAAgAA6w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3173730</wp:posOffset>
                </wp:positionH>
                <wp:positionV relativeFrom="paragraph">
                  <wp:posOffset>102870</wp:posOffset>
                </wp:positionV>
                <wp:extent cx="479425" cy="899795"/>
                <wp:effectExtent l="4445" t="2540" r="11430" b="12065"/>
                <wp:wrapNone/>
                <wp:docPr id="4002" name="直接连接符 4002"/>
                <wp:cNvGraphicFramePr/>
                <a:graphic xmlns:a="http://schemas.openxmlformats.org/drawingml/2006/main">
                  <a:graphicData uri="http://schemas.microsoft.com/office/word/2010/wordprocessingShape">
                    <wps:wsp>
                      <wps:cNvCnPr/>
                      <wps:spPr>
                        <a:xfrm>
                          <a:off x="0" y="0"/>
                          <a:ext cx="479425" cy="8997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70.85pt;width:37.75pt;z-index:251759616;mso-width-relative:page;mso-height-relative:page;" filled="f" stroked="t" coordsize="21600,21600" o:gfxdata="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dIm3aAAAACgEAAA8AAAAAAAAAAQAgAAAAIgAAAGRycy9k&#10;b3ducmV2LnhtbFBLAQIUABQAAAAIAIdO4kAcOtzgAAIAAOsDAAAOAAAAAAAAAAEAIAAAACkBAABk&#10;cnMvZTJvRG9jLnhtbFBLBQYAAAAABgAGAFkBAACbBQAAAAA=&#10;">
                <v:fill on="f" focussize="0,0"/>
                <v:stroke color="#4A7EBB" joinstyle="round"/>
                <v:imagedata o:title=""/>
                <o:lock v:ext="edit" aspectratio="f"/>
              </v:lin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5878195</wp:posOffset>
                </wp:positionH>
                <wp:positionV relativeFrom="paragraph">
                  <wp:posOffset>59690</wp:posOffset>
                </wp:positionV>
                <wp:extent cx="840105" cy="572135"/>
                <wp:effectExtent l="6350" t="6350" r="10795" b="12065"/>
                <wp:wrapNone/>
                <wp:docPr id="4003" name="Freeform 74"/>
                <wp:cNvGraphicFramePr/>
                <a:graphic xmlns:a="http://schemas.openxmlformats.org/drawingml/2006/main">
                  <a:graphicData uri="http://schemas.microsoft.com/office/word/2010/wordprocessingShape">
                    <wps:wsp>
                      <wps:cNvSpPr>
                        <a:spLocks noChangeArrowheads="1"/>
                      </wps:cNvSpPr>
                      <wps:spPr bwMode="auto">
                        <a:xfrm>
                          <a:off x="0" y="0"/>
                          <a:ext cx="840105" cy="572135"/>
                        </a:xfrm>
                        <a:custGeom>
                          <a:avLst/>
                          <a:gdLst>
                            <a:gd name="T0" fmla="*/ 0 w 1447800"/>
                            <a:gd name="T1" fmla="*/ 552450 h 1104900"/>
                            <a:gd name="T2" fmla="*/ 248603 w 1447800"/>
                            <a:gd name="T3" fmla="*/ 303848 h 1104900"/>
                            <a:gd name="T4" fmla="*/ 248603 w 1447800"/>
                            <a:gd name="T5" fmla="*/ 428149 h 1104900"/>
                            <a:gd name="T6" fmla="*/ 599599 w 1447800"/>
                            <a:gd name="T7" fmla="*/ 428149 h 1104900"/>
                            <a:gd name="T8" fmla="*/ 599599 w 1447800"/>
                            <a:gd name="T9" fmla="*/ 248603 h 1104900"/>
                            <a:gd name="T10" fmla="*/ 475298 w 1447800"/>
                            <a:gd name="T11" fmla="*/ 248603 h 1104900"/>
                            <a:gd name="T12" fmla="*/ 723900 w 1447800"/>
                            <a:gd name="T13" fmla="*/ 0 h 1104900"/>
                            <a:gd name="T14" fmla="*/ 972503 w 1447800"/>
                            <a:gd name="T15" fmla="*/ 248603 h 1104900"/>
                            <a:gd name="T16" fmla="*/ 848201 w 1447800"/>
                            <a:gd name="T17" fmla="*/ 248603 h 1104900"/>
                            <a:gd name="T18" fmla="*/ 848201 w 1447800"/>
                            <a:gd name="T19" fmla="*/ 428149 h 1104900"/>
                            <a:gd name="T20" fmla="*/ 1199198 w 1447800"/>
                            <a:gd name="T21" fmla="*/ 428149 h 1104900"/>
                            <a:gd name="T22" fmla="*/ 1199198 w 1447800"/>
                            <a:gd name="T23" fmla="*/ 303848 h 1104900"/>
                            <a:gd name="T24" fmla="*/ 1447800 w 1447800"/>
                            <a:gd name="T25" fmla="*/ 552450 h 1104900"/>
                            <a:gd name="T26" fmla="*/ 1199198 w 1447800"/>
                            <a:gd name="T27" fmla="*/ 801053 h 1104900"/>
                            <a:gd name="T28" fmla="*/ 1199198 w 1447800"/>
                            <a:gd name="T29" fmla="*/ 676751 h 1104900"/>
                            <a:gd name="T30" fmla="*/ 848201 w 1447800"/>
                            <a:gd name="T31" fmla="*/ 676751 h 1104900"/>
                            <a:gd name="T32" fmla="*/ 848201 w 1447800"/>
                            <a:gd name="T33" fmla="*/ 856298 h 1104900"/>
                            <a:gd name="T34" fmla="*/ 972503 w 1447800"/>
                            <a:gd name="T35" fmla="*/ 856298 h 1104900"/>
                            <a:gd name="T36" fmla="*/ 723900 w 1447800"/>
                            <a:gd name="T37" fmla="*/ 1104900 h 1104900"/>
                            <a:gd name="T38" fmla="*/ 475298 w 1447800"/>
                            <a:gd name="T39" fmla="*/ 856298 h 1104900"/>
                            <a:gd name="T40" fmla="*/ 599599 w 1447800"/>
                            <a:gd name="T41" fmla="*/ 856298 h 1104900"/>
                            <a:gd name="T42" fmla="*/ 599599 w 1447800"/>
                            <a:gd name="T43" fmla="*/ 676751 h 1104900"/>
                            <a:gd name="T44" fmla="*/ 248603 w 1447800"/>
                            <a:gd name="T45" fmla="*/ 676751 h 1104900"/>
                            <a:gd name="T46" fmla="*/ 248603 w 1447800"/>
                            <a:gd name="T47" fmla="*/ 801053 h 1104900"/>
                            <a:gd name="T48" fmla="*/ 0 w 1447800"/>
                            <a:gd name="T49" fmla="*/ 552450 h 1104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47800" h="1104900">
                              <a:moveTo>
                                <a:pt x="0" y="552450"/>
                              </a:moveTo>
                              <a:lnTo>
                                <a:pt x="248603" y="303848"/>
                              </a:lnTo>
                              <a:lnTo>
                                <a:pt x="248603" y="428149"/>
                              </a:lnTo>
                              <a:lnTo>
                                <a:pt x="599599" y="428149"/>
                              </a:lnTo>
                              <a:lnTo>
                                <a:pt x="599599" y="248603"/>
                              </a:lnTo>
                              <a:lnTo>
                                <a:pt x="475298" y="248603"/>
                              </a:lnTo>
                              <a:lnTo>
                                <a:pt x="723900" y="0"/>
                              </a:lnTo>
                              <a:lnTo>
                                <a:pt x="972503" y="248603"/>
                              </a:lnTo>
                              <a:lnTo>
                                <a:pt x="848201" y="248603"/>
                              </a:lnTo>
                              <a:lnTo>
                                <a:pt x="848201" y="428149"/>
                              </a:lnTo>
                              <a:lnTo>
                                <a:pt x="1199198" y="428149"/>
                              </a:lnTo>
                              <a:lnTo>
                                <a:pt x="1199198" y="303848"/>
                              </a:lnTo>
                              <a:lnTo>
                                <a:pt x="1447800" y="552450"/>
                              </a:lnTo>
                              <a:lnTo>
                                <a:pt x="1199198" y="801053"/>
                              </a:lnTo>
                              <a:lnTo>
                                <a:pt x="1199198" y="676751"/>
                              </a:lnTo>
                              <a:lnTo>
                                <a:pt x="848201" y="676751"/>
                              </a:lnTo>
                              <a:lnTo>
                                <a:pt x="848201" y="856298"/>
                              </a:lnTo>
                              <a:lnTo>
                                <a:pt x="972503" y="856298"/>
                              </a:lnTo>
                              <a:lnTo>
                                <a:pt x="723900" y="1104900"/>
                              </a:lnTo>
                              <a:lnTo>
                                <a:pt x="475298" y="856298"/>
                              </a:lnTo>
                              <a:lnTo>
                                <a:pt x="599599" y="856298"/>
                              </a:lnTo>
                              <a:lnTo>
                                <a:pt x="599599" y="676751"/>
                              </a:lnTo>
                              <a:lnTo>
                                <a:pt x="248603" y="676751"/>
                              </a:lnTo>
                              <a:lnTo>
                                <a:pt x="248603" y="801053"/>
                              </a:lnTo>
                              <a:lnTo>
                                <a:pt x="0" y="552450"/>
                              </a:lnTo>
                              <a:close/>
                            </a:path>
                          </a:pathLst>
                        </a:custGeom>
                        <a:noFill/>
                        <a:ln w="12700">
                          <a:solidFill>
                            <a:srgbClr val="385D8A"/>
                          </a:solidFill>
                          <a:round/>
                        </a:ln>
                      </wps:spPr>
                      <wps:bodyPr rot="0" vert="horz" wrap="square" lIns="91440" tIns="45720" rIns="91440" bIns="45720" anchor="t" anchorCtr="0" upright="1">
                        <a:noAutofit/>
                      </wps:bodyPr>
                    </wps:wsp>
                  </a:graphicData>
                </a:graphic>
              </wp:anchor>
            </w:drawing>
          </mc:Choice>
          <mc:Fallback>
            <w:pict>
              <v:shape id="Freeform 74" o:spid="_x0000_s1026" o:spt="100" style="position:absolute;left:0pt;margin-left:462.85pt;margin-top:4.7pt;height:45.05pt;width:66.15pt;z-index:251742208;mso-width-relative:page;mso-height-relative:page;" filled="f" stroked="t" coordsize="1447800,1104900" o:gfxdata="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" path="m0,552450l248603,303848,248603,428149,599599,428149,599599,248603,475298,248603,723900,0,972503,248603,848201,248603,848201,428149,1199198,428149,1199198,303848,1447800,552450,1199198,801053,1199198,676751,848201,676751,848201,856298,972503,856298,723900,1104900,475298,856298,599599,856298,599599,676751,248603,676751,248603,801053,0,552450xe">
                <v:path o:connectlocs="0,286067;144255,157337;144255,221702;347925,221702;347925,128730;275797,128730;420052,0;564307,128730;492179,128730;492179,221702;695850,221702;695850,157337;840105,286067;695850,414798;695850,350432;492179,350432;492179,443404;564307,443404;420052,572135;275797,443404;347925,443404;347925,350432;144255,350432;144255,414798;0,286067" o:connectangles="0,0,0,0,0,0,0,0,0,0,0,0,0,0,0,0,0,0,0,0,0,0,0,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3649980</wp:posOffset>
                </wp:positionH>
                <wp:positionV relativeFrom="paragraph">
                  <wp:posOffset>19050</wp:posOffset>
                </wp:positionV>
                <wp:extent cx="1295400" cy="266700"/>
                <wp:effectExtent l="4445" t="4445" r="14605" b="14605"/>
                <wp:wrapNone/>
                <wp:docPr id="4004" name="文本框 40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cs="宋体"/>
                                <w:kern w:val="0"/>
                                <w:sz w:val="18"/>
                                <w:szCs w:val="18"/>
                                <w:lang w:val="en-US" w:eastAsia="zh-CN"/>
                              </w:rPr>
                              <w:t>广告创意与表现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5pt;height:21pt;width:102pt;z-index:251772928;mso-width-relative:page;mso-height-relative:page;" fillcolor="#FFFFFF" filled="t" stroked="t" coordsize="21600,21600" o:gfxdata="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KXPmbVAAAACAEAAA8AAAAAAAAAAQAgAAAAIgAAAGRycy9kb3ducmV2LnhtbFBL&#10;AQIUABQAAAAIAIdO4kBP+uq+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cs="宋体"/>
                          <w:kern w:val="0"/>
                          <w:sz w:val="18"/>
                          <w:szCs w:val="18"/>
                          <w:lang w:val="en-US" w:eastAsia="zh-CN"/>
                        </w:rPr>
                        <w:t>广告创意与表现</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745490</wp:posOffset>
                </wp:positionH>
                <wp:positionV relativeFrom="paragraph">
                  <wp:posOffset>55880</wp:posOffset>
                </wp:positionV>
                <wp:extent cx="1111885" cy="568960"/>
                <wp:effectExtent l="4445" t="4445" r="7620" b="17145"/>
                <wp:wrapNone/>
                <wp:docPr id="4005" name="文本框 4005"/>
                <wp:cNvGraphicFramePr/>
                <a:graphic xmlns:a="http://schemas.openxmlformats.org/drawingml/2006/main">
                  <a:graphicData uri="http://schemas.microsoft.com/office/word/2010/wordprocessingShape">
                    <wps:wsp>
                      <wps:cNvSpPr txBox="1"/>
                      <wps:spPr>
                        <a:xfrm>
                          <a:off x="0" y="0"/>
                          <a:ext cx="1111885" cy="56896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与三维制作人员配合进行跟踪抠像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4.4pt;height:44.8pt;width:87.55pt;z-index:251714560;mso-width-relative:page;mso-height-relative:page;" fillcolor="#FFFFFF" filled="t" stroked="t" coordsize="21600,21600" o:gfxdata="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Qu/h1QAAAAgBAAAPAAAAAAAAAAEAIAAAACIAAABkcnMvZG93bnJldi54bWxQ&#10;SwECFAAUAAAACACHTuJACZQX5W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与三维制作人员配合进行跟踪抠像</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8793480</wp:posOffset>
                </wp:positionH>
                <wp:positionV relativeFrom="paragraph">
                  <wp:posOffset>87630</wp:posOffset>
                </wp:positionV>
                <wp:extent cx="400050" cy="1607820"/>
                <wp:effectExtent l="4445" t="4445" r="14605" b="6985"/>
                <wp:wrapNone/>
                <wp:docPr id="4006" name="文本框 4006"/>
                <wp:cNvGraphicFramePr/>
                <a:graphic xmlns:a="http://schemas.openxmlformats.org/drawingml/2006/main">
                  <a:graphicData uri="http://schemas.microsoft.com/office/word/2010/wordprocessingShape">
                    <wps:wsp>
                      <wps:cNvSpPr txBox="1"/>
                      <wps:spPr>
                        <a:xfrm>
                          <a:off x="0" y="0"/>
                          <a:ext cx="400050" cy="160782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4pt;margin-top:6.9pt;height:126.6pt;width:31.5pt;z-index:251710464;mso-width-relative:page;mso-height-relative:page;" fillcolor="#FFFFFF" filled="t" stroked="t" coordsize="21600,21600" o:gfxdata="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cLcPh1wAAAAwBAAAPAAAAAAAAAAEAIAAAACIAAABkcnMvZG93bnJldi54&#10;bWxQSwECFAAUAAAACACHTuJA+YexM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007" name="文本框 40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534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Q/l6faw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ND+Xp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008" name="Rectangle 90"/>
                <wp:cNvGraphicFramePr/>
                <a:graphic xmlns:a="http://schemas.openxmlformats.org/drawingml/2006/main">
                  <a:graphicData uri="http://schemas.microsoft.com/office/word/2010/wordprocessingShape">
                    <wps:wsp>
                      <wps:cNvSpPr>
                        <a:spLocks noChangeArrowheads="1"/>
                      </wps:cNvSpPr>
                      <wps:spPr bwMode="auto">
                        <a:xfrm>
                          <a:off x="0" y="0"/>
                          <a:ext cx="1800225" cy="201930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90" o:spid="_x0000_s1026" o:spt="1" style="position:absolute;left:0pt;margin-left:586.5pt;margin-top:1.35pt;height:159pt;width:141.75pt;z-index:251709440;mso-width-relative:page;mso-height-relative:page;" filled="f" stroked="t" coordsize="21600,21600" o:gfxdata="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3FdjB2wAAAAsBAAAPAAAAAAAAAAEAIAAAACIAAABkcnMvZG93&#10;bnJldi54bWxQSwECFAAUAAAACACHTuJAzX8FejYCAABmBAAADgAAAAAAAAABACAAAAAqAQAAZHJz&#10;L2Uyb0RvYy54bWxQSwUGAAAAAAYABgBZAQAA0gUAAAAA&#10;">
                <v:fill on="f" focussize="0,0"/>
                <v:stroke color="#385D8A" miterlimit="8" joinstyle="miter"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140970</wp:posOffset>
                </wp:positionV>
                <wp:extent cx="400050" cy="1836420"/>
                <wp:effectExtent l="4445" t="4445" r="14605" b="6985"/>
                <wp:wrapNone/>
                <wp:docPr id="4009" name="文本框 4009"/>
                <wp:cNvGraphicFramePr/>
                <a:graphic xmlns:a="http://schemas.openxmlformats.org/drawingml/2006/main">
                  <a:graphicData uri="http://schemas.microsoft.com/office/word/2010/wordprocessingShape">
                    <wps:wsp>
                      <wps:cNvSpPr txBox="1"/>
                      <wps:spPr>
                        <a:xfrm>
                          <a:off x="0" y="0"/>
                          <a:ext cx="400050" cy="183642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11.1pt;height:144.6pt;width:31.5pt;z-index:251679744;mso-width-relative:page;mso-height-relative:page;" fillcolor="#FFFFFF" filled="t" stroked="t" coordsize="21600,21600" o:gfxdata="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QCcUa1gAAAAoBAAAPAAAAAAAAAAEAIAAAACIAAABkcnMvZG93bnJldi54&#10;bWxQSwECFAAUAAAACACHTuJAciJnBG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3604260</wp:posOffset>
                </wp:positionH>
                <wp:positionV relativeFrom="paragraph">
                  <wp:posOffset>41910</wp:posOffset>
                </wp:positionV>
                <wp:extent cx="1821180" cy="2049780"/>
                <wp:effectExtent l="4445" t="4445" r="22225" b="22225"/>
                <wp:wrapNone/>
                <wp:docPr id="4010" name="Rectangle 77"/>
                <wp:cNvGraphicFramePr/>
                <a:graphic xmlns:a="http://schemas.openxmlformats.org/drawingml/2006/main">
                  <a:graphicData uri="http://schemas.microsoft.com/office/word/2010/wordprocessingShape">
                    <wps:wsp>
                      <wps:cNvSpPr>
                        <a:spLocks noChangeArrowheads="1"/>
                      </wps:cNvSpPr>
                      <wps:spPr bwMode="auto">
                        <a:xfrm>
                          <a:off x="0" y="0"/>
                          <a:ext cx="1821180" cy="204978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77" o:spid="_x0000_s1026" o:spt="1" style="position:absolute;left:0pt;margin-left:283.8pt;margin-top:3.3pt;height:161.4pt;width:143.4pt;z-index:251678720;mso-width-relative:page;mso-height-relative:page;" filled="f" stroked="t" coordsize="21600,21600" o:gfxdata="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CKO2wAAAAkBAAAPAAAAAAAAAAEAIAAAACIAAABkcnMvZG93&#10;bnJldi54bWxQSwECFAAUAAAACACHTuJABOPbezYCAABmBAAADgAAAAAAAAABACAAAAAqAQAAZHJz&#10;L2Uyb0RvYy54bWxQSwUGAAAAAAYABgBZAQAA0gUAAAAA&#10;">
                <v:fill on="f" focussize="0,0"/>
                <v:stroke color="#385D8A" miterlimit="8"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144780</wp:posOffset>
                </wp:positionV>
                <wp:extent cx="1295400" cy="266700"/>
                <wp:effectExtent l="4445" t="4445" r="14605" b="14605"/>
                <wp:wrapNone/>
                <wp:docPr id="4011" name="文本框 40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rPr>
                              <w:t>影视后期剪辑</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4pt;height:21pt;width:102pt;z-index:251671552;mso-width-relative:page;mso-height-relative:page;" fillcolor="#FFFFFF" filled="t" stroked="t" coordsize="21600,21600" o:gfxdata="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uhpZXWAAAACQEAAA8AAAAAAAAAAQAgAAAAIgAAAGRycy9kb3ducmV2LnhtbFBL&#10;AQIUABQAAAAIAIdO4kCe45ZKagIAANsEAAAOAAAAAAAAAAEAIAAAACUBAABkcnMvZTJvRG9jLnht&#10;bFBLBQYAAAAABgAGAFkBAAABBg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rPr>
                        <w:t>影视后期剪辑</w:t>
                      </w:r>
                      <w:r>
                        <w:rPr>
                          <w:rFonts w:hint="eastAsia"/>
                          <w:sz w:val="18"/>
                          <w:szCs w:val="18"/>
                          <w:lang w:eastAsia="zh-CN"/>
                        </w:rPr>
                        <w:t>*</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150495</wp:posOffset>
                </wp:positionV>
                <wp:extent cx="1295400" cy="302895"/>
                <wp:effectExtent l="4445" t="4445" r="14605" b="16510"/>
                <wp:wrapNone/>
                <wp:docPr id="4012" name="文本框 4012"/>
                <wp:cNvGraphicFramePr/>
                <a:graphic xmlns:a="http://schemas.openxmlformats.org/drawingml/2006/main">
                  <a:graphicData uri="http://schemas.microsoft.com/office/word/2010/wordprocessingShape">
                    <wps:wsp>
                      <wps:cNvSpPr txBox="1"/>
                      <wps:spPr>
                        <a:xfrm>
                          <a:off x="0" y="0"/>
                          <a:ext cx="1295400" cy="30289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3.85pt;width:102pt;z-index:251706368;mso-width-relative:page;mso-height-relative:page;" fillcolor="#FFFFFF" filled="t" stroked="t" coordsize="21600,21600" o:gfxdata="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9wVCrXAAAACwEAAA8AAAAAAAAAAQAgAAAAIgAAAGRycy9kb3ducmV2Lnht&#10;bFBLAQIUABQAAAAIAIdO4kAI7C8N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5523865</wp:posOffset>
                </wp:positionH>
                <wp:positionV relativeFrom="paragraph">
                  <wp:posOffset>159385</wp:posOffset>
                </wp:positionV>
                <wp:extent cx="1800225" cy="1518920"/>
                <wp:effectExtent l="4445" t="4445" r="5080" b="19685"/>
                <wp:wrapNone/>
                <wp:docPr id="4013" name="Rectangle 87"/>
                <wp:cNvGraphicFramePr/>
                <a:graphic xmlns:a="http://schemas.openxmlformats.org/drawingml/2006/main">
                  <a:graphicData uri="http://schemas.microsoft.com/office/word/2010/wordprocessingShape">
                    <wps:wsp>
                      <wps:cNvSpPr>
                        <a:spLocks noChangeArrowheads="1"/>
                      </wps:cNvSpPr>
                      <wps:spPr bwMode="auto">
                        <a:xfrm>
                          <a:off x="0" y="0"/>
                          <a:ext cx="1800225" cy="151892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87" o:spid="_x0000_s1026" o:spt="1" style="position:absolute;left:0pt;margin-left:434.95pt;margin-top:12.55pt;height:119.6pt;width:141.75pt;z-index:251696128;mso-width-relative:page;mso-height-relative:page;" filled="f" stroked="t" coordsize="21600,21600" o:gfxdata="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ZoHHnbAAAACwEAAA8AAAAAAAAAAQAgAAAAIgAAAGRycy9k&#10;b3ducmV2LnhtbFBLAQIUABQAAAAIAIdO4kCNQU1aOAIAAGYEAAAOAAAAAAAAAAEAIAAAACoBAABk&#10;cnMvZTJvRG9jLnhtbFBLBQYAAAAABgAGAFkBAADUBQAAAAA=&#10;">
                <v:fill on="f" focussize="0,0"/>
                <v:stroke color="#385D8A" miterlimit="8" joinstyle="miter"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-36195</wp:posOffset>
                </wp:positionH>
                <wp:positionV relativeFrom="paragraph">
                  <wp:posOffset>122555</wp:posOffset>
                </wp:positionV>
                <wp:extent cx="379095" cy="155575"/>
                <wp:effectExtent l="15240" t="15240" r="19685" b="24765"/>
                <wp:wrapNone/>
                <wp:docPr id="4014" name="AutoShape 92"/>
                <wp:cNvGraphicFramePr/>
                <a:graphic xmlns:a="http://schemas.openxmlformats.org/drawingml/2006/main">
                  <a:graphicData uri="http://schemas.microsoft.com/office/word/2010/wordprocessingShape">
                    <wps:wsp>
                      <wps:cNvSpPr>
                        <a:spLocks noChangeArrowheads="1"/>
                      </wps:cNvSpPr>
                      <wps:spPr bwMode="auto">
                        <a:xfrm rot="5400000">
                          <a:off x="0" y="0"/>
                          <a:ext cx="379095" cy="155575"/>
                        </a:xfrm>
                        <a:prstGeom prst="notchedRightArrow">
                          <a:avLst>
                            <a:gd name="adj1" fmla="val 50000"/>
                            <a:gd name="adj2" fmla="val 49988"/>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92" o:spid="_x0000_s1026" o:spt="94" type="#_x0000_t94" style="position:absolute;left:0pt;margin-left:-2.85pt;margin-top:9.65pt;height:12.25pt;width:29.85pt;rotation:5898240f;z-index:251756544;mso-width-relative:page;mso-height-relative:page;" filled="f" stroked="t" coordsize="21600,21600" o:gfxdata="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GgBT/UAAAABwEA&#10;AA8AAAAAAAAAAQAgAAAAIgAAAGRycy9kb3ducmV2LnhtbFBLAQIUABQAAAAIAIdO4kBADKOoVwIA&#10;ALkEAAAOAAAAAAAAAAEAIAAAACMBAABkcnMvZTJvRG9jLnhtbFBLBQYAAAAABgAGAFkBAADsBQAA&#10;AAA=&#10;" adj="17169,5400">
                <v:fill on="f" focussize="0,0"/>
                <v:stroke weight="1pt" color="#385D8A" miterlimit="8" joinstyle="miter"/>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7505700</wp:posOffset>
                </wp:positionH>
                <wp:positionV relativeFrom="paragraph">
                  <wp:posOffset>57785</wp:posOffset>
                </wp:positionV>
                <wp:extent cx="1295400" cy="302895"/>
                <wp:effectExtent l="4445" t="4445" r="14605" b="16510"/>
                <wp:wrapNone/>
                <wp:docPr id="4015" name="文本框 4015"/>
                <wp:cNvGraphicFramePr/>
                <a:graphic xmlns:a="http://schemas.openxmlformats.org/drawingml/2006/main">
                  <a:graphicData uri="http://schemas.microsoft.com/office/word/2010/wordprocessingShape">
                    <wps:wsp>
                      <wps:cNvSpPr txBox="1"/>
                      <wps:spPr>
                        <a:xfrm>
                          <a:off x="0" y="0"/>
                          <a:ext cx="1295400" cy="30289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4.55pt;height:23.85pt;width:102pt;z-index:251707392;mso-width-relative:page;mso-height-relative:page;" fillcolor="#FFFFFF" filled="t" stroked="t" coordsize="21600,21600" o:gfxdata="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EIQC9YAAAAKAQAADwAAAAAAAAABACAAAAAiAAAAZHJzL2Rvd25yZXYueG1s&#10;UEsBAhQAFAAAAAgAh07iQHwb++d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美育</w:t>
                      </w:r>
                    </w:p>
                  </w:txbxContent>
                </v:textbox>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6913245</wp:posOffset>
                </wp:positionH>
                <wp:positionV relativeFrom="paragraph">
                  <wp:posOffset>48260</wp:posOffset>
                </wp:positionV>
                <wp:extent cx="342900" cy="1325880"/>
                <wp:effectExtent l="4445" t="4445" r="14605" b="22225"/>
                <wp:wrapNone/>
                <wp:docPr id="4016" name="文本框 4016"/>
                <wp:cNvGraphicFramePr/>
                <a:graphic xmlns:a="http://schemas.openxmlformats.org/drawingml/2006/main">
                  <a:graphicData uri="http://schemas.microsoft.com/office/word/2010/wordprocessingShape">
                    <wps:wsp>
                      <wps:cNvSpPr txBox="1"/>
                      <wps:spPr>
                        <a:xfrm>
                          <a:off x="0" y="0"/>
                          <a:ext cx="342900" cy="132588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4.35pt;margin-top:3.8pt;height:104.4pt;width:27pt;z-index:251697152;mso-width-relative:page;mso-height-relative:page;" fillcolor="#FFFFFF" filled="t" stroked="t" coordsize="21600,21600" o:gfxdata="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ozZjrWAAAACwEAAA8AAAAAAAAAAQAgAAAAIgAAAGRycy9kb3ducmV2&#10;LnhtbFBLAQIUABQAAAAIAIdO4kDSG3WTcAIAAN0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5572125</wp:posOffset>
                </wp:positionH>
                <wp:positionV relativeFrom="paragraph">
                  <wp:posOffset>52070</wp:posOffset>
                </wp:positionV>
                <wp:extent cx="1343025" cy="298450"/>
                <wp:effectExtent l="4445" t="4445" r="5080" b="20955"/>
                <wp:wrapNone/>
                <wp:docPr id="4017" name="文本框 72"/>
                <wp:cNvGraphicFramePr/>
                <a:graphic xmlns:a="http://schemas.openxmlformats.org/drawingml/2006/main">
                  <a:graphicData uri="http://schemas.microsoft.com/office/word/2010/wordprocessingShape">
                    <wps:wsp>
                      <wps:cNvSpPr txBox="1"/>
                      <wps:spPr>
                        <a:xfrm>
                          <a:off x="0" y="0"/>
                          <a:ext cx="1343025" cy="29845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val="en-US" w:eastAsia="zh-CN"/>
                              </w:rPr>
                            </w:pPr>
                            <w:r>
                              <w:rPr>
                                <w:rFonts w:hint="eastAsia"/>
                                <w:sz w:val="18"/>
                                <w:szCs w:val="18"/>
                              </w:rPr>
                              <w:t>摄像技术</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4.1pt;height:23.5pt;width:105.75pt;z-index:251771904;mso-width-relative:page;mso-height-relative:page;" fillcolor="#FFFFFF" filled="t" stroked="t" coordsize="21600,21600" o:gfxdata="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i4Avr1gAAAAkBAAAPAAAAAAAAAAEAIAAAACIAAABkcnMvZG93bnJldi54&#10;bWxQSwECFAAUAAAACACHTuJAhhYurW4CAADZBAAADgAAAAAAAAABACAAAAAlAQAAZHJzL2Uyb0Rv&#10;Yy54bWxQSwUGAAAAAAYABgBZAQAABQYAAAAA&#10;">
                <v:fill on="t" focussize="0,0"/>
                <v:stroke weight="0.5pt" color="#000000" joinstyle="round"/>
                <v:imagedata o:title=""/>
                <o:lock v:ext="edit" aspectratio="f"/>
                <v:textbox>
                  <w:txbxContent>
                    <w:p>
                      <w:pPr>
                        <w:jc w:val="center"/>
                        <w:rPr>
                          <w:rFonts w:hint="eastAsia" w:eastAsia="宋体"/>
                          <w:sz w:val="18"/>
                          <w:szCs w:val="18"/>
                          <w:lang w:val="en-US" w:eastAsia="zh-CN"/>
                        </w:rPr>
                      </w:pPr>
                      <w:r>
                        <w:rPr>
                          <w:rFonts w:hint="eastAsia"/>
                          <w:sz w:val="18"/>
                          <w:szCs w:val="18"/>
                        </w:rPr>
                        <w:t>摄像技术</w:t>
                      </w:r>
                      <w:r>
                        <w:rPr>
                          <w:rFonts w:hint="eastAsia"/>
                          <w:sz w:val="18"/>
                          <w:szCs w:val="18"/>
                          <w:lang w:eastAsia="zh-CN"/>
                        </w:rPr>
                        <w:t>*</w:t>
                      </w:r>
                    </w:p>
                  </w:txbxContent>
                </v:textbox>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3653790</wp:posOffset>
                </wp:positionH>
                <wp:positionV relativeFrom="paragraph">
                  <wp:posOffset>15240</wp:posOffset>
                </wp:positionV>
                <wp:extent cx="1295400" cy="266700"/>
                <wp:effectExtent l="4445" t="4445" r="14605" b="14605"/>
                <wp:wrapNone/>
                <wp:docPr id="4018" name="文本框 40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rPr>
                              <w:t>数字绘景技术</w:t>
                            </w:r>
                            <w:r>
                              <w:rPr>
                                <w:rFonts w:hint="eastAsia"/>
                                <w:sz w:val="18"/>
                                <w:szCs w:val="18"/>
                                <w:lang w:eastAsia="zh-CN"/>
                              </w:rPr>
                              <w:t>*</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pt;margin-top:1.2pt;height:21pt;width:102pt;z-index:251672576;mso-width-relative:page;mso-height-relative:page;" fillcolor="#FFFFFF" filled="t" stroked="t" coordsize="21600,21600" o:gfxdata="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49v1I1gAAAAgBAAAPAAAAAAAAAAEAIAAAACIAAABkcnMvZG93bnJldi54bWxQ&#10;SwECFAAUAAAACACHTuJAQ/yarmsCAADbBAAADgAAAAAAAAABACAAAAAlAQAAZHJzL2Uyb0RvYy54&#10;bWxQSwUGAAAAAAYABgBZAQAAAgY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rPr>
                        <w:t>数字绘景技术</w:t>
                      </w:r>
                      <w:r>
                        <w:rPr>
                          <w:rFonts w:hint="eastAsia"/>
                          <w:sz w:val="18"/>
                          <w:szCs w:val="18"/>
                          <w:lang w:eastAsia="zh-CN"/>
                        </w:rPr>
                        <w:t>*</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3467100</wp:posOffset>
                </wp:positionH>
                <wp:positionV relativeFrom="paragraph">
                  <wp:posOffset>5715</wp:posOffset>
                </wp:positionV>
                <wp:extent cx="188595" cy="570865"/>
                <wp:effectExtent l="4445" t="1270" r="16510" b="18415"/>
                <wp:wrapNone/>
                <wp:docPr id="4019" name="直接连接符 4019"/>
                <wp:cNvGraphicFramePr/>
                <a:graphic xmlns:a="http://schemas.openxmlformats.org/drawingml/2006/main">
                  <a:graphicData uri="http://schemas.microsoft.com/office/word/2010/wordprocessingShape">
                    <wps:wsp>
                      <wps:cNvCnPr/>
                      <wps:spPr>
                        <a:xfrm flipV="1">
                          <a:off x="0" y="0"/>
                          <a:ext cx="188291" cy="57083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3pt;margin-top:0.45pt;height:44.95pt;width:14.85pt;z-index:251763712;mso-width-relative:page;mso-height-relative:page;" filled="f" stroked="t" coordsize="21600,21600" o:gfxdata="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&#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hBkw9cAAAAHAQAADwAAAAAAAAABACAAAAAiAAAA&#10;ZHJzL2Rvd25yZXYueG1sUEsBAhQAFAAAAAgAh07iQNq+NPkIAgAA9QMAAA4AAAAAAAAAAQAgAAAA&#10;Jg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7496175</wp:posOffset>
                </wp:positionH>
                <wp:positionV relativeFrom="paragraph">
                  <wp:posOffset>165735</wp:posOffset>
                </wp:positionV>
                <wp:extent cx="1295400" cy="339725"/>
                <wp:effectExtent l="4445" t="4445" r="14605" b="17780"/>
                <wp:wrapNone/>
                <wp:docPr id="4020" name="文本框 4020"/>
                <wp:cNvGraphicFramePr/>
                <a:graphic xmlns:a="http://schemas.openxmlformats.org/drawingml/2006/main">
                  <a:graphicData uri="http://schemas.microsoft.com/office/word/2010/wordprocessingShape">
                    <wps:wsp>
                      <wps:cNvSpPr txBox="1"/>
                      <wps:spPr>
                        <a:xfrm>
                          <a:off x="0" y="0"/>
                          <a:ext cx="1295400" cy="33972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3.05pt;height:26.75pt;width:102pt;z-index:251745280;mso-width-relative:page;mso-height-relative:page;" fillcolor="#FFFFFF" filled="t" stroked="t" coordsize="21600,21600" o:gfxdata="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XewaHXAAAACwEAAA8AAAAAAAAAAQAgAAAAIgAAAGRycy9kb3ducmV2Lnht&#10;bFBLAQIUABQAAAAIAIdO4kBKsQOY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120650</wp:posOffset>
                </wp:positionV>
                <wp:extent cx="1341755" cy="361950"/>
                <wp:effectExtent l="4445" t="4445" r="6350" b="14605"/>
                <wp:wrapNone/>
                <wp:docPr id="4021" name="文本框 72"/>
                <wp:cNvGraphicFramePr/>
                <a:graphic xmlns:a="http://schemas.openxmlformats.org/drawingml/2006/main">
                  <a:graphicData uri="http://schemas.microsoft.com/office/word/2010/wordprocessingShape">
                    <wps:wsp>
                      <wps:cNvSpPr txBox="1"/>
                      <wps:spPr>
                        <a:xfrm>
                          <a:off x="0" y="0"/>
                          <a:ext cx="1341755" cy="36195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Ci设计*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9.5pt;height:28.5pt;width:105.65pt;z-index:251770880;mso-width-relative:page;mso-height-relative:page;" fillcolor="#FFFFFF" filled="t" stroked="t" coordsize="21600,21600" o:gfxdata="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rAnT3WAAAACgEAAA8AAAAAAAAAAQAgAAAAIgAAAGRycy9kb3ducmV2Lnht&#10;bFBLAQIUABQAAAAIAIdO4kDVpwTmbQIAANkEAAAOAAAAAAAAAAEAIAAAACUBAABkcnMvZTJvRG9j&#10;LnhtbFBLBQYAAAAABgAGAFkBAAAE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Ci设计*</w:t>
                      </w:r>
                    </w:p>
                  </w:txbxContent>
                </v:textbox>
              </v:shap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78105</wp:posOffset>
                </wp:positionV>
                <wp:extent cx="1295400" cy="266700"/>
                <wp:effectExtent l="4445" t="4445" r="14605" b="14605"/>
                <wp:wrapNone/>
                <wp:docPr id="4022" name="文本框 40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影视后期特效技术*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6.15pt;height:21pt;width:102pt;z-index:251673600;mso-width-relative:page;mso-height-relative:page;" fillcolor="#FFFFFF" filled="t" stroked="t" coordsize="21600,21600" o:gfxdata="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Ny5B3VAAAACQEAAA8AAAAAAAAAAQAgAAAAIgAAAGRycy9kb3ducmV2LnhtbFBL&#10;AQIUABQAAAAIAIdO4kDQ3bML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影视后期特效技术*</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2124710</wp:posOffset>
                </wp:positionH>
                <wp:positionV relativeFrom="paragraph">
                  <wp:posOffset>24130</wp:posOffset>
                </wp:positionV>
                <wp:extent cx="1358265" cy="1480185"/>
                <wp:effectExtent l="4445" t="4445" r="8890" b="20320"/>
                <wp:wrapNone/>
                <wp:docPr id="4023" name="文本框 4023"/>
                <wp:cNvGraphicFramePr/>
                <a:graphic xmlns:a="http://schemas.openxmlformats.org/drawingml/2006/main">
                  <a:graphicData uri="http://schemas.microsoft.com/office/word/2010/wordprocessingShape">
                    <wps:wsp>
                      <wps:cNvSpPr txBox="1"/>
                      <wps:spPr>
                        <a:xfrm>
                          <a:off x="0" y="0"/>
                          <a:ext cx="1358386" cy="1479953"/>
                        </a:xfrm>
                        <a:prstGeom prst="rect">
                          <a:avLst/>
                        </a:prstGeom>
                        <a:solidFill>
                          <a:sysClr val="window" lastClr="FFFFFF"/>
                        </a:solidFill>
                        <a:ln w="6350">
                          <a:solidFill>
                            <a:prstClr val="black"/>
                          </a:solidFill>
                        </a:ln>
                        <a:effectLst/>
                      </wps:spPr>
                      <wps:txbx>
                        <w:txbxContent>
                          <w:p>
                            <w:pPr>
                              <w:jc w:val="left"/>
                              <w:rPr>
                                <w:sz w:val="18"/>
                                <w:szCs w:val="18"/>
                              </w:rPr>
                            </w:pPr>
                            <w:r>
                              <w:rPr>
                                <w:rFonts w:hint="eastAsia"/>
                                <w:sz w:val="18"/>
                                <w:szCs w:val="18"/>
                              </w:rPr>
                              <w:t>1.熟练使用AE、PR等后期剪辑、特效包装软件</w:t>
                            </w:r>
                          </w:p>
                          <w:p>
                            <w:pPr>
                              <w:jc w:val="left"/>
                              <w:rPr>
                                <w:sz w:val="18"/>
                                <w:szCs w:val="18"/>
                              </w:rPr>
                            </w:pPr>
                            <w:r>
                              <w:rPr>
                                <w:rFonts w:hint="eastAsia"/>
                                <w:sz w:val="18"/>
                                <w:szCs w:val="18"/>
                              </w:rPr>
                              <w:t>2.具有一定的调色、文案撰写能力</w:t>
                            </w:r>
                          </w:p>
                          <w:p>
                            <w:pPr>
                              <w:jc w:val="left"/>
                              <w:rPr>
                                <w:sz w:val="18"/>
                                <w:szCs w:val="18"/>
                              </w:rPr>
                            </w:pPr>
                            <w:r>
                              <w:rPr>
                                <w:rFonts w:hint="eastAsia"/>
                                <w:sz w:val="18"/>
                                <w:szCs w:val="18"/>
                              </w:rPr>
                              <w:t>3.有较强的审美能力、软对协作能力和执行力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3pt;margin-top:1.9pt;height:116.55pt;width:106.95pt;z-index:251719680;mso-width-relative:page;mso-height-relative:page;" fillcolor="#FFFFFF" filled="t" stroked="t" coordsize="21600,21600" o:gfxdata="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mZvd/XAAAACQEAAA8AAAAAAAAAAQAgAAAAIgAAAGRycy9kb3ducmV2Lnht&#10;bFBLAQIUABQAAAAIAIdO4kAvTk6ybAIAANwEAAAOAAAAAAAAAAEAIAAAACYBAABkcnMvZTJvRG9j&#10;LnhtbFBLBQYAAAAABgAGAFkBAAAEBgAAAAA=&#10;">
                <v:fill on="t" focussize="0,0"/>
                <v:stroke weight="0.5pt" color="#000000" joinstyle="round"/>
                <v:imagedata o:title=""/>
                <o:lock v:ext="edit" aspectratio="f"/>
                <v:textbox>
                  <w:txbxContent>
                    <w:p>
                      <w:pPr>
                        <w:jc w:val="left"/>
                        <w:rPr>
                          <w:sz w:val="18"/>
                          <w:szCs w:val="18"/>
                        </w:rPr>
                      </w:pPr>
                      <w:r>
                        <w:rPr>
                          <w:rFonts w:hint="eastAsia"/>
                          <w:sz w:val="18"/>
                          <w:szCs w:val="18"/>
                        </w:rPr>
                        <w:t>1.熟练使用AE、PR等后期剪辑、特效包装软件</w:t>
                      </w:r>
                    </w:p>
                    <w:p>
                      <w:pPr>
                        <w:jc w:val="left"/>
                        <w:rPr>
                          <w:sz w:val="18"/>
                          <w:szCs w:val="18"/>
                        </w:rPr>
                      </w:pPr>
                      <w:r>
                        <w:rPr>
                          <w:rFonts w:hint="eastAsia"/>
                          <w:sz w:val="18"/>
                          <w:szCs w:val="18"/>
                        </w:rPr>
                        <w:t>2.具有一定的调色、文案撰写能力</w:t>
                      </w:r>
                    </w:p>
                    <w:p>
                      <w:pPr>
                        <w:jc w:val="left"/>
                        <w:rPr>
                          <w:sz w:val="18"/>
                          <w:szCs w:val="18"/>
                        </w:rPr>
                      </w:pPr>
                      <w:r>
                        <w:rPr>
                          <w:rFonts w:hint="eastAsia"/>
                          <w:sz w:val="18"/>
                          <w:szCs w:val="18"/>
                        </w:rPr>
                        <w:t>3.有较强的审美能力、软对协作能力和执行力</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-27940</wp:posOffset>
                </wp:positionH>
                <wp:positionV relativeFrom="paragraph">
                  <wp:posOffset>64135</wp:posOffset>
                </wp:positionV>
                <wp:extent cx="390525" cy="1659890"/>
                <wp:effectExtent l="5080" t="4445" r="4445" b="12065"/>
                <wp:wrapNone/>
                <wp:docPr id="4024" name="文本框 4024"/>
                <wp:cNvGraphicFramePr/>
                <a:graphic xmlns:a="http://schemas.openxmlformats.org/drawingml/2006/main">
                  <a:graphicData uri="http://schemas.microsoft.com/office/word/2010/wordprocessingShape">
                    <wps:wsp>
                      <wps:cNvSpPr txBox="1"/>
                      <wps:spPr>
                        <a:xfrm>
                          <a:off x="0" y="0"/>
                          <a:ext cx="390525" cy="1659890"/>
                        </a:xfrm>
                        <a:prstGeom prst="rect">
                          <a:avLst/>
                        </a:prstGeom>
                        <a:solidFill>
                          <a:sysClr val="window" lastClr="FFFFFF"/>
                        </a:solidFill>
                        <a:ln w="6350">
                          <a:solidFill>
                            <a:prstClr val="black"/>
                          </a:solidFill>
                        </a:ln>
                        <a:effectLst/>
                      </wps:spPr>
                      <wps:txbx>
                        <w:txbxContent>
                          <w:p>
                            <w:pPr>
                              <w:jc w:val="center"/>
                            </w:pPr>
                            <w:r>
                              <w:t>影视后期</w:t>
                            </w:r>
                            <w:r>
                              <w:rPr>
                                <w:rFonts w:hint="eastAsia"/>
                              </w:rPr>
                              <w:t>特效剪辑师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5.05pt;height:130.7pt;width:30.75pt;z-index:251721728;mso-width-relative:page;mso-height-relative:page;" fillcolor="#FFFFFF" filled="t" stroked="t" coordsize="21600,21600" o:gfxdata="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SIoN1QAAAAgBAAAPAAAAAAAAAAEAIAAAACIAAABkcnMvZG93bnJl&#10;di54bWxQSwECFAAUAAAACACHTuJAVgJlOXICAADdBAAADgAAAAAAAAABACAAAAAkAQAAZHJzL2Uy&#10;b0RvYy54bWxQSwUGAAAAAAYABgBZAQAACAYAAAAA&#10;">
                <v:fill on="t" focussize="0,0"/>
                <v:stroke weight="0.5pt" color="#000000" joinstyle="round"/>
                <v:imagedata o:title=""/>
                <o:lock v:ext="edit" aspectratio="f"/>
                <v:textbox style="layout-flow:vertical-ideographic;">
                  <w:txbxContent>
                    <w:p>
                      <w:pPr>
                        <w:jc w:val="center"/>
                      </w:pPr>
                      <w:r>
                        <w:t>影视后期</w:t>
                      </w:r>
                      <w:r>
                        <w:rPr>
                          <w:rFonts w:hint="eastAsia"/>
                        </w:rPr>
                        <w:t>特效剪辑师</w:t>
                      </w:r>
                    </w:p>
                  </w:txbxContent>
                </v:textbox>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025" name="直接连接符 402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118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&#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C4v78QFAgAA9QMAAA4AAAAAAAAAAQAgAAAA&#10;KQ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026" name="直接连接符 402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016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DTJq0I/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027" name="直接连接符 40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913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817b6g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028" name="直接连接符 402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504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Nu/64/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029" name="直接连接符 4029"/>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401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WaEHNw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030" name="直接连接符 40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2992;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BqHq5y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031" name="文本框 40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负责视频文案优化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763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PedQxl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负责视频文案优化</w:t>
                      </w:r>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032" name="文本框 403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负责视频剪辑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6608;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aJn3O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负责视频剪辑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3648075</wp:posOffset>
                </wp:positionH>
                <wp:positionV relativeFrom="paragraph">
                  <wp:posOffset>144780</wp:posOffset>
                </wp:positionV>
                <wp:extent cx="1295400" cy="322580"/>
                <wp:effectExtent l="4445" t="4445" r="14605" b="15875"/>
                <wp:wrapNone/>
                <wp:docPr id="4033" name="文本框 4033"/>
                <wp:cNvGraphicFramePr/>
                <a:graphic xmlns:a="http://schemas.openxmlformats.org/drawingml/2006/main">
                  <a:graphicData uri="http://schemas.microsoft.com/office/word/2010/wordprocessingShape">
                    <wps:wsp>
                      <wps:cNvSpPr txBox="1"/>
                      <wps:spPr>
                        <a:xfrm>
                          <a:off x="0" y="0"/>
                          <a:ext cx="1295400" cy="32258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val="en-US" w:eastAsia="zh-CN"/>
                              </w:rPr>
                            </w:pPr>
                            <w:r>
                              <w:rPr>
                                <w:rFonts w:hint="eastAsia"/>
                                <w:sz w:val="18"/>
                                <w:szCs w:val="18"/>
                                <w:lang w:val="en-US" w:eastAsia="zh-CN"/>
                              </w:rPr>
                              <w:t>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4pt;height:25.4pt;width:102pt;z-index:251747328;mso-width-relative:page;mso-height-relative:page;" fillcolor="#FFFFFF" filled="t" stroked="t" coordsize="21600,21600" o:gfxdata="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JJGf9YAAAAJAQAADwAAAAAAAAABACAAAAAiAAAAZHJzL2Rvd25yZXYueG1s&#10;UEsBAhQAFAAAAAgAh07iQFoXlJVsAgAA2wQAAA4AAAAAAAAAAQAgAAAAJQEAAGRycy9lMm9Eb2Mu&#10;eG1sUEsFBgAAAAAGAAYAWQEAAAMGAAAAAA==&#10;">
                <v:fill on="t" focussize="0,0"/>
                <v:stroke weight="0.5pt" color="#000000" joinstyle="round"/>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交互设计*</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3446145</wp:posOffset>
                </wp:positionH>
                <wp:positionV relativeFrom="paragraph">
                  <wp:posOffset>142875</wp:posOffset>
                </wp:positionV>
                <wp:extent cx="194945" cy="79375"/>
                <wp:effectExtent l="1905" t="4445" r="12700" b="11430"/>
                <wp:wrapNone/>
                <wp:docPr id="4034" name="Line 114"/>
                <wp:cNvGraphicFramePr/>
                <a:graphic xmlns:a="http://schemas.openxmlformats.org/drawingml/2006/main">
                  <a:graphicData uri="http://schemas.microsoft.com/office/word/2010/wordprocessingShape">
                    <wps:wsp>
                      <wps:cNvCnPr>
                        <a:cxnSpLocks noChangeShapeType="1"/>
                      </wps:cNvCnPr>
                      <wps:spPr bwMode="auto">
                        <a:xfrm flipV="1">
                          <a:off x="0" y="0"/>
                          <a:ext cx="195096" cy="79283"/>
                        </a:xfrm>
                        <a:prstGeom prst="line">
                          <a:avLst/>
                        </a:prstGeom>
                        <a:noFill/>
                        <a:ln w="9525">
                          <a:solidFill>
                            <a:srgbClr val="4A7EBB"/>
                          </a:solidFill>
                          <a:round/>
                        </a:ln>
                      </wps:spPr>
                      <wps:bodyPr/>
                    </wps:wsp>
                  </a:graphicData>
                </a:graphic>
              </wp:anchor>
            </w:drawing>
          </mc:Choice>
          <mc:Fallback>
            <w:pict>
              <v:line id="Line 114" o:spid="_x0000_s1026" o:spt="20" style="position:absolute;left:0pt;flip:y;margin-left:271.35pt;margin-top:11.25pt;height:6.25pt;width:15.35pt;z-index:251764736;mso-width-relative:page;mso-height-relative:page;" filled="f" stroked="t" coordsize="21600,21600" o:gfxdata="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axJh9kAAAAJAQAADwAA&#10;AAAAAAABACAAAAAiAAAAZHJzL2Rvd25yZXYueG1sUEsBAhQAFAAAAAgAh07iQD143o/cAQAAsQMA&#10;AA4AAAAAAAAAAQAgAAAAKAEAAGRycy9lMm9Eb2MueG1sUEsFBgAAAAAGAAYAWQEAAHY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116205</wp:posOffset>
                </wp:positionV>
                <wp:extent cx="1295400" cy="369570"/>
                <wp:effectExtent l="4445" t="4445" r="14605" b="6985"/>
                <wp:wrapNone/>
                <wp:docPr id="4035" name="文本框 4035"/>
                <wp:cNvGraphicFramePr/>
                <a:graphic xmlns:a="http://schemas.openxmlformats.org/drawingml/2006/main">
                  <a:graphicData uri="http://schemas.microsoft.com/office/word/2010/wordprocessingShape">
                    <wps:wsp>
                      <wps:cNvSpPr txBox="1"/>
                      <wps:spPr>
                        <a:xfrm>
                          <a:off x="0" y="0"/>
                          <a:ext cx="1295400" cy="36957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9.15pt;height:29.1pt;width:102pt;z-index:251708416;mso-width-relative:page;mso-height-relative:page;" fillcolor="#FFFFFF" filled="t" stroked="t" coordsize="21600,21600" o:gfxdata="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x5rNb1wAAAAsBAAAPAAAAAAAAAAEAIAAAACIAAABkcnMvZG93bnJldi54&#10;bWxQSwECFAAUAAAACACHTuJANVPNiG0CAADbBAAADgAAAAAAAAABACAAAAAmAQAAZHJzL2Uyb0Rv&#10;Yy54bWxQSwUGAAAAAAYABgBZAQAABQ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78105</wp:posOffset>
                </wp:positionV>
                <wp:extent cx="1343025" cy="354330"/>
                <wp:effectExtent l="4445" t="4445" r="5080" b="22225"/>
                <wp:wrapNone/>
                <wp:docPr id="4036" name="文本框 4036"/>
                <wp:cNvGraphicFramePr/>
                <a:graphic xmlns:a="http://schemas.openxmlformats.org/drawingml/2006/main">
                  <a:graphicData uri="http://schemas.microsoft.com/office/word/2010/wordprocessingShape">
                    <wps:wsp>
                      <wps:cNvSpPr txBox="1"/>
                      <wps:spPr>
                        <a:xfrm>
                          <a:off x="0" y="0"/>
                          <a:ext cx="1343025" cy="35433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影视栏目包装动画技术*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15pt;height:27.9pt;width:105.75pt;z-index:251694080;mso-width-relative:page;mso-height-relative:page;" fillcolor="#FFFFFF" filled="t" stroked="t" coordsize="21600,21600" o:gfxdata="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dZoIP1wAAAAoBAAAPAAAAAAAAAAEAIAAAACIAAABkcnMvZG93bnJldi54&#10;bWxQSwECFAAUAAAACACHTuJA9bMaim0CAADbBAAADgAAAAAAAAABACAAAAAmAQAAZHJzL2Uyb0Rv&#10;Yy54bWxQSwUGAAAAAAYABgBZAQAABQ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影视栏目包装动画技术*</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3653790</wp:posOffset>
                </wp:positionH>
                <wp:positionV relativeFrom="paragraph">
                  <wp:posOffset>61595</wp:posOffset>
                </wp:positionV>
                <wp:extent cx="1295400" cy="385445"/>
                <wp:effectExtent l="4445" t="4445" r="14605" b="10160"/>
                <wp:wrapNone/>
                <wp:docPr id="4037" name="文本框 4037"/>
                <wp:cNvGraphicFramePr/>
                <a:graphic xmlns:a="http://schemas.openxmlformats.org/drawingml/2006/main">
                  <a:graphicData uri="http://schemas.microsoft.com/office/word/2010/wordprocessingShape">
                    <wps:wsp>
                      <wps:cNvSpPr txBox="1"/>
                      <wps:spPr>
                        <a:xfrm>
                          <a:off x="0" y="0"/>
                          <a:ext cx="1295400" cy="385445"/>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影视合成与校色技术*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pt;margin-top:4.85pt;height:30.35pt;width:102pt;z-index:251674624;mso-width-relative:page;mso-height-relative:page;" fillcolor="#FFFFFF" filled="t" stroked="t" coordsize="21600,21600" o:gfxdata="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idimf1QAAAAgBAAAPAAAAAAAAAAEAIAAAACIAAABkcnMvZG93bnJldi54bWxQ&#10;SwECFAAUAAAACACHTuJAiDfFTWwCAADbBAAADgAAAAAAAAABACAAAAAk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影视合成与校色技术*</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5570220</wp:posOffset>
                </wp:positionH>
                <wp:positionV relativeFrom="paragraph">
                  <wp:posOffset>32385</wp:posOffset>
                </wp:positionV>
                <wp:extent cx="1343025" cy="358775"/>
                <wp:effectExtent l="4445" t="4445" r="5080" b="17780"/>
                <wp:wrapNone/>
                <wp:docPr id="4038" name="文本框 4038"/>
                <wp:cNvGraphicFramePr/>
                <a:graphic xmlns:a="http://schemas.openxmlformats.org/drawingml/2006/main">
                  <a:graphicData uri="http://schemas.microsoft.com/office/word/2010/wordprocessingShape">
                    <wps:wsp>
                      <wps:cNvSpPr txBox="1"/>
                      <wps:spPr>
                        <a:xfrm>
                          <a:off x="0" y="0"/>
                          <a:ext cx="1343025" cy="358775"/>
                        </a:xfrm>
                        <a:prstGeom prst="rect">
                          <a:avLst/>
                        </a:prstGeom>
                        <a:solidFill>
                          <a:sysClr val="window" lastClr="FFFFFF"/>
                        </a:solidFill>
                        <a:ln w="6350">
                          <a:solidFill>
                            <a:prstClr val="black"/>
                          </a:solidFill>
                        </a:ln>
                        <a:effectLst/>
                      </wps:spPr>
                      <wps:txbx>
                        <w:txbxContent>
                          <w:p>
                            <w:pPr>
                              <w:jc w:val="center"/>
                              <w:rPr>
                                <w:rFonts w:hint="default" w:eastAsia="宋体"/>
                                <w:lang w:val="en-US" w:eastAsia="zh-CN"/>
                              </w:rPr>
                            </w:pPr>
                            <w:r>
                              <w:rPr>
                                <w:rFonts w:hint="eastAsia"/>
                                <w:lang w:val="en-US" w:eastAsia="zh-CN"/>
                              </w:rPr>
                              <w:t>摄影基础*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6pt;margin-top:2.55pt;height:28.25pt;width:105.75pt;z-index:251695104;mso-width-relative:page;mso-height-relative:page;" fillcolor="#FFFFFF" filled="t" stroked="t" coordsize="21600,21600" o:gfxdata="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FMQCdUAAAAJAQAADwAAAAAAAAABACAAAAAiAAAAZHJzL2Rvd25yZXYueG1s&#10;UEsBAhQAFAAAAAgAh07iQK88K0ZtAgAA2wQAAA4AAAAAAAAAAQAgAAAAJAEAAGRycy9lMm9Eb2Mu&#10;eG1sUEsFBgAAAAAGAAYAWQEAAAMG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val="en-US" w:eastAsia="zh-CN"/>
                        </w:rPr>
                        <w:t>摄影基础*</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745490</wp:posOffset>
                </wp:positionH>
                <wp:positionV relativeFrom="paragraph">
                  <wp:posOffset>129540</wp:posOffset>
                </wp:positionV>
                <wp:extent cx="1047750" cy="499110"/>
                <wp:effectExtent l="4445" t="4445" r="14605" b="10795"/>
                <wp:wrapNone/>
                <wp:docPr id="4039" name="文本框 4039"/>
                <wp:cNvGraphicFramePr/>
                <a:graphic xmlns:a="http://schemas.openxmlformats.org/drawingml/2006/main">
                  <a:graphicData uri="http://schemas.microsoft.com/office/word/2010/wordprocessingShape">
                    <wps:wsp>
                      <wps:cNvSpPr txBox="1"/>
                      <wps:spPr>
                        <a:xfrm>
                          <a:off x="0" y="0"/>
                          <a:ext cx="1047750" cy="49911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搜集整理剪辑视频资源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10.2pt;height:39.3pt;width:82.5pt;z-index:251718656;mso-width-relative:page;mso-height-relative:page;" fillcolor="#FFFFFF" filled="t" stroked="t" coordsize="21600,21600" o:gfxdata="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ZsgrXVAAAACQEAAA8AAAAAAAAAAQAgAAAAIgAAAGRycy9kb3ducmV2LnhtbFBL&#10;AQIUABQAAAAIAIdO4kCJz7sGawIAANsEAAAOAAAAAAAAAAEAIAAAACQBAABkcnMvZTJvRG9jLnht&#10;bFBLBQYAAAAABgAGAFkBAAABBgAAAAA=&#10;">
                <v:fill on="t" focussize="0,0"/>
                <v:stroke weight="0.5pt" color="#000000" joinstyle="round"/>
                <v:imagedata o:title=""/>
                <o:lock v:ext="edit" aspectratio="f"/>
                <v:textbox>
                  <w:txbxContent>
                    <w:p>
                      <w:pPr>
                        <w:rPr>
                          <w:sz w:val="18"/>
                          <w:szCs w:val="18"/>
                        </w:rPr>
                      </w:pPr>
                      <w:r>
                        <w:rPr>
                          <w:rFonts w:hint="eastAsia"/>
                          <w:sz w:val="18"/>
                          <w:szCs w:val="18"/>
                        </w:rPr>
                        <w:t>搜集整理剪辑视频资源</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3655695</wp:posOffset>
                </wp:positionH>
                <wp:positionV relativeFrom="paragraph">
                  <wp:posOffset>33020</wp:posOffset>
                </wp:positionV>
                <wp:extent cx="1295400" cy="361315"/>
                <wp:effectExtent l="4445" t="4445" r="14605" b="15240"/>
                <wp:wrapNone/>
                <wp:docPr id="4040" name="文本框 4040"/>
                <wp:cNvGraphicFramePr/>
                <a:graphic xmlns:a="http://schemas.openxmlformats.org/drawingml/2006/main">
                  <a:graphicData uri="http://schemas.microsoft.com/office/word/2010/wordprocessingShape">
                    <wps:wsp>
                      <wps:cNvSpPr txBox="1"/>
                      <wps:spPr>
                        <a:xfrm>
                          <a:off x="0" y="0"/>
                          <a:ext cx="1295400" cy="361315"/>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C4D*</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85pt;margin-top:2.6pt;height:28.45pt;width:102pt;z-index:251675648;mso-width-relative:page;mso-height-relative:page;" fillcolor="#FFFFFF" filled="t" stroked="t" coordsize="21600,21600" o:gfxdata="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dPwpHVAAAACAEAAA8AAAAAAAAAAQAgAAAAIgAAAGRycy9kb3ducmV2LnhtbFBL&#10;AQIUABQAAAAIAIdO4kC7a/8p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C4D*</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数字媒体艺术设计专业职业岗位能力与课程结构模块图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1．思想道德修养与法律基础  学分：2  总学时：32  实践学时：16 </w:t>
      </w:r>
    </w:p>
    <w:tbl>
      <w:tblPr>
        <w:tblStyle w:val="14"/>
        <w:tblW w:w="93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2"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203"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right"/>
        </w:trPr>
        <w:tc>
          <w:tcPr>
            <w:tcW w:w="358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（1）提高大学生的心理素质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602"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outlineLvl w:val="0"/>
              <w:rPr>
                <w:rFonts w:ascii="宋体" w:hAnsi="宋体" w:cs="宋体"/>
                <w:color w:val="auto"/>
                <w:kern w:val="0"/>
                <w:sz w:val="18"/>
                <w:szCs w:val="18"/>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2．毛泽东思想和中国特色社会主义理论体系概论  学分：3  总学时：48 实践学时：16 </w:t>
      </w:r>
    </w:p>
    <w:tbl>
      <w:tblPr>
        <w:tblStyle w:val="14"/>
        <w:tblW w:w="93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2"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203"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outlineLvl w:val="0"/>
              <w:rPr>
                <w:rFonts w:ascii="宋体" w:hAnsi="宋体"/>
                <w:b/>
                <w:bCs/>
                <w:color w:val="auto"/>
                <w:sz w:val="18"/>
                <w:szCs w:val="18"/>
                <w:highlight w:val="none"/>
              </w:rPr>
            </w:pPr>
            <w:r>
              <w:rPr>
                <w:rFonts w:hint="eastAsia" w:ascii="宋体" w:hAnsi="宋体" w:cs="宋体"/>
                <w:color w:val="auto"/>
                <w:kern w:val="0"/>
                <w:sz w:val="18"/>
                <w:szCs w:val="18"/>
                <w:highlight w:val="none"/>
              </w:rPr>
              <w:t>（3）社会责任意识：使学生牢固树立中国特色社会主义的理想信念，增强社会责任感与使命感。</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outlineLvl w:val="0"/>
              <w:rPr>
                <w:rFonts w:ascii="宋体" w:hAnsi="宋体" w:cs="宋体"/>
                <w:color w:val="auto"/>
                <w:kern w:val="0"/>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2"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outlineLvl w:val="0"/>
              <w:rPr>
                <w:rFonts w:ascii="宋体" w:hAnsi="宋体" w:cs="宋体"/>
                <w:color w:val="auto"/>
                <w:kern w:val="0"/>
                <w:sz w:val="18"/>
                <w:szCs w:val="18"/>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（一）理论教学组织与设计</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2.案例式教学。结合各章内容，选择经典案例，剖析重点、热点、难点问题。</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（二）实践教学组织与设计</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1.开展社会调查。要求学生暑假提交一份完整的社会调查报告。</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3．形势与政策   学分：2   总学时：32    实践学时：  0</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outlineLvl w:val="0"/>
              <w:rPr>
                <w:rFonts w:ascii="宋体" w:hAnsi="宋体" w:cs="宋体"/>
                <w:color w:val="auto"/>
                <w:kern w:val="0"/>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outlineLvl w:val="0"/>
              <w:rPr>
                <w:rFonts w:ascii="宋体" w:hAnsi="宋体" w:cs="宋体"/>
                <w:color w:val="auto"/>
                <w:kern w:val="0"/>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4．大学英语一           学分：2    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实践学时：16    </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360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6"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color w:val="auto"/>
                <w:szCs w:val="21"/>
                <w:highlight w:val="none"/>
              </w:rPr>
            </w:pPr>
            <w:r>
              <w:rPr>
                <w:rFonts w:hint="eastAsia" w:ascii="宋体" w:hAnsi="宋体"/>
                <w:color w:val="auto"/>
                <w:szCs w:val="21"/>
                <w:highlight w:val="none"/>
              </w:rPr>
              <w:t>课程目标</w:t>
            </w:r>
          </w:p>
        </w:tc>
        <w:tc>
          <w:tcPr>
            <w:tcW w:w="3602"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color w:val="auto"/>
                <w:szCs w:val="21"/>
                <w:highlight w:val="none"/>
              </w:rPr>
            </w:pPr>
            <w:r>
              <w:rPr>
                <w:rFonts w:hint="eastAsia" w:ascii="宋体" w:hAnsi="宋体"/>
                <w:color w:val="auto"/>
                <w:szCs w:val="21"/>
                <w:highlight w:val="none"/>
              </w:rPr>
              <w:t>主要内容</w:t>
            </w:r>
          </w:p>
        </w:tc>
        <w:tc>
          <w:tcPr>
            <w:tcW w:w="2172"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6"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认知2500个左右英语单词及常用词组，对其中1500 个左右的单词能正确拼写并进行英汉互译。熟悉常用的语法结构，能融入简单的跨文化交际场景。</w:t>
            </w: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 </w:t>
            </w:r>
          </w:p>
        </w:tc>
        <w:tc>
          <w:tcPr>
            <w:tcW w:w="3602"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2"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5．大学英语二           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p>
    <w:tbl>
      <w:tblPr>
        <w:tblStyle w:val="14"/>
        <w:tblW w:w="934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359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2"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color w:val="auto"/>
                <w:szCs w:val="21"/>
                <w:highlight w:val="none"/>
              </w:rPr>
            </w:pPr>
            <w:r>
              <w:rPr>
                <w:rFonts w:hint="eastAsia" w:ascii="宋体" w:hAnsi="宋体"/>
                <w:color w:val="auto"/>
                <w:szCs w:val="21"/>
                <w:highlight w:val="none"/>
              </w:rPr>
              <w:t>课程目标</w:t>
            </w:r>
          </w:p>
        </w:tc>
        <w:tc>
          <w:tcPr>
            <w:tcW w:w="3599"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color w:val="auto"/>
                <w:szCs w:val="21"/>
                <w:highlight w:val="none"/>
              </w:rPr>
            </w:pPr>
            <w:r>
              <w:rPr>
                <w:rFonts w:hint="eastAsia" w:ascii="宋体" w:hAnsi="宋体"/>
                <w:color w:val="auto"/>
                <w:szCs w:val="21"/>
                <w:highlight w:val="none"/>
              </w:rPr>
              <w:t>主要内容</w:t>
            </w:r>
          </w:p>
        </w:tc>
        <w:tc>
          <w:tcPr>
            <w:tcW w:w="216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2"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巩固2500个左右英语单词以及常用词组，对其中2000 个左右的单词能正确拼写并进行英汉互译。认知一定的专业英语词汇。</w:t>
            </w:r>
          </w:p>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 </w:t>
            </w:r>
          </w:p>
        </w:tc>
        <w:tc>
          <w:tcPr>
            <w:tcW w:w="3599"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color w:val="auto"/>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6．大学生心理健康教育（一）（二）     学分2：    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实践学时：0    </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FFFFFF"/>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shd w:val="clear" w:color="auto" w:fill="FFFFFF"/>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shd w:val="clear" w:color="auto" w:fill="FFFFFF"/>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FFFFFF"/>
            <w:vAlign w:val="center"/>
          </w:tcPr>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outlineLvl w:val="0"/>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outlineLvl w:val="0"/>
              <w:rPr>
                <w:rFonts w:ascii="宋体" w:hAnsi="宋体" w:cs="宋体"/>
                <w:color w:val="auto"/>
                <w:kern w:val="0"/>
                <w:sz w:val="18"/>
                <w:szCs w:val="18"/>
                <w:highlight w:val="none"/>
              </w:rPr>
            </w:pPr>
          </w:p>
          <w:p>
            <w:pPr>
              <w:spacing w:line="520" w:lineRule="exact"/>
              <w:outlineLvl w:val="0"/>
              <w:rPr>
                <w:rFonts w:ascii="宋体" w:hAnsi="宋体"/>
                <w:color w:val="auto"/>
                <w:sz w:val="18"/>
                <w:szCs w:val="18"/>
                <w:highlight w:val="none"/>
              </w:rPr>
            </w:pPr>
          </w:p>
        </w:tc>
        <w:tc>
          <w:tcPr>
            <w:tcW w:w="3601" w:type="dxa"/>
            <w:shd w:val="clear" w:color="auto" w:fill="FFFFFF"/>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5" w:type="dxa"/>
            <w:shd w:val="clear" w:color="auto" w:fill="FFFFFF"/>
            <w:vAlign w:val="center"/>
          </w:tcPr>
          <w:p>
            <w:pPr>
              <w:spacing w:line="24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spacing w:line="240" w:lineRule="exact"/>
              <w:outlineLvl w:val="0"/>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劳动教育</w:t>
      </w:r>
      <w:r>
        <w:rPr>
          <w:rFonts w:hint="eastAsia" w:ascii="宋体" w:hAnsi="宋体"/>
          <w:color w:val="auto"/>
          <w:sz w:val="24"/>
          <w:highlight w:val="none"/>
        </w:rPr>
        <w:t xml:space="preserve">        学分：1    总学时： 16    实践学时：   0 </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ind w:firstLine="360" w:firstLineChars="200"/>
              <w:outlineLvl w:val="0"/>
              <w:rPr>
                <w:rFonts w:ascii="宋体" w:hAnsi="宋体"/>
                <w:b/>
                <w:bCs/>
                <w:color w:val="auto"/>
                <w:sz w:val="18"/>
                <w:szCs w:val="18"/>
                <w:highlight w:val="none"/>
              </w:rPr>
            </w:pPr>
            <w:r>
              <w:rPr>
                <w:rFonts w:ascii="宋体" w:hAnsi="宋体" w:eastAsia="宋体" w:cs="宋体"/>
                <w:color w:val="auto"/>
                <w:sz w:val="18"/>
                <w:szCs w:val="18"/>
                <w:highlight w:val="none"/>
              </w:rPr>
              <w:t>正确认识劳动的现象和本质，深化对劳动内涵的理解与认识，懂得马克思主义劳动观的立场、观点和方法，深刻领会贯穿其中的辩证唯物主义和历史唯物主义世界观与方法论，让学生从理论到实践、从历史到未来，完整学习与未来职业发展密切相关的通用劳动科学知识。</w:t>
            </w:r>
          </w:p>
          <w:p>
            <w:pPr>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ind w:firstLine="360" w:firstLineChars="200"/>
              <w:outlineLvl w:val="0"/>
              <w:rPr>
                <w:rFonts w:ascii="宋体" w:hAnsi="宋体"/>
                <w:color w:val="auto"/>
                <w:sz w:val="18"/>
                <w:szCs w:val="18"/>
                <w:highlight w:val="none"/>
              </w:rPr>
            </w:pPr>
            <w:r>
              <w:rPr>
                <w:rFonts w:ascii="宋体" w:hAnsi="宋体" w:eastAsia="宋体" w:cs="宋体"/>
                <w:color w:val="auto"/>
                <w:sz w:val="18"/>
                <w:szCs w:val="18"/>
                <w:highlight w:val="none"/>
              </w:rPr>
              <w:t>正确认识劳动的现象和本质，深化对劳动内涵的理解与认识，懂得马克思主义劳动观的立场、观点和方法，深刻领会贯穿其中的辩证唯物主义和历史唯物主义世界观与方法论，让学生从理论到实践、从历史到未来，完整学习与未来职业发展密切相关的通用劳动科学知识。</w:t>
            </w:r>
          </w:p>
          <w:p>
            <w:pPr>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ind w:firstLine="360" w:firstLineChars="200"/>
              <w:outlineLvl w:val="0"/>
              <w:rPr>
                <w:b/>
                <w:bCs/>
                <w:color w:val="auto"/>
                <w:sz w:val="21"/>
                <w:szCs w:val="21"/>
                <w:highlight w:val="none"/>
              </w:rPr>
            </w:pPr>
            <w:r>
              <w:rPr>
                <w:rFonts w:ascii="宋体" w:hAnsi="宋体" w:eastAsia="宋体" w:cs="宋体"/>
                <w:color w:val="auto"/>
                <w:sz w:val="18"/>
                <w:szCs w:val="18"/>
                <w:highlight w:val="none"/>
              </w:rPr>
              <w:t>要求学生进行一定的自学，并提倡学生广泛阅读参考书，使其更多地了解劳动科学知识及其在各方面的应用。提倡学生独立地结合实际问题进行思考和展开讨论。在此基础上，学会分析案例，解决实际问题，把劳动教育理论与实践的学习融入对经济社会活动的研究和认识之中，切实提高创造性劳动的能力。</w:t>
            </w:r>
          </w:p>
          <w:p>
            <w:pPr>
              <w:spacing w:line="240" w:lineRule="exact"/>
              <w:outlineLvl w:val="0"/>
              <w:rPr>
                <w:rFonts w:ascii="宋体" w:hAnsi="宋体"/>
                <w:color w:val="auto"/>
                <w:sz w:val="18"/>
                <w:szCs w:val="18"/>
                <w:highlight w:val="none"/>
              </w:rPr>
            </w:pPr>
          </w:p>
          <w:p>
            <w:pPr>
              <w:spacing w:line="520" w:lineRule="exact"/>
              <w:outlineLvl w:val="0"/>
              <w:rPr>
                <w:rFonts w:ascii="宋体" w:hAnsi="宋体"/>
                <w:color w:val="auto"/>
                <w:sz w:val="18"/>
                <w:szCs w:val="18"/>
                <w:highlight w:val="none"/>
              </w:rPr>
            </w:pPr>
          </w:p>
        </w:tc>
        <w:tc>
          <w:tcPr>
            <w:tcW w:w="360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exact"/>
              <w:outlineLvl w:val="0"/>
              <w:rPr>
                <w:rFonts w:hint="default"/>
                <w:color w:val="auto"/>
                <w:sz w:val="18"/>
                <w:szCs w:val="18"/>
                <w:highlight w:val="none"/>
                <w:lang w:val="en-US" w:eastAsia="zh-CN"/>
              </w:rPr>
            </w:pPr>
            <w:r>
              <w:rPr>
                <w:rFonts w:hint="eastAsia"/>
                <w:color w:val="auto"/>
                <w:sz w:val="18"/>
                <w:szCs w:val="18"/>
                <w:highlight w:val="none"/>
                <w:lang w:val="en-US" w:eastAsia="zh-CN"/>
              </w:rPr>
              <w:t>1.</w:t>
            </w:r>
            <w:r>
              <w:rPr>
                <w:color w:val="auto"/>
                <w:sz w:val="18"/>
                <w:szCs w:val="18"/>
                <w:highlight w:val="none"/>
              </w:rPr>
              <w:t>大学生与劳动情怀</w:t>
            </w:r>
          </w:p>
          <w:p>
            <w:pPr>
              <w:pStyle w:val="9"/>
              <w:numPr>
                <w:ilvl w:val="0"/>
                <w:numId w:val="0"/>
              </w:numPr>
              <w:ind w:left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ascii="宋体" w:hAnsi="宋体" w:eastAsia="宋体" w:cs="宋体"/>
                <w:color w:val="auto"/>
                <w:sz w:val="18"/>
                <w:szCs w:val="18"/>
                <w:highlight w:val="none"/>
              </w:rPr>
              <w:t>大学生与集体劳动</w:t>
            </w:r>
          </w:p>
          <w:p>
            <w:pPr>
              <w:pStyle w:val="9"/>
              <w:numPr>
                <w:ilvl w:val="0"/>
                <w:numId w:val="0"/>
              </w:numPr>
              <w:ind w:left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ascii="宋体" w:hAnsi="宋体" w:eastAsia="宋体" w:cs="宋体"/>
                <w:color w:val="auto"/>
                <w:sz w:val="18"/>
                <w:szCs w:val="18"/>
                <w:highlight w:val="none"/>
              </w:rPr>
              <w:t>大学生与专业技能</w:t>
            </w:r>
          </w:p>
          <w:p>
            <w:pPr>
              <w:pStyle w:val="9"/>
              <w:numPr>
                <w:ilvl w:val="0"/>
                <w:numId w:val="0"/>
              </w:numPr>
              <w:ind w:left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ascii="宋体" w:hAnsi="宋体" w:eastAsia="宋体" w:cs="宋体"/>
                <w:color w:val="auto"/>
                <w:sz w:val="18"/>
                <w:szCs w:val="18"/>
                <w:highlight w:val="none"/>
              </w:rPr>
              <w:t>大学生与创造性劳动</w:t>
            </w:r>
          </w:p>
          <w:p>
            <w:pPr>
              <w:pStyle w:val="9"/>
              <w:numPr>
                <w:ilvl w:val="0"/>
                <w:numId w:val="0"/>
              </w:numPr>
              <w:ind w:left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eastAsia="宋体" w:cs="宋体"/>
                <w:color w:val="auto"/>
                <w:sz w:val="18"/>
                <w:szCs w:val="18"/>
                <w:highlight w:val="none"/>
              </w:rPr>
              <w:t>大学生与职业选择</w:t>
            </w:r>
          </w:p>
          <w:p>
            <w:pPr>
              <w:pStyle w:val="9"/>
              <w:numPr>
                <w:ilvl w:val="0"/>
                <w:numId w:val="0"/>
              </w:numPr>
              <w:ind w:left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ascii="宋体" w:hAnsi="宋体" w:eastAsia="宋体" w:cs="宋体"/>
                <w:color w:val="auto"/>
                <w:sz w:val="18"/>
                <w:szCs w:val="18"/>
                <w:highlight w:val="none"/>
              </w:rPr>
              <w:t>大学生与劳动权益</w:t>
            </w:r>
          </w:p>
          <w:p>
            <w:pPr>
              <w:pStyle w:val="9"/>
              <w:numPr>
                <w:ilvl w:val="0"/>
                <w:numId w:val="0"/>
              </w:numPr>
              <w:ind w:left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ascii="宋体" w:hAnsi="宋体" w:eastAsia="宋体" w:cs="宋体"/>
                <w:color w:val="auto"/>
                <w:sz w:val="18"/>
                <w:szCs w:val="18"/>
                <w:highlight w:val="none"/>
              </w:rPr>
              <w:t>大学生与劳动文化</w:t>
            </w:r>
          </w:p>
          <w:p>
            <w:pPr>
              <w:pStyle w:val="9"/>
              <w:numPr>
                <w:ilvl w:val="0"/>
                <w:numId w:val="0"/>
              </w:numPr>
              <w:ind w:leftChars="0"/>
              <w:rPr>
                <w:rFonts w:hint="default" w:ascii="宋体" w:hAnsi="宋体" w:eastAsia="宋体" w:cs="宋体"/>
                <w:color w:val="auto"/>
                <w:sz w:val="24"/>
                <w:szCs w:val="24"/>
                <w:highlight w:val="none"/>
                <w:lang w:val="en-US" w:eastAsia="zh-CN"/>
              </w:rPr>
            </w:pPr>
            <w:r>
              <w:rPr>
                <w:rFonts w:hint="eastAsia" w:ascii="宋体" w:hAnsi="宋体" w:cs="宋体"/>
                <w:color w:val="auto"/>
                <w:sz w:val="18"/>
                <w:szCs w:val="18"/>
                <w:highlight w:val="none"/>
                <w:lang w:val="en-US" w:eastAsia="zh-CN"/>
              </w:rPr>
              <w:t>8.</w:t>
            </w:r>
            <w:r>
              <w:rPr>
                <w:rFonts w:ascii="宋体" w:hAnsi="宋体" w:eastAsia="宋体" w:cs="宋体"/>
                <w:color w:val="auto"/>
                <w:sz w:val="18"/>
                <w:szCs w:val="18"/>
                <w:highlight w:val="none"/>
              </w:rPr>
              <w:t>大学生与未来劳动</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8.创新创业教育      学分：2    总学时： 32    实践学时：16    </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学习创新思维的主要类型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学习创新的常用方法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学习创新的主要技巧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学习创业者的心理特征和关键能力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rFonts w:hint="eastAsia" w:ascii="宋体" w:hAnsi="宋体"/>
                <w:color w:val="auto"/>
                <w:sz w:val="18"/>
                <w:szCs w:val="18"/>
                <w:highlight w:val="none"/>
              </w:rPr>
              <w:t>学习辨识创新创业机会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学习盘点创业资源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w:t>
            </w:r>
            <w:r>
              <w:rPr>
                <w:rFonts w:hint="eastAsia" w:ascii="宋体" w:hAnsi="宋体"/>
                <w:color w:val="auto"/>
                <w:sz w:val="18"/>
                <w:szCs w:val="18"/>
                <w:highlight w:val="none"/>
              </w:rPr>
              <w:t>学习如何提高团队意识和如何组建、管理团队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w:t>
            </w:r>
            <w:r>
              <w:rPr>
                <w:rFonts w:hint="eastAsia" w:ascii="宋体" w:hAnsi="宋体"/>
                <w:color w:val="auto"/>
                <w:sz w:val="18"/>
                <w:szCs w:val="18"/>
                <w:highlight w:val="none"/>
              </w:rPr>
              <w:t>学习成功创业案例的盈利模式和大学生创业的主要模式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w:t>
            </w:r>
            <w:r>
              <w:rPr>
                <w:rFonts w:ascii="宋体" w:hAnsi="宋体"/>
                <w:color w:val="auto"/>
                <w:sz w:val="18"/>
                <w:szCs w:val="18"/>
                <w:highlight w:val="none"/>
              </w:rPr>
              <w:t>.</w:t>
            </w:r>
            <w:r>
              <w:rPr>
                <w:rFonts w:hint="eastAsia" w:ascii="宋体" w:hAnsi="宋体"/>
                <w:color w:val="auto"/>
                <w:sz w:val="18"/>
                <w:szCs w:val="18"/>
                <w:highlight w:val="none"/>
              </w:rPr>
              <w:t>学习新创企业的生存与管理基本知识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10</w:t>
            </w:r>
            <w:r>
              <w:rPr>
                <w:rFonts w:ascii="宋体" w:hAnsi="宋体"/>
                <w:color w:val="auto"/>
                <w:sz w:val="18"/>
                <w:szCs w:val="18"/>
                <w:highlight w:val="none"/>
              </w:rPr>
              <w:t>.</w:t>
            </w:r>
            <w:r>
              <w:rPr>
                <w:rFonts w:hint="eastAsia" w:ascii="宋体" w:hAnsi="宋体"/>
                <w:color w:val="auto"/>
                <w:sz w:val="18"/>
                <w:szCs w:val="18"/>
                <w:highlight w:val="none"/>
              </w:rPr>
              <w:t>学习商业计划书的主要条款（创意型）</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能够说出创新思维的主要类型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能够认识创新的常用方法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能够懂得创新的主要技巧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能够复述创业者的心理特征和关键能力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rFonts w:hint="eastAsia" w:ascii="宋体" w:hAnsi="宋体"/>
                <w:color w:val="auto"/>
                <w:sz w:val="18"/>
                <w:szCs w:val="18"/>
                <w:highlight w:val="none"/>
              </w:rPr>
              <w:t>学会辨识创新创业机会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学会盘点创业资源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w:t>
            </w:r>
            <w:r>
              <w:rPr>
                <w:rFonts w:hint="eastAsia" w:ascii="宋体" w:hAnsi="宋体"/>
                <w:color w:val="auto"/>
                <w:sz w:val="18"/>
                <w:szCs w:val="18"/>
                <w:highlight w:val="none"/>
              </w:rPr>
              <w:t>提高团队意识并初步掌握如何组建和管理团队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w:t>
            </w:r>
            <w:r>
              <w:rPr>
                <w:rFonts w:hint="eastAsia" w:ascii="宋体" w:hAnsi="宋体"/>
                <w:color w:val="auto"/>
                <w:sz w:val="18"/>
                <w:szCs w:val="18"/>
                <w:highlight w:val="none"/>
              </w:rPr>
              <w:t>能够分析成功创业案例的盈利模式和学会大学生创业的主要模式</w:t>
            </w: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outlineLvl w:val="0"/>
              <w:rPr>
                <w:rFonts w:ascii="宋体" w:hAnsi="宋体"/>
                <w:color w:val="auto"/>
                <w:sz w:val="18"/>
                <w:szCs w:val="18"/>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val="en-US" w:eastAsia="zh-CN"/>
        </w:rPr>
        <w:t>数字应用基础</w:t>
      </w:r>
      <w:r>
        <w:rPr>
          <w:rFonts w:hint="eastAsia" w:ascii="宋体" w:hAnsi="宋体"/>
          <w:color w:val="auto"/>
          <w:sz w:val="24"/>
          <w:highlight w:val="none"/>
        </w:rPr>
        <w:t xml:space="preserve">   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总学时：  </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实践学时： </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能够按照设计方法论模板进行作品设计；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能够规范地编写设计各阶段的文档；</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够使用分析各个设计要素，筛选、优化和输出作品功能与原型；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能够避免在设计工作时遗漏设计要素和环节；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rFonts w:hint="eastAsia" w:ascii="宋体" w:hAnsi="宋体"/>
                <w:color w:val="auto"/>
                <w:sz w:val="18"/>
                <w:szCs w:val="18"/>
                <w:highlight w:val="none"/>
              </w:rPr>
              <w:t>培养学生规范的系统设计、开发思路；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培养学生团队精神与协作能力，使学生具有一定的岗位意识和岗位适应能力；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w:t>
            </w:r>
            <w:r>
              <w:rPr>
                <w:rFonts w:hint="eastAsia" w:ascii="宋体" w:hAnsi="宋体"/>
                <w:color w:val="auto"/>
                <w:sz w:val="18"/>
                <w:szCs w:val="18"/>
                <w:highlight w:val="none"/>
              </w:rPr>
              <w:t>培养学生认真严谨、求真务实、遵纪守时、吃苦耐劳的工作作风；</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w:t>
            </w:r>
            <w:r>
              <w:rPr>
                <w:rFonts w:hint="eastAsia" w:ascii="宋体" w:hAnsi="宋体"/>
                <w:color w:val="auto"/>
                <w:sz w:val="18"/>
                <w:szCs w:val="18"/>
                <w:highlight w:val="none"/>
              </w:rPr>
              <w:t>养成良好的职业素养和自主学习的能力。</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ind w:firstLine="360" w:firstLineChars="200"/>
              <w:outlineLvl w:val="0"/>
              <w:rPr>
                <w:rFonts w:ascii="宋体" w:hAnsi="宋体"/>
                <w:color w:val="auto"/>
                <w:sz w:val="18"/>
                <w:szCs w:val="18"/>
                <w:highlight w:val="none"/>
              </w:rPr>
            </w:pPr>
            <w:r>
              <w:rPr>
                <w:rFonts w:ascii="宋体" w:hAnsi="宋体" w:eastAsia="宋体" w:cs="宋体"/>
                <w:color w:val="auto"/>
                <w:sz w:val="18"/>
                <w:szCs w:val="18"/>
                <w:highlight w:val="none"/>
              </w:rPr>
              <w:t>课程的目标是通过学习，能让学员掌握图像处理与计算机视觉中一些基本概念，基本研究思路和方法等，从而帮助他们展开相关领域后续深入的研究工作，和开发相关应用系统等。</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p>
          <w:p>
            <w:pPr>
              <w:spacing w:line="240" w:lineRule="exact"/>
              <w:ind w:firstLine="360" w:firstLineChars="200"/>
              <w:outlineLvl w:val="0"/>
              <w:rPr>
                <w:rFonts w:ascii="宋体" w:hAnsi="宋体"/>
                <w:color w:val="auto"/>
                <w:sz w:val="18"/>
                <w:szCs w:val="18"/>
                <w:highlight w:val="none"/>
              </w:rPr>
            </w:pPr>
            <w:r>
              <w:rPr>
                <w:rFonts w:ascii="宋体" w:hAnsi="宋体" w:eastAsia="宋体" w:cs="宋体"/>
                <w:color w:val="auto"/>
                <w:sz w:val="18"/>
                <w:szCs w:val="18"/>
                <w:highlight w:val="none"/>
              </w:rPr>
              <w:t>数字图像处理时模式识别，计算机视觉，图像通信，多媒体技术等学科的基础，是一门涉及多领域的交叉学科。通过本课程的学习，使学习者系统地了解数字图像的基本概念、数字图像形成的原理，掌握数字图像处理的理论基础和技术方法，了解与各种处理技术相关的应用领域。为学生今后从事数字图像信息处理工作奠定坚实的理论基础。</w:t>
            </w: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color w:val="auto"/>
                <w:sz w:val="18"/>
                <w:szCs w:val="18"/>
                <w:highlight w:val="none"/>
              </w:rPr>
            </w:pPr>
            <w:r>
              <w:rPr>
                <w:rFonts w:hint="eastAsia"/>
                <w:color w:val="auto"/>
                <w:sz w:val="18"/>
                <w:szCs w:val="18"/>
                <w:highlight w:val="none"/>
                <w:lang w:val="en-US" w:eastAsia="zh-CN"/>
              </w:rPr>
              <w:t>1.</w:t>
            </w:r>
            <w:r>
              <w:rPr>
                <w:color w:val="auto"/>
                <w:sz w:val="18"/>
                <w:szCs w:val="18"/>
                <w:highlight w:val="none"/>
              </w:rPr>
              <w:t>图像表征</w:t>
            </w:r>
          </w:p>
          <w:p>
            <w:pPr>
              <w:pStyle w:val="9"/>
              <w:ind w:left="0" w:leftChars="0" w:firstLine="0" w:firstLine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ascii="宋体" w:hAnsi="宋体" w:eastAsia="宋体" w:cs="宋体"/>
                <w:color w:val="auto"/>
                <w:sz w:val="18"/>
                <w:szCs w:val="18"/>
                <w:highlight w:val="none"/>
              </w:rPr>
              <w:t>运动估计</w:t>
            </w:r>
          </w:p>
          <w:p>
            <w:pPr>
              <w:pStyle w:val="9"/>
              <w:ind w:left="0" w:leftChars="0" w:firstLine="0" w:firstLine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ascii="宋体" w:hAnsi="宋体" w:eastAsia="宋体" w:cs="宋体"/>
                <w:color w:val="auto"/>
                <w:sz w:val="18"/>
                <w:szCs w:val="18"/>
                <w:highlight w:val="none"/>
              </w:rPr>
              <w:t>图像与视频压缩技术</w:t>
            </w:r>
          </w:p>
          <w:p>
            <w:pPr>
              <w:pStyle w:val="9"/>
              <w:ind w:left="0" w:leftChars="0" w:firstLine="0" w:firstLine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ascii="宋体" w:hAnsi="宋体" w:eastAsia="宋体" w:cs="宋体"/>
                <w:color w:val="auto"/>
                <w:sz w:val="18"/>
                <w:szCs w:val="18"/>
                <w:highlight w:val="none"/>
              </w:rPr>
              <w:t>图像半色调技术</w:t>
            </w:r>
          </w:p>
          <w:p>
            <w:pPr>
              <w:pStyle w:val="9"/>
              <w:ind w:left="0" w:leftChars="0" w:firstLine="0" w:firstLine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eastAsia="宋体" w:cs="宋体"/>
                <w:color w:val="auto"/>
                <w:sz w:val="18"/>
                <w:szCs w:val="18"/>
                <w:highlight w:val="none"/>
              </w:rPr>
              <w:t>图像滤波技术</w:t>
            </w:r>
          </w:p>
          <w:p>
            <w:pPr>
              <w:pStyle w:val="9"/>
              <w:ind w:left="0" w:leftChars="0" w:firstLine="0" w:firstLine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ascii="宋体" w:hAnsi="宋体" w:eastAsia="宋体" w:cs="宋体"/>
                <w:color w:val="auto"/>
                <w:sz w:val="18"/>
                <w:szCs w:val="18"/>
                <w:highlight w:val="none"/>
              </w:rPr>
              <w:t>图像插值与超分辨率技术</w:t>
            </w:r>
          </w:p>
          <w:p>
            <w:pPr>
              <w:pStyle w:val="9"/>
              <w:ind w:left="0" w:leftChars="0" w:firstLine="0" w:firstLineChars="0"/>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ascii="宋体" w:hAnsi="宋体" w:eastAsia="宋体" w:cs="宋体"/>
                <w:color w:val="auto"/>
                <w:sz w:val="18"/>
                <w:szCs w:val="18"/>
                <w:highlight w:val="none"/>
              </w:rPr>
              <w:t>图像边缘检测与分割技术</w:t>
            </w:r>
          </w:p>
          <w:p>
            <w:pPr>
              <w:pStyle w:val="9"/>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18"/>
                <w:szCs w:val="18"/>
                <w:highlight w:val="none"/>
                <w:lang w:val="en-US" w:eastAsia="zh-CN"/>
              </w:rPr>
              <w:t>8.</w:t>
            </w:r>
            <w:r>
              <w:rPr>
                <w:rFonts w:ascii="宋体" w:hAnsi="宋体" w:eastAsia="宋体" w:cs="宋体"/>
                <w:color w:val="auto"/>
                <w:sz w:val="18"/>
                <w:szCs w:val="18"/>
                <w:highlight w:val="none"/>
              </w:rPr>
              <w:t>视频目标跟踪技术</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outlineLvl w:val="0"/>
              <w:rPr>
                <w:rFonts w:ascii="宋体" w:hAnsi="宋体"/>
                <w:color w:val="auto"/>
                <w:sz w:val="18"/>
                <w:szCs w:val="18"/>
                <w:highlight w:val="none"/>
              </w:rPr>
            </w:pPr>
            <w:r>
              <w:rPr>
                <w:rFonts w:ascii="宋体" w:hAnsi="宋体" w:eastAsia="宋体" w:cs="宋体"/>
                <w:color w:val="auto"/>
                <w:sz w:val="18"/>
                <w:szCs w:val="18"/>
                <w:highlight w:val="none"/>
              </w:rPr>
              <w:t>图像和视频是人类记录、表达和传递外部世界的重要视觉载体，也是感知外部世界的视觉基础，图像处理是实现物联网、机器视觉和人工智能等相关应用的基本支撑技术。</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0</w:t>
      </w:r>
      <w:r>
        <w:rPr>
          <w:rFonts w:hint="eastAsia" w:ascii="宋体" w:hAnsi="宋体"/>
          <w:color w:val="auto"/>
          <w:sz w:val="24"/>
          <w:highlight w:val="none"/>
        </w:rPr>
        <w:t>．体育       学分：6  总学时：96  实践学时： 96</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24"/>
                <w:highlight w:val="none"/>
              </w:rPr>
            </w:pP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outlineLvl w:val="0"/>
              <w:rPr>
                <w:rFonts w:ascii="宋体" w:hAnsi="宋体"/>
                <w:color w:val="auto"/>
                <w:sz w:val="18"/>
                <w:szCs w:val="18"/>
                <w:highlight w:val="none"/>
              </w:rPr>
            </w:pP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outlineLvl w:val="0"/>
              <w:rPr>
                <w:rFonts w:ascii="宋体" w:hAnsi="宋体"/>
                <w:color w:val="auto"/>
                <w:sz w:val="18"/>
                <w:szCs w:val="18"/>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．军事理论           学分：2   总学时：3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实践学时： 0</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通过教学使大学生掌握基本军事理论与军事技能，达到增强国防观念和国家安全意识，强化爱国主义、集体主义观念，加强组织纪律性，促进大学生综合素质的提高;</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了解我国的国防历史和现代化国防建设的现状，增强依法建设国防的观念；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了解中国古代军事思想、毛泽东军事思想、邓小平和江泽民的新时期军队建设思想；</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了解军事思想的形成和发展过程，初步掌握我军军事理论的主要内容，树立科学的战争观和方法论；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了解世界军事及我国周边安全环境，增强国家安全意识；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rFonts w:hint="eastAsia" w:ascii="宋体" w:hAnsi="宋体"/>
                <w:color w:val="auto"/>
                <w:sz w:val="18"/>
                <w:szCs w:val="18"/>
                <w:highlight w:val="none"/>
              </w:rPr>
              <w:t>了解高科技军事精确制导技术、空间技术、激光技术、夜视侦察技术、电子对抗技术及指挥自动化等军事高技术方面的概况，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掌握当代高技术战争的形成及其特点，明确高技术对现代战争的影响。</w:t>
            </w:r>
          </w:p>
          <w:p>
            <w:pPr>
              <w:spacing w:line="240" w:lineRule="exact"/>
              <w:outlineLvl w:val="0"/>
              <w:rPr>
                <w:rFonts w:ascii="宋体" w:hAnsi="宋体"/>
                <w:color w:val="auto"/>
                <w:sz w:val="18"/>
                <w:szCs w:val="18"/>
                <w:highlight w:val="none"/>
              </w:rPr>
            </w:pP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通过国防法概述、国防法规、国防建设、国防动员的学习，能进行国防概念、要素、历史、法规、公民国防权利和义务、国防领导体制、国防建设成就、国防建设目标和国防政策、国防教育的宣传。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通过军事思想的学习，能进行军事思想形成与发展、体系与内容、历史地位和现实意义的宣传。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通过战略环境的学习，能进行战略环境、发展趋势、国家安全政策的宣传。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通过对军事高技术的学习，能进行军事高技术的发展趋势，对现代作战的影响的宣传。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rFonts w:hint="eastAsia" w:ascii="宋体" w:hAnsi="宋体"/>
                <w:color w:val="auto"/>
                <w:sz w:val="18"/>
                <w:szCs w:val="18"/>
                <w:highlight w:val="none"/>
              </w:rPr>
              <w:t>通过对高技术与新军事改革，能进行高技术与新军事改革的根本动因、深刻影响的宣传。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通过对信息化战争的特征与发展趋势的学习，能进行信息化战争的特征与发展趋势的宣传。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w:t>
            </w:r>
            <w:r>
              <w:rPr>
                <w:rFonts w:hint="eastAsia" w:ascii="宋体" w:hAnsi="宋体"/>
                <w:color w:val="auto"/>
                <w:sz w:val="18"/>
                <w:szCs w:val="18"/>
                <w:highlight w:val="none"/>
              </w:rPr>
              <w:t>通过对信息化战争与国防建设的学习，能进行信息化战争与国防建设的宣传。</w:t>
            </w: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outlineLvl w:val="0"/>
              <w:rPr>
                <w:rFonts w:ascii="宋体" w:hAnsi="宋体"/>
                <w:color w:val="auto"/>
                <w:sz w:val="18"/>
                <w:szCs w:val="18"/>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．职业生涯规划   学分：1    总学时：16     实践学时：0</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树立起职业生涯发展的自觉意识，能够正确地认识自己、定位自己，认识社会，了解职业环境；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具备良好的职业道德和职业修养，全面提高自己的综合素质和能力；</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了解职业发展的阶段特点；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掌握求职择业的基本方法和技巧，具备自觉处理求职择业过程的心理问题的能力，打造好求职择业和生涯规划的核心竞争力；</w:t>
            </w:r>
          </w:p>
          <w:p>
            <w:pPr>
              <w:spacing w:line="52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具备自我认识与分析技能、信息搜索与管理技能、生涯决策、规划和调整计划的技巧能力；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人际交往能力.掌握与同学、老师、上级、同事建立良好合作关系的方法和技巧。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p>
          <w:p>
            <w:pPr>
              <w:spacing w:line="520" w:lineRule="exact"/>
              <w:outlineLvl w:val="0"/>
              <w:rPr>
                <w:rFonts w:ascii="宋体" w:hAnsi="宋体"/>
                <w:color w:val="auto"/>
                <w:sz w:val="18"/>
                <w:szCs w:val="18"/>
                <w:highlight w:val="none"/>
              </w:rPr>
            </w:pP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outlineLvl w:val="0"/>
              <w:rPr>
                <w:rFonts w:ascii="宋体" w:hAnsi="宋体"/>
                <w:color w:val="auto"/>
                <w:sz w:val="18"/>
                <w:szCs w:val="18"/>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val="en-US" w:eastAsia="zh-CN"/>
        </w:rPr>
        <w:t>就业与创业指导</w:t>
      </w:r>
      <w:r>
        <w:rPr>
          <w:rFonts w:hint="eastAsia" w:ascii="宋体" w:hAnsi="宋体"/>
          <w:color w:val="auto"/>
          <w:sz w:val="24"/>
          <w:highlight w:val="none"/>
        </w:rPr>
        <w:t xml:space="preserve">           学分：1    总学时：16     实践学时：0</w:t>
      </w:r>
    </w:p>
    <w:tbl>
      <w:tblPr>
        <w:tblStyle w:val="14"/>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1"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p>
        </w:tc>
        <w:tc>
          <w:tcPr>
            <w:tcW w:w="2175" w:type="dxa"/>
            <w:tcBorders>
              <w:top w:val="single" w:color="auto" w:sz="4" w:space="0"/>
              <w:left w:val="single" w:color="auto" w:sz="4" w:space="0"/>
              <w:bottom w:val="single" w:color="auto" w:sz="4" w:space="0"/>
              <w:right w:val="single" w:color="auto" w:sz="4" w:space="0"/>
            </w:tcBorders>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ind w:firstLine="360" w:firstLineChars="200"/>
              <w:outlineLvl w:val="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1"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outlineLvl w:val="0"/>
              <w:rPr>
                <w:rFonts w:ascii="宋体" w:hAnsi="宋体"/>
                <w:color w:val="auto"/>
                <w:sz w:val="18"/>
                <w:szCs w:val="18"/>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outlineLvl w:val="0"/>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p>
    <w:p>
      <w:pPr>
        <w:adjustRightInd w:val="0"/>
        <w:snapToGrid w:val="0"/>
        <w:spacing w:line="520" w:lineRule="exact"/>
        <w:ind w:firstLine="200"/>
        <w:rPr>
          <w:rFonts w:hint="eastAsia" w:ascii="宋体" w:hAnsi="宋体" w:eastAsia="宋体"/>
          <w:b/>
          <w:bCs/>
          <w:color w:val="auto"/>
          <w:sz w:val="24"/>
          <w:highlight w:val="none"/>
          <w:lang w:eastAsia="zh-CN"/>
        </w:rPr>
      </w:pPr>
      <w:r>
        <w:rPr>
          <w:rFonts w:hint="eastAsia" w:ascii="宋体" w:hAnsi="宋体"/>
          <w:b/>
          <w:bCs/>
          <w:color w:val="auto"/>
          <w:sz w:val="24"/>
          <w:highlight w:val="none"/>
        </w:rPr>
        <w:t>（三）职业（基础、核心）课程</w:t>
      </w:r>
    </w:p>
    <w:p>
      <w:pPr>
        <w:spacing w:line="520" w:lineRule="atLeast"/>
        <w:ind w:firstLine="480"/>
        <w:rPr>
          <w:rFonts w:hint="eastAsia" w:ascii="宋体" w:hAnsi="宋体" w:eastAsia="宋体"/>
          <w:color w:val="auto"/>
          <w:sz w:val="24"/>
          <w:highlight w:val="none"/>
          <w:lang w:val="en-US" w:eastAsia="zh-CN"/>
        </w:rPr>
      </w:pPr>
      <w:r>
        <w:rPr>
          <w:rFonts w:hint="eastAsia" w:ascii="宋体" w:hAnsi="宋体"/>
          <w:color w:val="auto"/>
          <w:sz w:val="24"/>
          <w:highlight w:val="none"/>
          <w:lang w:val="zh-CN"/>
        </w:rPr>
        <w:t>1．</w:t>
      </w:r>
      <w:r>
        <w:rPr>
          <w:rFonts w:hint="eastAsia" w:ascii="宋体" w:hAnsi="宋体"/>
          <w:color w:val="auto"/>
          <w:sz w:val="24"/>
          <w:highlight w:val="none"/>
          <w:lang w:val="en-US" w:eastAsia="zh-CN"/>
        </w:rPr>
        <w:t>分镜头文字脚本</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学分：</w:t>
      </w:r>
      <w:r>
        <w:rPr>
          <w:rFonts w:hint="eastAsia" w:ascii="宋体" w:hAnsi="宋体"/>
          <w:color w:val="auto"/>
          <w:sz w:val="24"/>
          <w:highlight w:val="none"/>
          <w:lang w:val="en-US" w:eastAsia="zh-CN"/>
        </w:rPr>
        <w:t>1.5</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总学时：</w:t>
      </w:r>
      <w:r>
        <w:rPr>
          <w:rFonts w:hint="eastAsia" w:ascii="宋体" w:hAnsi="宋体"/>
          <w:color w:val="auto"/>
          <w:sz w:val="24"/>
          <w:highlight w:val="none"/>
          <w:lang w:val="en-US" w:eastAsia="zh-CN"/>
        </w:rPr>
        <w:t>24</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实践学时： </w:t>
      </w:r>
      <w:r>
        <w:rPr>
          <w:rFonts w:ascii="宋体" w:hAnsi="宋体"/>
          <w:color w:val="auto"/>
          <w:sz w:val="24"/>
          <w:highlight w:val="none"/>
          <w:lang w:val="zh-CN"/>
        </w:rPr>
        <w:t>1</w:t>
      </w:r>
      <w:r>
        <w:rPr>
          <w:rFonts w:hint="eastAsia" w:ascii="宋体" w:hAnsi="宋体"/>
          <w:color w:val="auto"/>
          <w:sz w:val="24"/>
          <w:highlight w:val="none"/>
          <w:lang w:val="en-US" w:eastAsia="zh-CN"/>
        </w:rPr>
        <w:t>2</w:t>
      </w:r>
    </w:p>
    <w:tbl>
      <w:tblPr>
        <w:tblStyle w:val="14"/>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left"/>
              <w:rPr>
                <w:rFonts w:ascii="宋体" w:hAnsi="宋体"/>
                <w:b/>
                <w:color w:val="auto"/>
                <w:sz w:val="18"/>
                <w:highlight w:val="none"/>
                <w:lang w:val="zh-CN"/>
              </w:rPr>
            </w:pPr>
            <w:bookmarkStart w:id="0" w:name="_Hlk83467113"/>
            <w:r>
              <w:rPr>
                <w:rFonts w:hint="eastAsia" w:ascii="宋体" w:hAnsi="宋体"/>
                <w:b/>
                <w:color w:val="auto"/>
                <w:sz w:val="18"/>
                <w:highlight w:val="none"/>
                <w:lang w:val="zh-CN"/>
              </w:rPr>
              <w:t>素质：</w:t>
            </w:r>
          </w:p>
          <w:p>
            <w:pPr>
              <w:jc w:val="left"/>
              <w:rPr>
                <w:rFonts w:ascii="宋体" w:hAnsi="宋体"/>
                <w:color w:val="auto"/>
                <w:sz w:val="18"/>
                <w:highlight w:val="none"/>
                <w:lang w:val="zh-CN"/>
              </w:rPr>
            </w:pPr>
            <w:r>
              <w:rPr>
                <w:rFonts w:hint="eastAsia" w:ascii="宋体" w:hAnsi="宋体"/>
                <w:color w:val="auto"/>
                <w:sz w:val="18"/>
                <w:highlight w:val="none"/>
                <w:lang w:val="zh-CN"/>
              </w:rPr>
              <w:t>1.具备爱岗敬业的精神；</w:t>
            </w:r>
          </w:p>
          <w:p>
            <w:pPr>
              <w:jc w:val="left"/>
              <w:rPr>
                <w:rFonts w:ascii="宋体" w:hAnsi="宋体"/>
                <w:color w:val="auto"/>
                <w:sz w:val="18"/>
                <w:highlight w:val="none"/>
                <w:lang w:val="zh-CN"/>
              </w:rPr>
            </w:pPr>
            <w:r>
              <w:rPr>
                <w:rFonts w:hint="eastAsia" w:ascii="宋体" w:hAnsi="宋体"/>
                <w:color w:val="auto"/>
                <w:sz w:val="18"/>
                <w:highlight w:val="none"/>
                <w:lang w:val="zh-CN"/>
              </w:rPr>
              <w:t>2.具有胜任剧本工作的良好业务素质；</w:t>
            </w:r>
          </w:p>
          <w:p>
            <w:pPr>
              <w:jc w:val="left"/>
              <w:rPr>
                <w:rFonts w:ascii="宋体" w:hAnsi="宋体"/>
                <w:color w:val="auto"/>
                <w:sz w:val="18"/>
                <w:highlight w:val="none"/>
                <w:lang w:val="zh-CN"/>
              </w:rPr>
            </w:pPr>
            <w:r>
              <w:rPr>
                <w:rFonts w:hint="eastAsia" w:ascii="宋体" w:hAnsi="宋体"/>
                <w:color w:val="auto"/>
                <w:sz w:val="18"/>
                <w:highlight w:val="none"/>
                <w:lang w:val="zh-CN"/>
              </w:rPr>
              <w:t>3.具备一定的美学知识和审美观念；</w:t>
            </w:r>
          </w:p>
          <w:p>
            <w:pPr>
              <w:jc w:val="left"/>
              <w:rPr>
                <w:rFonts w:ascii="宋体" w:hAnsi="宋体"/>
                <w:color w:val="auto"/>
                <w:sz w:val="18"/>
                <w:highlight w:val="none"/>
                <w:lang w:val="zh-CN"/>
              </w:rPr>
            </w:pPr>
            <w:r>
              <w:rPr>
                <w:rFonts w:hint="eastAsia" w:ascii="宋体" w:hAnsi="宋体"/>
                <w:color w:val="auto"/>
                <w:sz w:val="18"/>
                <w:highlight w:val="none"/>
                <w:lang w:val="zh-CN"/>
              </w:rPr>
              <w:t>4.具备运用所学知识分析和解决问题的能力。</w:t>
            </w:r>
          </w:p>
          <w:p>
            <w:pPr>
              <w:jc w:val="left"/>
              <w:rPr>
                <w:rFonts w:ascii="宋体" w:hAnsi="宋体"/>
                <w:b/>
                <w:color w:val="auto"/>
                <w:sz w:val="18"/>
                <w:highlight w:val="none"/>
                <w:lang w:val="zh-CN"/>
              </w:rPr>
            </w:pPr>
            <w:r>
              <w:rPr>
                <w:rFonts w:hint="eastAsia" w:ascii="宋体" w:hAnsi="宋体"/>
                <w:b/>
                <w:color w:val="auto"/>
                <w:sz w:val="18"/>
                <w:highlight w:val="none"/>
                <w:lang w:val="zh-CN"/>
              </w:rPr>
              <w:t>知识：</w:t>
            </w:r>
          </w:p>
          <w:p>
            <w:pPr>
              <w:jc w:val="left"/>
              <w:rPr>
                <w:rFonts w:ascii="宋体" w:hAnsi="宋体"/>
                <w:color w:val="auto"/>
                <w:sz w:val="18"/>
                <w:highlight w:val="none"/>
                <w:lang w:val="zh-CN"/>
              </w:rPr>
            </w:pPr>
            <w:r>
              <w:rPr>
                <w:rFonts w:hint="eastAsia" w:ascii="宋体" w:hAnsi="宋体"/>
                <w:color w:val="auto"/>
                <w:sz w:val="18"/>
                <w:highlight w:val="none"/>
                <w:lang w:val="zh-CN"/>
              </w:rPr>
              <w:t>1.掌握剧本创作的基础知识；</w:t>
            </w:r>
          </w:p>
          <w:p>
            <w:pPr>
              <w:jc w:val="left"/>
              <w:rPr>
                <w:rFonts w:ascii="宋体" w:hAnsi="宋体"/>
                <w:color w:val="auto"/>
                <w:sz w:val="18"/>
                <w:highlight w:val="none"/>
                <w:lang w:val="zh-CN"/>
              </w:rPr>
            </w:pPr>
            <w:r>
              <w:rPr>
                <w:rFonts w:hint="eastAsia" w:ascii="宋体" w:hAnsi="宋体"/>
                <w:color w:val="auto"/>
                <w:sz w:val="18"/>
                <w:highlight w:val="none"/>
                <w:lang w:val="zh-CN"/>
              </w:rPr>
              <w:t>2.掌握镜头语言能力；</w:t>
            </w:r>
          </w:p>
          <w:p>
            <w:pPr>
              <w:jc w:val="left"/>
              <w:rPr>
                <w:rFonts w:ascii="宋体" w:hAnsi="宋体"/>
                <w:color w:val="auto"/>
                <w:sz w:val="18"/>
                <w:highlight w:val="none"/>
                <w:lang w:val="zh-CN"/>
              </w:rPr>
            </w:pPr>
            <w:r>
              <w:rPr>
                <w:rFonts w:hint="eastAsia" w:ascii="宋体" w:hAnsi="宋体"/>
                <w:color w:val="auto"/>
                <w:sz w:val="18"/>
                <w:highlight w:val="none"/>
                <w:lang w:val="zh-CN"/>
              </w:rPr>
              <w:t>3.掌握剧本撰写的方法；</w:t>
            </w:r>
          </w:p>
          <w:p>
            <w:pPr>
              <w:jc w:val="left"/>
              <w:rPr>
                <w:rFonts w:ascii="宋体" w:hAnsi="宋体"/>
                <w:color w:val="auto"/>
                <w:highlight w:val="none"/>
                <w:lang w:val="zh-CN"/>
              </w:rPr>
            </w:pPr>
            <w:r>
              <w:rPr>
                <w:rFonts w:hint="eastAsia" w:ascii="宋体" w:hAnsi="宋体"/>
                <w:color w:val="auto"/>
                <w:sz w:val="18"/>
                <w:highlight w:val="none"/>
                <w:lang w:val="zh-CN"/>
              </w:rPr>
              <w:t>4、掌握故事线索重新创作的手法。</w:t>
            </w:r>
          </w:p>
          <w:p>
            <w:pPr>
              <w:jc w:val="left"/>
              <w:rPr>
                <w:rFonts w:ascii="宋体" w:hAnsi="宋体"/>
                <w:b/>
                <w:color w:val="auto"/>
                <w:sz w:val="18"/>
                <w:highlight w:val="none"/>
                <w:lang w:val="zh-CN"/>
              </w:rPr>
            </w:pPr>
            <w:r>
              <w:rPr>
                <w:rFonts w:hint="eastAsia" w:ascii="宋体" w:hAnsi="宋体"/>
                <w:b/>
                <w:color w:val="auto"/>
                <w:sz w:val="18"/>
                <w:highlight w:val="none"/>
                <w:lang w:val="zh-CN"/>
              </w:rPr>
              <w:t>能力：</w:t>
            </w:r>
          </w:p>
          <w:p>
            <w:pPr>
              <w:jc w:val="left"/>
              <w:rPr>
                <w:rFonts w:ascii="宋体" w:hAnsi="宋体"/>
                <w:color w:val="auto"/>
                <w:sz w:val="18"/>
                <w:highlight w:val="none"/>
                <w:lang w:val="zh-CN"/>
              </w:rPr>
            </w:pPr>
            <w:r>
              <w:rPr>
                <w:rFonts w:hint="eastAsia" w:ascii="宋体" w:hAnsi="宋体"/>
                <w:color w:val="auto"/>
                <w:sz w:val="18"/>
                <w:highlight w:val="none"/>
                <w:lang w:val="zh-CN"/>
              </w:rPr>
              <w:t>1.掌握影视剧本作品剧本创作能力；</w:t>
            </w:r>
          </w:p>
          <w:p>
            <w:pPr>
              <w:jc w:val="left"/>
              <w:rPr>
                <w:rFonts w:ascii="宋体" w:hAnsi="宋体"/>
                <w:color w:val="auto"/>
                <w:sz w:val="22"/>
                <w:highlight w:val="none"/>
                <w:lang w:val="zh-CN"/>
              </w:rPr>
            </w:pPr>
            <w:r>
              <w:rPr>
                <w:rFonts w:hint="eastAsia" w:ascii="宋体" w:hAnsi="宋体"/>
                <w:color w:val="auto"/>
                <w:sz w:val="18"/>
                <w:highlight w:val="none"/>
                <w:lang w:val="zh-CN"/>
              </w:rPr>
              <w:t>2.掌握影视作品剧本再编能力。</w:t>
            </w:r>
            <w:bookmarkEnd w:id="0"/>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color w:val="auto"/>
                <w:sz w:val="18"/>
                <w:szCs w:val="18"/>
                <w:highlight w:val="none"/>
              </w:rPr>
            </w:pPr>
            <w:r>
              <w:rPr>
                <w:color w:val="auto"/>
                <w:sz w:val="18"/>
                <w:szCs w:val="18"/>
                <w:highlight w:val="none"/>
              </w:rPr>
              <w:t>第一章 动画的分镜头综述</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第二章 动画的文学性剧本分析</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第三章 从动画剧本到镜头语言</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第四章 动画的蒙太奇语言</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第五章 动画分镜头的视觉要素</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第六章 动画分镜头的光影效果</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第七章 动画分镜头台本的绘制方法与流程</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第八章 经典分镜头创意分析</w:t>
            </w:r>
          </w:p>
          <w:p>
            <w:pPr>
              <w:pStyle w:val="9"/>
              <w:ind w:left="0" w:leftChars="0" w:firstLine="0" w:firstLineChars="0"/>
              <w:rPr>
                <w:rFonts w:ascii="宋体" w:hAnsi="宋体" w:eastAsia="宋体" w:cs="宋体"/>
                <w:color w:val="auto"/>
                <w:sz w:val="18"/>
                <w:szCs w:val="18"/>
                <w:highlight w:val="none"/>
              </w:rPr>
            </w:pPr>
          </w:p>
          <w:p>
            <w:pPr>
              <w:pStyle w:val="9"/>
              <w:ind w:left="0" w:leftChars="0" w:firstLine="0" w:firstLineChars="0"/>
              <w:rPr>
                <w:rFonts w:ascii="宋体" w:hAnsi="宋体" w:eastAsia="宋体" w:cs="宋体"/>
                <w:color w:val="auto"/>
                <w:sz w:val="18"/>
                <w:szCs w:val="18"/>
                <w:highlight w:val="none"/>
                <w:lang w:val="zh-CN"/>
              </w:rPr>
            </w:pPr>
            <w:r>
              <w:rPr>
                <w:rFonts w:hint="eastAsia" w:ascii="宋体" w:hAnsi="宋体" w:cs="宋体"/>
                <w:color w:val="auto"/>
                <w:kern w:val="0"/>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ind w:firstLine="360" w:firstLineChars="200"/>
              <w:rPr>
                <w:rFonts w:ascii="宋体" w:hAnsi="宋体"/>
                <w:color w:val="auto"/>
                <w:sz w:val="22"/>
                <w:highlight w:val="none"/>
                <w:lang w:val="zh-CN"/>
              </w:rPr>
            </w:pPr>
            <w:r>
              <w:rPr>
                <w:rFonts w:ascii="宋体" w:hAnsi="宋体" w:eastAsia="宋体" w:cs="宋体"/>
                <w:color w:val="auto"/>
                <w:sz w:val="18"/>
                <w:szCs w:val="18"/>
                <w:highlight w:val="none"/>
              </w:rPr>
              <w:t>本课程是动漫设计与制作专业必修的一门专业核心课程，主要介绍动画片分镜头的设计规律，了解脚本分镜头与故事板的基本概念以及设计制作的方式方法，对学生掌握动画制作的技能具有重要地位。在一部动画的创作及制作的全过程中，动画分镜头设计就是体现动画片叙事语言风格、构架故事的逻辑、控制节奏的重要环节。从动画创作的角度上看，这已是进入视听语言表现层面。这不单是要对全片所有镜头的变化与连接关系进行设计，同时对于每一个镜头的画面声音、时间等所有构成要素作出准确的设定。动画分镜头设计实际上是导演对一部动画片的理解和表现的周密思考;同时亦是导演对影片的总体设计和施工蓝图。</w:t>
            </w:r>
          </w:p>
        </w:tc>
      </w:tr>
    </w:tbl>
    <w:p>
      <w:pPr>
        <w:spacing w:line="520" w:lineRule="atLeast"/>
        <w:ind w:firstLine="480"/>
        <w:rPr>
          <w:rFonts w:hint="default" w:ascii="宋体" w:hAnsi="宋体" w:eastAsia="宋体"/>
          <w:b/>
          <w:color w:val="auto"/>
          <w:sz w:val="24"/>
          <w:highlight w:val="none"/>
          <w:lang w:val="en-US" w:eastAsia="zh-CN"/>
        </w:rPr>
      </w:pPr>
      <w:r>
        <w:rPr>
          <w:rFonts w:hint="eastAsia" w:ascii="宋体" w:hAnsi="宋体"/>
          <w:color w:val="auto"/>
          <w:sz w:val="24"/>
          <w:highlight w:val="none"/>
          <w:lang w:val="zh-CN"/>
        </w:rPr>
        <w:t>2．</w:t>
      </w:r>
      <w:r>
        <w:rPr>
          <w:rFonts w:hint="eastAsia" w:ascii="宋体" w:hAnsi="宋体"/>
          <w:color w:val="auto"/>
          <w:sz w:val="24"/>
          <w:highlight w:val="none"/>
          <w:lang w:val="en-US" w:eastAsia="zh-CN"/>
        </w:rPr>
        <w:t>构成设计</w:t>
      </w:r>
      <w:r>
        <w:rPr>
          <w:rFonts w:hint="eastAsia" w:ascii="宋体" w:hAnsi="宋体"/>
          <w:color w:val="auto"/>
          <w:sz w:val="24"/>
          <w:highlight w:val="none"/>
        </w:rPr>
        <w:t xml:space="preserve">  </w:t>
      </w:r>
      <w:r>
        <w:rPr>
          <w:rFonts w:hint="eastAsia" w:ascii="宋体" w:hAnsi="宋体"/>
          <w:color w:val="auto"/>
          <w:sz w:val="24"/>
          <w:highlight w:val="none"/>
          <w:lang w:val="zh-CN"/>
        </w:rPr>
        <w:t>学分：</w:t>
      </w:r>
      <w:r>
        <w:rPr>
          <w:rFonts w:hint="eastAsia" w:ascii="宋体" w:hAnsi="宋体"/>
          <w:color w:val="auto"/>
          <w:sz w:val="24"/>
          <w:highlight w:val="none"/>
          <w:lang w:val="en-US" w:eastAsia="zh-CN"/>
        </w:rPr>
        <w:t>3</w:t>
      </w: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总学时：</w:t>
      </w:r>
      <w:r>
        <w:rPr>
          <w:rFonts w:hint="eastAsia" w:ascii="宋体" w:hAnsi="宋体"/>
          <w:color w:val="auto"/>
          <w:sz w:val="24"/>
          <w:highlight w:val="none"/>
          <w:lang w:val="en-US" w:eastAsia="zh-CN"/>
        </w:rPr>
        <w:t>48</w:t>
      </w: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实践学时： </w:t>
      </w:r>
      <w:r>
        <w:rPr>
          <w:rFonts w:hint="eastAsia" w:ascii="宋体" w:hAnsi="宋体"/>
          <w:color w:val="auto"/>
          <w:sz w:val="24"/>
          <w:highlight w:val="none"/>
          <w:lang w:val="en-US" w:eastAsia="zh-CN"/>
        </w:rPr>
        <w:t>24</w:t>
      </w:r>
    </w:p>
    <w:tbl>
      <w:tblPr>
        <w:tblStyle w:val="14"/>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left"/>
              <w:rPr>
                <w:rFonts w:ascii="宋体" w:hAnsi="宋体"/>
                <w:b/>
                <w:color w:val="auto"/>
                <w:sz w:val="18"/>
                <w:highlight w:val="none"/>
                <w:lang w:val="zh-CN"/>
              </w:rPr>
            </w:pPr>
            <w:r>
              <w:rPr>
                <w:rFonts w:hint="eastAsia" w:ascii="宋体" w:hAnsi="宋体"/>
                <w:b/>
                <w:color w:val="auto"/>
                <w:sz w:val="18"/>
                <w:highlight w:val="none"/>
                <w:lang w:val="zh-CN"/>
              </w:rPr>
              <w:t>素质：</w:t>
            </w:r>
          </w:p>
          <w:p>
            <w:pPr>
              <w:jc w:val="left"/>
              <w:rPr>
                <w:rFonts w:ascii="宋体" w:hAnsi="宋体"/>
                <w:color w:val="auto"/>
                <w:sz w:val="18"/>
                <w:highlight w:val="none"/>
                <w:lang w:val="zh-CN"/>
              </w:rPr>
            </w:pPr>
            <w:r>
              <w:rPr>
                <w:rFonts w:hint="eastAsia" w:ascii="宋体" w:hAnsi="宋体"/>
                <w:color w:val="auto"/>
                <w:sz w:val="18"/>
                <w:highlight w:val="none"/>
                <w:lang w:val="zh-CN"/>
              </w:rPr>
              <w:t>1.学生要树立强烈的民族自尊心和自信心，形成对国家、民族的责任感；</w:t>
            </w:r>
          </w:p>
          <w:p>
            <w:pPr>
              <w:jc w:val="left"/>
              <w:rPr>
                <w:rFonts w:ascii="宋体" w:hAnsi="宋体"/>
                <w:color w:val="auto"/>
                <w:sz w:val="18"/>
                <w:highlight w:val="none"/>
                <w:lang w:val="zh-CN"/>
              </w:rPr>
            </w:pPr>
            <w:r>
              <w:rPr>
                <w:rFonts w:hint="eastAsia" w:ascii="宋体" w:hAnsi="宋体"/>
                <w:color w:val="auto"/>
                <w:sz w:val="18"/>
                <w:highlight w:val="none"/>
                <w:lang w:val="zh-CN"/>
              </w:rPr>
              <w:t>2.学生要有崇尚科学、追求真理、锐意进取的高尚品质，在学习和实践中凝练求真务实、踏实严谨的工作作风；</w:t>
            </w:r>
          </w:p>
          <w:p>
            <w:pPr>
              <w:jc w:val="left"/>
              <w:rPr>
                <w:rFonts w:ascii="宋体" w:hAnsi="宋体"/>
                <w:color w:val="auto"/>
                <w:sz w:val="18"/>
                <w:highlight w:val="none"/>
                <w:lang w:val="zh-CN"/>
              </w:rPr>
            </w:pPr>
            <w:r>
              <w:rPr>
                <w:rFonts w:hint="eastAsia" w:ascii="宋体" w:hAnsi="宋体"/>
                <w:color w:val="auto"/>
                <w:sz w:val="18"/>
                <w:highlight w:val="none"/>
                <w:lang w:val="zh-CN"/>
              </w:rPr>
              <w:t>3.学生要有独立思考的学习习惯，要严格遵循行业标准、影视设计国家标准，树立良好的职业道德</w:t>
            </w:r>
          </w:p>
          <w:p>
            <w:pPr>
              <w:rPr>
                <w:rFonts w:hint="eastAsia" w:ascii="宋体" w:hAnsi="宋体"/>
                <w:b/>
                <w:color w:val="auto"/>
                <w:sz w:val="18"/>
                <w:highlight w:val="none"/>
                <w:lang w:val="zh-CN"/>
              </w:rPr>
            </w:pPr>
            <w:r>
              <w:rPr>
                <w:rFonts w:hint="eastAsia" w:ascii="宋体" w:hAnsi="宋体"/>
                <w:b/>
                <w:color w:val="auto"/>
                <w:sz w:val="18"/>
                <w:highlight w:val="none"/>
                <w:lang w:val="zh-CN"/>
              </w:rPr>
              <w:t>知识：</w:t>
            </w:r>
          </w:p>
          <w:p>
            <w:pPr>
              <w:numPr>
                <w:ilvl w:val="0"/>
                <w:numId w:val="2"/>
              </w:numPr>
              <w:spacing w:line="240" w:lineRule="auto"/>
              <w:rPr>
                <w:color w:val="auto"/>
                <w:sz w:val="18"/>
                <w:szCs w:val="18"/>
                <w:highlight w:val="none"/>
              </w:rPr>
            </w:pPr>
            <w:r>
              <w:rPr>
                <w:color w:val="auto"/>
                <w:sz w:val="18"/>
                <w:szCs w:val="18"/>
                <w:highlight w:val="none"/>
              </w:rPr>
              <w:t>认识与了解平面构成的设计元素、形式法则。</w:t>
            </w:r>
          </w:p>
          <w:p>
            <w:pPr>
              <w:numPr>
                <w:ilvl w:val="0"/>
                <w:numId w:val="2"/>
              </w:numPr>
              <w:spacing w:line="240" w:lineRule="auto"/>
              <w:ind w:left="0" w:leftChars="0" w:firstLine="0" w:firstLineChars="0"/>
              <w:rPr>
                <w:color w:val="auto"/>
                <w:sz w:val="18"/>
                <w:szCs w:val="18"/>
                <w:highlight w:val="none"/>
              </w:rPr>
            </w:pPr>
            <w:r>
              <w:rPr>
                <w:color w:val="auto"/>
                <w:sz w:val="18"/>
                <w:szCs w:val="18"/>
                <w:highlight w:val="none"/>
              </w:rPr>
              <w:t xml:space="preserve">掌握平面构成的主要构成形及表现的基本方法和技巧。 </w:t>
            </w:r>
          </w:p>
          <w:p>
            <w:pPr>
              <w:numPr>
                <w:ilvl w:val="0"/>
                <w:numId w:val="2"/>
              </w:numPr>
              <w:spacing w:line="240" w:lineRule="auto"/>
              <w:ind w:left="0" w:leftChars="0" w:firstLine="0" w:firstLineChars="0"/>
              <w:rPr>
                <w:color w:val="auto"/>
                <w:sz w:val="18"/>
                <w:szCs w:val="18"/>
                <w:highlight w:val="none"/>
              </w:rPr>
            </w:pPr>
            <w:r>
              <w:rPr>
                <w:color w:val="auto"/>
                <w:sz w:val="18"/>
                <w:szCs w:val="18"/>
                <w:highlight w:val="none"/>
              </w:rPr>
              <w:t>掌握色彩构成的基本知识，对孟塞尔色立体上的各种色彩标号的理解与运用。懂得色彩构成的不同类型和表现形式。</w:t>
            </w:r>
          </w:p>
          <w:p>
            <w:pPr>
              <w:numPr>
                <w:ilvl w:val="0"/>
                <w:numId w:val="0"/>
              </w:numPr>
              <w:spacing w:line="240" w:lineRule="auto"/>
              <w:ind w:leftChars="0"/>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 xml:space="preserve">对几种类型的色彩混合理论的理解与运用。 </w:t>
            </w:r>
          </w:p>
          <w:p>
            <w:pPr>
              <w:rPr>
                <w:rFonts w:hint="eastAsia" w:ascii="宋体" w:hAnsi="宋体"/>
                <w:b/>
                <w:color w:val="auto"/>
                <w:sz w:val="18"/>
                <w:highlight w:val="none"/>
                <w:lang w:val="zh-CN"/>
              </w:rPr>
            </w:pPr>
            <w:r>
              <w:rPr>
                <w:rFonts w:hint="eastAsia" w:ascii="宋体" w:hAnsi="宋体"/>
                <w:b/>
                <w:color w:val="auto"/>
                <w:sz w:val="18"/>
                <w:highlight w:val="none"/>
                <w:lang w:val="zh-CN"/>
              </w:rPr>
              <w:t>能力：</w:t>
            </w:r>
          </w:p>
          <w:p>
            <w:pPr>
              <w:numPr>
                <w:ilvl w:val="0"/>
                <w:numId w:val="3"/>
              </w:numPr>
              <w:rPr>
                <w:color w:val="auto"/>
                <w:sz w:val="18"/>
                <w:szCs w:val="18"/>
                <w:highlight w:val="none"/>
              </w:rPr>
            </w:pPr>
            <w:r>
              <w:rPr>
                <w:color w:val="auto"/>
                <w:sz w:val="18"/>
                <w:szCs w:val="18"/>
                <w:highlight w:val="none"/>
              </w:rPr>
              <w:t>认识与了解平面构成的设计元素、形式法则。</w:t>
            </w:r>
          </w:p>
          <w:p>
            <w:pPr>
              <w:numPr>
                <w:ilvl w:val="0"/>
                <w:numId w:val="3"/>
              </w:numPr>
              <w:rPr>
                <w:color w:val="auto"/>
                <w:sz w:val="18"/>
                <w:szCs w:val="18"/>
                <w:highlight w:val="none"/>
              </w:rPr>
            </w:pPr>
            <w:r>
              <w:rPr>
                <w:color w:val="auto"/>
                <w:sz w:val="18"/>
                <w:szCs w:val="18"/>
                <w:highlight w:val="none"/>
              </w:rPr>
              <w:t>掌握平面构成的主要构成形及表现的基本方法和技巧。</w:t>
            </w:r>
          </w:p>
          <w:p>
            <w:pPr>
              <w:numPr>
                <w:ilvl w:val="0"/>
                <w:numId w:val="3"/>
              </w:numPr>
              <w:rPr>
                <w:color w:val="auto"/>
                <w:sz w:val="18"/>
                <w:szCs w:val="18"/>
                <w:highlight w:val="none"/>
              </w:rPr>
            </w:pPr>
            <w:r>
              <w:rPr>
                <w:color w:val="auto"/>
                <w:sz w:val="18"/>
                <w:szCs w:val="18"/>
                <w:highlight w:val="none"/>
              </w:rPr>
              <w:t>掌握色彩构成的基本知识，对孟塞尔色立体上的各种色彩标号的理解与运用。懂得色彩构成的不同类型和表现形式。</w:t>
            </w:r>
          </w:p>
          <w:p>
            <w:pPr>
              <w:numPr>
                <w:ilvl w:val="0"/>
                <w:numId w:val="3"/>
              </w:numPr>
              <w:rPr>
                <w:color w:val="auto"/>
                <w:sz w:val="18"/>
                <w:szCs w:val="18"/>
                <w:highlight w:val="none"/>
              </w:rPr>
            </w:pPr>
            <w:r>
              <w:rPr>
                <w:color w:val="auto"/>
                <w:sz w:val="18"/>
                <w:szCs w:val="18"/>
                <w:highlight w:val="none"/>
              </w:rPr>
              <w:t>对几种类型的色彩混合理论的理解与运用。</w:t>
            </w:r>
          </w:p>
          <w:p>
            <w:pPr>
              <w:numPr>
                <w:ilvl w:val="0"/>
                <w:numId w:val="3"/>
              </w:numPr>
              <w:rPr>
                <w:color w:val="auto"/>
                <w:sz w:val="18"/>
                <w:szCs w:val="18"/>
                <w:highlight w:val="none"/>
              </w:rPr>
            </w:pPr>
            <w:r>
              <w:rPr>
                <w:color w:val="auto"/>
                <w:sz w:val="18"/>
                <w:szCs w:val="18"/>
                <w:highlight w:val="none"/>
              </w:rPr>
              <w:t>通过学习能对色彩的情感、 色彩的性格与象征、 色彩的联想、 色彩的味觉、 嗅觉的联想、 色彩与形状、色彩的音乐感的理论有一个充分的理解并能熟练地运用。</w:t>
            </w:r>
          </w:p>
          <w:p>
            <w:pPr>
              <w:numPr>
                <w:ilvl w:val="0"/>
                <w:numId w:val="3"/>
              </w:numPr>
              <w:rPr>
                <w:color w:val="auto"/>
                <w:sz w:val="18"/>
                <w:szCs w:val="18"/>
                <w:highlight w:val="none"/>
              </w:rPr>
            </w:pPr>
            <w:r>
              <w:rPr>
                <w:color w:val="auto"/>
                <w:sz w:val="18"/>
                <w:szCs w:val="18"/>
                <w:highlight w:val="none"/>
              </w:rPr>
              <w:t>能理解与把握对色彩的对比构成、色彩的调和构成、色彩的调性构成、色彩的采集重构的每一种构成理论特点,以及在实际的设计中的运用。</w:t>
            </w:r>
          </w:p>
          <w:p>
            <w:pPr>
              <w:numPr>
                <w:ilvl w:val="0"/>
                <w:numId w:val="3"/>
              </w:numPr>
              <w:rPr>
                <w:color w:val="auto"/>
                <w:sz w:val="18"/>
                <w:szCs w:val="18"/>
                <w:highlight w:val="none"/>
              </w:rPr>
            </w:pPr>
            <w:r>
              <w:rPr>
                <w:color w:val="auto"/>
                <w:sz w:val="18"/>
                <w:szCs w:val="18"/>
                <w:highlight w:val="none"/>
              </w:rPr>
              <w:t>了解立体构成的基本概念，懂得立体构成的不同类型和表现形式。掌握一定的制作技巧和表达方法，以及不同材质的使用。</w:t>
            </w:r>
          </w:p>
          <w:p>
            <w:pPr>
              <w:rPr>
                <w:rFonts w:ascii="宋体" w:hAnsi="宋体"/>
                <w:color w:val="auto"/>
                <w:sz w:val="22"/>
                <w:highlight w:val="none"/>
                <w:lang w:val="zh-CN"/>
              </w:rPr>
            </w:pP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line="520" w:lineRule="atLeast"/>
              <w:rPr>
                <w:color w:val="auto"/>
                <w:sz w:val="18"/>
                <w:szCs w:val="18"/>
                <w:highlight w:val="none"/>
              </w:rPr>
            </w:pPr>
            <w:r>
              <w:rPr>
                <w:color w:val="auto"/>
                <w:sz w:val="18"/>
                <w:szCs w:val="18"/>
                <w:highlight w:val="none"/>
              </w:rPr>
              <w:t>第一章概论．</w:t>
            </w:r>
          </w:p>
          <w:p>
            <w:pPr>
              <w:pStyle w:val="9"/>
              <w:ind w:left="0" w:leftChars="0" w:firstLine="0" w:firstLineChars="0"/>
              <w:rPr>
                <w:rFonts w:hint="eastAsia" w:ascii="宋体" w:hAnsi="宋体" w:eastAsia="宋体" w:cs="宋体"/>
                <w:color w:val="auto"/>
                <w:sz w:val="18"/>
                <w:szCs w:val="18"/>
                <w:highlight w:val="none"/>
                <w:lang w:val="en-US" w:eastAsia="zh-CN"/>
              </w:rPr>
            </w:pPr>
            <w:r>
              <w:rPr>
                <w:rFonts w:ascii="宋体" w:hAnsi="宋体" w:eastAsia="宋体" w:cs="宋体"/>
                <w:color w:val="auto"/>
                <w:sz w:val="18"/>
                <w:szCs w:val="18"/>
                <w:highlight w:val="none"/>
              </w:rPr>
              <w:t>第二章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平面构成的基本原理</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第三章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平面构成的表现形式与应用</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第四章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色彩构成的基本原理</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第五章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色彩构成的表现形式与应用</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第六章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立体构成的基本原理</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第七章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立体构成的常用材质</w:t>
            </w:r>
          </w:p>
          <w:p>
            <w:pPr>
              <w:pStyle w:val="9"/>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第八章</w:t>
            </w:r>
            <w:r>
              <w:rPr>
                <w:rFonts w:hint="eastAsia" w:ascii="宋体" w:hAnsi="宋体" w:cs="宋体"/>
                <w:color w:val="auto"/>
                <w:sz w:val="18"/>
                <w:szCs w:val="18"/>
                <w:highlight w:val="none"/>
                <w:lang w:val="en-US" w:eastAsia="zh-CN"/>
              </w:rPr>
              <w:t xml:space="preserve"> </w:t>
            </w:r>
            <w:r>
              <w:rPr>
                <w:rFonts w:ascii="宋体" w:hAnsi="宋体" w:eastAsia="宋体" w:cs="宋体"/>
                <w:color w:val="auto"/>
                <w:sz w:val="18"/>
                <w:szCs w:val="18"/>
                <w:highlight w:val="none"/>
              </w:rPr>
              <w:t>立体构成的表现形式与应用</w:t>
            </w:r>
          </w:p>
          <w:p>
            <w:pPr>
              <w:pStyle w:val="9"/>
              <w:ind w:left="0" w:leftChars="0" w:firstLine="0" w:firstLineChars="0"/>
              <w:rPr>
                <w:rFonts w:ascii="宋体" w:hAnsi="宋体" w:eastAsia="宋体" w:cs="宋体"/>
                <w:color w:val="auto"/>
                <w:sz w:val="18"/>
                <w:szCs w:val="18"/>
                <w:highlight w:val="none"/>
              </w:rPr>
            </w:pPr>
          </w:p>
          <w:p>
            <w:pPr>
              <w:pStyle w:val="9"/>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ind w:firstLine="360" w:firstLineChars="200"/>
              <w:rPr>
                <w:rFonts w:ascii="宋体" w:hAnsi="宋体"/>
                <w:color w:val="auto"/>
                <w:sz w:val="22"/>
                <w:highlight w:val="none"/>
                <w:lang w:val="zh-CN"/>
              </w:rPr>
            </w:pPr>
            <w:r>
              <w:rPr>
                <w:rFonts w:ascii="宋体" w:hAnsi="宋体" w:eastAsia="宋体" w:cs="宋体"/>
                <w:color w:val="auto"/>
                <w:sz w:val="18"/>
                <w:szCs w:val="18"/>
                <w:highlight w:val="none"/>
              </w:rPr>
              <w:t>本课程为高等教育设计艺术类专业的专业基础课。构成</w:t>
            </w:r>
            <w:r>
              <w:rPr>
                <w:rFonts w:hint="eastAsia" w:ascii="宋体" w:hAnsi="宋体" w:cs="宋体"/>
                <w:color w:val="auto"/>
                <w:sz w:val="18"/>
                <w:szCs w:val="18"/>
                <w:highlight w:val="none"/>
                <w:lang w:val="en-US" w:eastAsia="zh-CN"/>
              </w:rPr>
              <w:t>设计</w:t>
            </w:r>
            <w:r>
              <w:rPr>
                <w:rFonts w:ascii="宋体" w:hAnsi="宋体" w:eastAsia="宋体" w:cs="宋体"/>
                <w:color w:val="auto"/>
                <w:sz w:val="18"/>
                <w:szCs w:val="18"/>
                <w:highlight w:val="none"/>
              </w:rPr>
              <w:t>包括平面、色彩及立体构成。平面构成主要是研究平面设计中如何创造形象，怎样处理形象与形象之间的联系，如何按美的法则构成，设计出所需的图形。色彩构成主要讲授色彩构成的基本原理，色彩的作用与三要素，色彩的配制及色彩与心理，情感。立体构成是使学生了解和掌握立体造型的构成方法，并提高学生对立体设计中形式美规律的认识，从而提高其设计和审美能力。</w:t>
            </w:r>
          </w:p>
        </w:tc>
      </w:tr>
    </w:tbl>
    <w:p>
      <w:pPr>
        <w:spacing w:line="520" w:lineRule="atLeast"/>
        <w:ind w:firstLine="480"/>
        <w:rPr>
          <w:rFonts w:ascii="宋体" w:hAnsi="宋体"/>
          <w:color w:val="auto"/>
          <w:sz w:val="24"/>
          <w:highlight w:val="none"/>
          <w:lang w:val="zh-CN"/>
        </w:rPr>
      </w:pPr>
    </w:p>
    <w:p>
      <w:pPr>
        <w:spacing w:line="520" w:lineRule="atLeast"/>
        <w:ind w:firstLine="480"/>
        <w:rPr>
          <w:rFonts w:ascii="宋体" w:hAnsi="宋体"/>
          <w:color w:val="auto"/>
          <w:sz w:val="24"/>
          <w:highlight w:val="none"/>
          <w:lang w:val="zh-CN"/>
        </w:rPr>
      </w:pPr>
      <w:r>
        <w:rPr>
          <w:rFonts w:hint="eastAsia" w:ascii="宋体" w:hAnsi="宋体"/>
          <w:color w:val="auto"/>
          <w:sz w:val="24"/>
          <w:highlight w:val="none"/>
          <w:lang w:val="zh-CN"/>
        </w:rPr>
        <w:t>3．</w:t>
      </w:r>
      <w:r>
        <w:rPr>
          <w:rFonts w:hint="eastAsia" w:ascii="宋体" w:hAnsi="宋体"/>
          <w:color w:val="auto"/>
          <w:sz w:val="24"/>
          <w:highlight w:val="none"/>
          <w:lang w:val="en-US" w:eastAsia="zh-CN"/>
        </w:rPr>
        <w:t>新媒体运营</w:t>
      </w:r>
      <w:r>
        <w:rPr>
          <w:rFonts w:hint="eastAsia" w:ascii="宋体" w:hAnsi="宋体"/>
          <w:color w:val="auto"/>
          <w:sz w:val="24"/>
          <w:highlight w:val="none"/>
        </w:rPr>
        <w:t xml:space="preserve">   </w:t>
      </w:r>
      <w:r>
        <w:rPr>
          <w:rFonts w:hint="eastAsia" w:ascii="宋体" w:hAnsi="宋体"/>
          <w:color w:val="auto"/>
          <w:sz w:val="24"/>
          <w:highlight w:val="none"/>
          <w:lang w:val="zh-CN"/>
        </w:rPr>
        <w:t>学分：</w:t>
      </w:r>
      <w:r>
        <w:rPr>
          <w:rFonts w:hint="eastAsia" w:ascii="宋体" w:hAnsi="宋体"/>
          <w:color w:val="auto"/>
          <w:sz w:val="24"/>
          <w:highlight w:val="none"/>
          <w:lang w:val="en-US" w:eastAsia="zh-CN"/>
        </w:rPr>
        <w:t>1.5</w:t>
      </w: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总学时：</w:t>
      </w:r>
      <w:r>
        <w:rPr>
          <w:rFonts w:hint="eastAsia" w:ascii="宋体" w:hAnsi="宋体"/>
          <w:color w:val="auto"/>
          <w:sz w:val="24"/>
          <w:highlight w:val="none"/>
          <w:lang w:val="en-US" w:eastAsia="zh-CN"/>
        </w:rPr>
        <w:t>24</w:t>
      </w: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实践学时：</w:t>
      </w:r>
      <w:r>
        <w:rPr>
          <w:rFonts w:hint="eastAsia" w:ascii="宋体" w:hAnsi="宋体"/>
          <w:color w:val="auto"/>
          <w:sz w:val="24"/>
          <w:highlight w:val="none"/>
          <w:lang w:val="en-US" w:eastAsia="zh-CN"/>
        </w:rPr>
        <w:t>12</w:t>
      </w:r>
    </w:p>
    <w:tbl>
      <w:tblPr>
        <w:tblStyle w:val="14"/>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b/>
                <w:color w:val="auto"/>
                <w:sz w:val="18"/>
                <w:highlight w:val="none"/>
                <w:lang w:val="zh-CN"/>
              </w:rPr>
            </w:pPr>
            <w:r>
              <w:rPr>
                <w:rFonts w:hint="eastAsia" w:ascii="宋体" w:hAnsi="宋体"/>
                <w:b/>
                <w:color w:val="auto"/>
                <w:sz w:val="18"/>
                <w:highlight w:val="none"/>
                <w:lang w:val="zh-CN"/>
              </w:rPr>
              <w:t>素质：</w:t>
            </w:r>
          </w:p>
          <w:p>
            <w:pPr>
              <w:rPr>
                <w:rFonts w:ascii="宋体" w:hAnsi="宋体"/>
                <w:color w:val="auto"/>
                <w:sz w:val="18"/>
                <w:highlight w:val="none"/>
                <w:lang w:val="zh-CN"/>
              </w:rPr>
            </w:pPr>
            <w:r>
              <w:rPr>
                <w:rFonts w:hint="eastAsia" w:ascii="宋体" w:hAnsi="宋体"/>
                <w:color w:val="auto"/>
                <w:sz w:val="18"/>
                <w:highlight w:val="none"/>
                <w:lang w:val="zh-CN"/>
              </w:rPr>
              <w:t>1.培养学生良好的自我表现、与人沟通的能力；</w:t>
            </w:r>
          </w:p>
          <w:p>
            <w:pPr>
              <w:rPr>
                <w:rFonts w:ascii="宋体" w:hAnsi="宋体"/>
                <w:color w:val="auto"/>
                <w:sz w:val="18"/>
                <w:highlight w:val="none"/>
                <w:lang w:val="zh-CN"/>
              </w:rPr>
            </w:pPr>
            <w:r>
              <w:rPr>
                <w:rFonts w:hint="eastAsia" w:ascii="宋体" w:hAnsi="宋体"/>
                <w:color w:val="auto"/>
                <w:sz w:val="18"/>
                <w:highlight w:val="none"/>
                <w:lang w:val="zh-CN"/>
              </w:rPr>
              <w:t>2.树立独立思考和创新的意识；</w:t>
            </w:r>
          </w:p>
          <w:p>
            <w:pPr>
              <w:rPr>
                <w:rFonts w:ascii="宋体" w:hAnsi="宋体"/>
                <w:color w:val="auto"/>
                <w:sz w:val="18"/>
                <w:highlight w:val="none"/>
                <w:lang w:val="zh-CN"/>
              </w:rPr>
            </w:pPr>
            <w:r>
              <w:rPr>
                <w:rFonts w:hint="eastAsia" w:ascii="宋体" w:hAnsi="宋体"/>
                <w:color w:val="auto"/>
                <w:sz w:val="18"/>
                <w:highlight w:val="none"/>
                <w:lang w:val="zh-CN"/>
              </w:rPr>
              <w:t>3.培养团队意识和协作意识；</w:t>
            </w:r>
          </w:p>
          <w:p>
            <w:pPr>
              <w:rPr>
                <w:rFonts w:ascii="宋体" w:hAnsi="宋体"/>
                <w:color w:val="auto"/>
                <w:sz w:val="18"/>
                <w:highlight w:val="none"/>
                <w:lang w:val="zh-CN"/>
              </w:rPr>
            </w:pPr>
            <w:r>
              <w:rPr>
                <w:rFonts w:hint="eastAsia" w:ascii="宋体" w:hAnsi="宋体"/>
                <w:color w:val="auto"/>
                <w:sz w:val="18"/>
                <w:highlight w:val="none"/>
                <w:lang w:val="zh-CN"/>
              </w:rPr>
              <w:t>4.培养学生处理信息、解决问题的能力；</w:t>
            </w:r>
          </w:p>
          <w:p>
            <w:pPr>
              <w:rPr>
                <w:rFonts w:ascii="宋体" w:hAnsi="宋体"/>
                <w:color w:val="auto"/>
                <w:sz w:val="18"/>
                <w:highlight w:val="none"/>
                <w:lang w:val="zh-CN"/>
              </w:rPr>
            </w:pPr>
            <w:r>
              <w:rPr>
                <w:rFonts w:hint="eastAsia" w:ascii="宋体" w:hAnsi="宋体"/>
                <w:color w:val="auto"/>
                <w:sz w:val="18"/>
                <w:highlight w:val="none"/>
                <w:lang w:val="zh-CN"/>
              </w:rPr>
              <w:t>5.树立正确的价值观、人生观</w:t>
            </w:r>
          </w:p>
          <w:p>
            <w:pPr>
              <w:rPr>
                <w:rFonts w:ascii="宋体" w:hAnsi="宋体"/>
                <w:b/>
                <w:color w:val="auto"/>
                <w:sz w:val="18"/>
                <w:highlight w:val="none"/>
                <w:lang w:val="zh-CN"/>
              </w:rPr>
            </w:pPr>
            <w:r>
              <w:rPr>
                <w:rFonts w:hint="eastAsia" w:ascii="宋体" w:hAnsi="宋体"/>
                <w:b/>
                <w:color w:val="auto"/>
                <w:sz w:val="18"/>
                <w:highlight w:val="none"/>
                <w:lang w:val="zh-CN"/>
              </w:rPr>
              <w:t>知识：</w:t>
            </w:r>
          </w:p>
          <w:p>
            <w:pPr>
              <w:rPr>
                <w:rFonts w:ascii="宋体" w:hAnsi="宋体" w:eastAsia="宋体" w:cs="宋体"/>
                <w:color w:val="auto"/>
                <w:sz w:val="18"/>
                <w:szCs w:val="18"/>
                <w:highlight w:val="none"/>
              </w:rPr>
            </w:pPr>
            <w:r>
              <w:rPr>
                <w:rFonts w:ascii="宋体" w:hAnsi="宋体" w:eastAsia="宋体" w:cs="宋体"/>
                <w:color w:val="auto"/>
                <w:sz w:val="18"/>
                <w:szCs w:val="18"/>
                <w:highlight w:val="none"/>
              </w:rPr>
              <w:t>这一课程的教学建立在对传统媒体已有基本认识的基础上，帮助学生掌握新媒体传播理论的基本知识和基础理论。</w:t>
            </w:r>
          </w:p>
          <w:p>
            <w:pPr>
              <w:rPr>
                <w:rFonts w:ascii="宋体" w:hAnsi="宋体"/>
                <w:b/>
                <w:color w:val="auto"/>
                <w:sz w:val="18"/>
                <w:highlight w:val="none"/>
                <w:lang w:val="zh-CN"/>
              </w:rPr>
            </w:pPr>
            <w:r>
              <w:rPr>
                <w:rFonts w:hint="eastAsia" w:ascii="宋体" w:hAnsi="宋体"/>
                <w:b/>
                <w:color w:val="auto"/>
                <w:sz w:val="18"/>
                <w:highlight w:val="none"/>
                <w:lang w:val="zh-CN"/>
              </w:rPr>
              <w:t>能力：</w:t>
            </w:r>
          </w:p>
          <w:p>
            <w:pPr>
              <w:rPr>
                <w:rFonts w:ascii="宋体" w:hAnsi="宋体"/>
                <w:color w:val="auto"/>
                <w:sz w:val="22"/>
                <w:highlight w:val="none"/>
                <w:lang w:val="zh-CN"/>
              </w:rPr>
            </w:pPr>
            <w:r>
              <w:rPr>
                <w:rFonts w:ascii="宋体" w:hAnsi="宋体" w:eastAsia="宋体" w:cs="宋体"/>
                <w:color w:val="auto"/>
                <w:sz w:val="18"/>
                <w:szCs w:val="18"/>
                <w:highlight w:val="none"/>
              </w:rPr>
              <w:t>培养学生获取知识和应用知识的能力，培养学生的创新意识与创新能力。使学生具有新媒体的运用能力。</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hint="eastAsia"/>
                <w:color w:val="auto"/>
                <w:highlight w:val="none"/>
                <w:lang w:val="zh-CN"/>
              </w:rPr>
            </w:pPr>
            <w:r>
              <w:rPr>
                <w:rFonts w:hint="eastAsia"/>
                <w:color w:val="auto"/>
                <w:highlight w:val="none"/>
                <w:lang w:val="zh-CN"/>
              </w:rPr>
              <w:t>第一</w:t>
            </w:r>
            <w:r>
              <w:rPr>
                <w:rFonts w:hint="eastAsia"/>
                <w:color w:val="auto"/>
                <w:highlight w:val="none"/>
                <w:lang w:val="en-US" w:eastAsia="zh-CN"/>
              </w:rPr>
              <w:t xml:space="preserve">讲 </w:t>
            </w:r>
            <w:r>
              <w:rPr>
                <w:rFonts w:hint="eastAsia"/>
                <w:color w:val="auto"/>
                <w:highlight w:val="none"/>
                <w:lang w:val="zh-CN"/>
              </w:rPr>
              <w:t>新媒体的概念与特征</w:t>
            </w:r>
          </w:p>
          <w:p>
            <w:pPr>
              <w:rPr>
                <w:rFonts w:hint="eastAsia"/>
                <w:color w:val="auto"/>
                <w:highlight w:val="none"/>
                <w:lang w:val="zh-CN"/>
              </w:rPr>
            </w:pPr>
            <w:r>
              <w:rPr>
                <w:rFonts w:hint="eastAsia"/>
                <w:color w:val="auto"/>
                <w:highlight w:val="none"/>
                <w:lang w:val="zh-CN"/>
              </w:rPr>
              <w:t>第二讲</w:t>
            </w:r>
            <w:r>
              <w:rPr>
                <w:rFonts w:hint="eastAsia"/>
                <w:color w:val="auto"/>
                <w:highlight w:val="none"/>
                <w:lang w:val="en-US" w:eastAsia="zh-CN"/>
              </w:rPr>
              <w:t xml:space="preserve"> </w:t>
            </w:r>
            <w:r>
              <w:rPr>
                <w:rFonts w:hint="eastAsia"/>
                <w:color w:val="auto"/>
                <w:highlight w:val="none"/>
                <w:lang w:val="zh-CN"/>
              </w:rPr>
              <w:t>新媒体的概念与特征</w:t>
            </w:r>
          </w:p>
          <w:p>
            <w:pPr>
              <w:rPr>
                <w:rFonts w:hint="eastAsia"/>
                <w:color w:val="auto"/>
                <w:highlight w:val="none"/>
                <w:lang w:val="zh-CN"/>
              </w:rPr>
            </w:pPr>
            <w:r>
              <w:rPr>
                <w:rFonts w:hint="eastAsia"/>
                <w:color w:val="auto"/>
                <w:highlight w:val="none"/>
                <w:lang w:val="zh-CN"/>
              </w:rPr>
              <w:t>第三讲</w:t>
            </w:r>
            <w:r>
              <w:rPr>
                <w:rFonts w:hint="eastAsia"/>
                <w:color w:val="auto"/>
                <w:highlight w:val="none"/>
                <w:lang w:val="en-US" w:eastAsia="zh-CN"/>
              </w:rPr>
              <w:t xml:space="preserve"> </w:t>
            </w:r>
            <w:r>
              <w:rPr>
                <w:rFonts w:hint="eastAsia"/>
                <w:color w:val="auto"/>
                <w:highlight w:val="none"/>
                <w:lang w:val="zh-CN"/>
              </w:rPr>
              <w:t>新媒体的影响</w:t>
            </w:r>
          </w:p>
          <w:p>
            <w:pPr>
              <w:rPr>
                <w:rFonts w:hint="eastAsia"/>
                <w:color w:val="auto"/>
                <w:highlight w:val="none"/>
                <w:lang w:val="zh-CN"/>
              </w:rPr>
            </w:pPr>
            <w:r>
              <w:rPr>
                <w:rFonts w:hint="eastAsia"/>
                <w:color w:val="auto"/>
                <w:highlight w:val="none"/>
                <w:lang w:val="zh-CN"/>
              </w:rPr>
              <w:t>第四讲</w:t>
            </w:r>
            <w:r>
              <w:rPr>
                <w:rFonts w:hint="eastAsia"/>
                <w:color w:val="auto"/>
                <w:highlight w:val="none"/>
                <w:lang w:val="en-US" w:eastAsia="zh-CN"/>
              </w:rPr>
              <w:t xml:space="preserve"> </w:t>
            </w:r>
            <w:r>
              <w:rPr>
                <w:rFonts w:hint="eastAsia"/>
                <w:color w:val="auto"/>
                <w:highlight w:val="none"/>
                <w:lang w:val="zh-CN"/>
              </w:rPr>
              <w:t>媒介融合</w:t>
            </w:r>
          </w:p>
          <w:p>
            <w:pPr>
              <w:rPr>
                <w:rFonts w:hint="eastAsia"/>
                <w:color w:val="auto"/>
                <w:highlight w:val="none"/>
                <w:lang w:val="zh-CN"/>
              </w:rPr>
            </w:pPr>
            <w:r>
              <w:rPr>
                <w:rFonts w:hint="eastAsia"/>
                <w:color w:val="auto"/>
                <w:highlight w:val="none"/>
                <w:lang w:val="zh-CN"/>
              </w:rPr>
              <w:t>第五讲</w:t>
            </w:r>
            <w:r>
              <w:rPr>
                <w:rFonts w:hint="eastAsia"/>
                <w:color w:val="auto"/>
                <w:highlight w:val="none"/>
                <w:lang w:val="en-US" w:eastAsia="zh-CN"/>
              </w:rPr>
              <w:t xml:space="preserve"> </w:t>
            </w:r>
            <w:r>
              <w:rPr>
                <w:rFonts w:hint="eastAsia"/>
                <w:color w:val="auto"/>
                <w:highlight w:val="none"/>
                <w:lang w:val="zh-CN"/>
              </w:rPr>
              <w:t>新媒体的失范与管理</w:t>
            </w:r>
          </w:p>
          <w:p>
            <w:pPr>
              <w:rPr>
                <w:rFonts w:hint="eastAsia"/>
                <w:color w:val="auto"/>
                <w:highlight w:val="none"/>
                <w:lang w:val="zh-CN"/>
              </w:rPr>
            </w:pPr>
            <w:r>
              <w:rPr>
                <w:rFonts w:hint="eastAsia"/>
                <w:color w:val="auto"/>
                <w:highlight w:val="none"/>
                <w:lang w:val="zh-CN"/>
              </w:rPr>
              <w:t>第六讲</w:t>
            </w:r>
            <w:r>
              <w:rPr>
                <w:rFonts w:hint="eastAsia"/>
                <w:color w:val="auto"/>
                <w:highlight w:val="none"/>
                <w:lang w:val="en-US" w:eastAsia="zh-CN"/>
              </w:rPr>
              <w:t xml:space="preserve"> </w:t>
            </w:r>
            <w:r>
              <w:rPr>
                <w:rFonts w:hint="eastAsia"/>
                <w:color w:val="auto"/>
                <w:highlight w:val="none"/>
                <w:lang w:val="zh-CN"/>
              </w:rPr>
              <w:t>门户网站</w:t>
            </w:r>
          </w:p>
          <w:p>
            <w:pPr>
              <w:rPr>
                <w:rFonts w:hint="eastAsia"/>
                <w:color w:val="auto"/>
                <w:highlight w:val="none"/>
                <w:lang w:val="zh-CN"/>
              </w:rPr>
            </w:pPr>
            <w:r>
              <w:rPr>
                <w:rFonts w:hint="eastAsia"/>
                <w:color w:val="auto"/>
                <w:highlight w:val="none"/>
                <w:lang w:val="zh-CN"/>
              </w:rPr>
              <w:t>第七讲</w:t>
            </w:r>
            <w:r>
              <w:rPr>
                <w:rFonts w:hint="eastAsia"/>
                <w:color w:val="auto"/>
                <w:highlight w:val="none"/>
                <w:lang w:val="en-US" w:eastAsia="zh-CN"/>
              </w:rPr>
              <w:t xml:space="preserve"> </w:t>
            </w:r>
            <w:r>
              <w:rPr>
                <w:rFonts w:hint="eastAsia"/>
                <w:color w:val="auto"/>
                <w:highlight w:val="none"/>
                <w:lang w:val="zh-CN"/>
              </w:rPr>
              <w:t>搜素引擎</w:t>
            </w:r>
          </w:p>
          <w:p>
            <w:pPr>
              <w:rPr>
                <w:rFonts w:hint="eastAsia"/>
                <w:color w:val="auto"/>
                <w:highlight w:val="none"/>
                <w:lang w:val="zh-CN"/>
              </w:rPr>
            </w:pPr>
            <w:r>
              <w:rPr>
                <w:rFonts w:hint="eastAsia"/>
                <w:color w:val="auto"/>
                <w:highlight w:val="none"/>
                <w:lang w:val="zh-CN"/>
              </w:rPr>
              <w:t>第八讲</w:t>
            </w:r>
            <w:r>
              <w:rPr>
                <w:rFonts w:hint="eastAsia"/>
                <w:color w:val="auto"/>
                <w:highlight w:val="none"/>
                <w:lang w:val="en-US" w:eastAsia="zh-CN"/>
              </w:rPr>
              <w:t xml:space="preserve"> </w:t>
            </w:r>
            <w:r>
              <w:rPr>
                <w:rFonts w:hint="eastAsia"/>
                <w:color w:val="auto"/>
                <w:highlight w:val="none"/>
                <w:lang w:val="zh-CN"/>
              </w:rPr>
              <w:t>虚拟社区</w:t>
            </w:r>
          </w:p>
          <w:p>
            <w:pPr>
              <w:rPr>
                <w:rFonts w:hint="eastAsia"/>
                <w:color w:val="auto"/>
                <w:highlight w:val="none"/>
                <w:lang w:val="zh-CN"/>
              </w:rPr>
            </w:pPr>
            <w:r>
              <w:rPr>
                <w:rFonts w:hint="eastAsia"/>
                <w:color w:val="auto"/>
                <w:highlight w:val="none"/>
                <w:lang w:val="zh-CN"/>
              </w:rPr>
              <w:t>第九讲</w:t>
            </w:r>
            <w:r>
              <w:rPr>
                <w:rFonts w:hint="eastAsia"/>
                <w:color w:val="auto"/>
                <w:highlight w:val="none"/>
                <w:lang w:val="en-US" w:eastAsia="zh-CN"/>
              </w:rPr>
              <w:t xml:space="preserve"> </w:t>
            </w:r>
            <w:r>
              <w:rPr>
                <w:rFonts w:hint="eastAsia"/>
                <w:color w:val="auto"/>
                <w:highlight w:val="none"/>
                <w:lang w:val="zh-CN"/>
              </w:rPr>
              <w:t>网络视频</w:t>
            </w:r>
          </w:p>
          <w:p>
            <w:pPr>
              <w:rPr>
                <w:rFonts w:hint="eastAsia"/>
                <w:color w:val="auto"/>
                <w:highlight w:val="none"/>
                <w:lang w:val="zh-CN"/>
              </w:rPr>
            </w:pPr>
            <w:r>
              <w:rPr>
                <w:rFonts w:hint="eastAsia"/>
                <w:color w:val="auto"/>
                <w:highlight w:val="none"/>
                <w:lang w:val="zh-CN"/>
              </w:rPr>
              <w:t>第十讲</w:t>
            </w:r>
            <w:r>
              <w:rPr>
                <w:rFonts w:hint="eastAsia"/>
                <w:color w:val="auto"/>
                <w:highlight w:val="none"/>
                <w:lang w:val="en-US" w:eastAsia="zh-CN"/>
              </w:rPr>
              <w:t xml:space="preserve"> </w:t>
            </w:r>
            <w:r>
              <w:rPr>
                <w:rFonts w:hint="eastAsia"/>
                <w:color w:val="auto"/>
                <w:highlight w:val="none"/>
                <w:lang w:val="zh-CN"/>
              </w:rPr>
              <w:t>网络文学</w:t>
            </w:r>
          </w:p>
          <w:p>
            <w:pPr>
              <w:rPr>
                <w:rFonts w:hint="eastAsia"/>
                <w:color w:val="auto"/>
                <w:highlight w:val="none"/>
                <w:lang w:val="zh-CN"/>
              </w:rPr>
            </w:pPr>
            <w:r>
              <w:rPr>
                <w:rFonts w:hint="eastAsia"/>
                <w:color w:val="auto"/>
                <w:highlight w:val="none"/>
                <w:lang w:val="zh-CN"/>
              </w:rPr>
              <w:t>第十一讲</w:t>
            </w:r>
            <w:r>
              <w:rPr>
                <w:rFonts w:hint="eastAsia"/>
                <w:color w:val="auto"/>
                <w:highlight w:val="none"/>
                <w:lang w:val="en-US" w:eastAsia="zh-CN"/>
              </w:rPr>
              <w:t xml:space="preserve"> </w:t>
            </w:r>
            <w:r>
              <w:rPr>
                <w:rFonts w:hint="eastAsia"/>
                <w:color w:val="auto"/>
                <w:highlight w:val="none"/>
                <w:lang w:val="zh-CN"/>
              </w:rPr>
              <w:t>博客/播客/维客</w:t>
            </w:r>
          </w:p>
          <w:p>
            <w:pPr>
              <w:rPr>
                <w:rFonts w:hint="eastAsia"/>
                <w:color w:val="auto"/>
                <w:highlight w:val="none"/>
                <w:lang w:val="zh-CN"/>
              </w:rPr>
            </w:pPr>
            <w:r>
              <w:rPr>
                <w:color w:val="auto"/>
                <w:highlight w:val="none"/>
              </w:rPr>
              <w:t>第十二讲</w:t>
            </w:r>
            <w:r>
              <w:rPr>
                <w:rFonts w:hint="eastAsia"/>
                <w:color w:val="auto"/>
                <w:highlight w:val="none"/>
                <w:lang w:val="en-US" w:eastAsia="zh-CN"/>
              </w:rPr>
              <w:t xml:space="preserve"> </w:t>
            </w:r>
            <w:r>
              <w:rPr>
                <w:color w:val="auto"/>
                <w:highlight w:val="none"/>
              </w:rPr>
              <w:t>即时通讯</w:t>
            </w:r>
          </w:p>
          <w:p>
            <w:pPr>
              <w:rPr>
                <w:color w:val="auto"/>
                <w:highlight w:val="none"/>
                <w:lang w:val="zh-CN"/>
              </w:rPr>
            </w:pPr>
          </w:p>
          <w:p>
            <w:pPr>
              <w:pStyle w:val="9"/>
              <w:ind w:left="0" w:leftChars="0" w:firstLine="0" w:firstLineChars="0"/>
              <w:rPr>
                <w:color w:val="auto"/>
                <w:highlight w:val="none"/>
                <w:lang w:val="zh-CN"/>
              </w:rPr>
            </w:pPr>
            <w:r>
              <w:rPr>
                <w:rFonts w:hint="eastAsia" w:ascii="宋体" w:hAnsi="宋体" w:cs="宋体"/>
                <w:color w:val="auto"/>
                <w:kern w:val="0"/>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12"/>
              <w:keepNext w:val="0"/>
              <w:keepLines w:val="0"/>
              <w:widowControl/>
              <w:suppressLineNumbers w:val="0"/>
              <w:spacing w:before="0" w:beforeAutospacing="1" w:after="0" w:afterAutospacing="1"/>
              <w:ind w:left="0" w:right="0"/>
              <w:rPr>
                <w:color w:val="auto"/>
                <w:sz w:val="18"/>
                <w:szCs w:val="18"/>
                <w:highlight w:val="none"/>
              </w:rPr>
            </w:pPr>
            <w:r>
              <w:rPr>
                <w:color w:val="auto"/>
                <w:sz w:val="18"/>
                <w:szCs w:val="18"/>
                <w:highlight w:val="none"/>
              </w:rPr>
              <w:t>通过实训，让学生掌握以下能力：</w:t>
            </w:r>
          </w:p>
          <w:p>
            <w:pPr>
              <w:pStyle w:val="12"/>
              <w:keepNext w:val="0"/>
              <w:keepLines w:val="0"/>
              <w:widowControl/>
              <w:suppressLineNumbers w:val="0"/>
              <w:spacing w:before="0" w:beforeAutospacing="1" w:after="0" w:afterAutospacing="1"/>
              <w:ind w:right="0"/>
              <w:rPr>
                <w:color w:val="auto"/>
                <w:sz w:val="18"/>
                <w:szCs w:val="18"/>
                <w:highlight w:val="none"/>
              </w:rPr>
            </w:pPr>
            <w:r>
              <w:rPr>
                <w:color w:val="auto"/>
                <w:sz w:val="18"/>
                <w:szCs w:val="18"/>
                <w:highlight w:val="none"/>
              </w:rPr>
              <w:t>能够利用网络进行新媒体营销前的市场调研、合理的规划新媒体营销整体方案。掌握各种新媒体营销工具、平台推广技巧，能利用各种新媒体营销手段(百度竞价、电子杂志、微博、微信、视频等)进行新媒体营销的推广实施并且对推广效果进行有效的检测评估。</w:t>
            </w:r>
          </w:p>
          <w:p>
            <w:pPr>
              <w:rPr>
                <w:rFonts w:ascii="宋体" w:hAnsi="宋体"/>
                <w:color w:val="auto"/>
                <w:sz w:val="22"/>
                <w:highlight w:val="none"/>
                <w:lang w:val="zh-CN"/>
              </w:rPr>
            </w:pPr>
          </w:p>
        </w:tc>
      </w:tr>
    </w:tbl>
    <w:p>
      <w:pPr>
        <w:spacing w:line="520" w:lineRule="atLeast"/>
        <w:ind w:firstLine="480" w:firstLineChars="200"/>
        <w:rPr>
          <w:rFonts w:ascii="宋体" w:hAnsi="宋体"/>
          <w:color w:val="auto"/>
          <w:sz w:val="24"/>
          <w:highlight w:val="none"/>
          <w:lang w:val="zh-CN"/>
        </w:rPr>
      </w:pPr>
      <w:r>
        <w:rPr>
          <w:rFonts w:ascii="宋体" w:hAnsi="宋体"/>
          <w:color w:val="auto"/>
          <w:sz w:val="24"/>
          <w:highlight w:val="none"/>
          <w:lang w:val="zh-CN"/>
        </w:rPr>
        <w:t>4</w:t>
      </w:r>
      <w:r>
        <w:rPr>
          <w:rFonts w:hint="eastAsia" w:ascii="宋体" w:hAnsi="宋体"/>
          <w:color w:val="auto"/>
          <w:sz w:val="24"/>
          <w:highlight w:val="none"/>
          <w:lang w:val="zh-CN"/>
        </w:rPr>
        <w:t>．</w:t>
      </w:r>
      <w:r>
        <w:rPr>
          <w:rFonts w:hint="eastAsia" w:ascii="宋体" w:hAnsi="宋体"/>
          <w:color w:val="auto"/>
          <w:sz w:val="24"/>
          <w:highlight w:val="none"/>
          <w:lang w:val="en-US" w:eastAsia="zh-CN"/>
        </w:rPr>
        <w:t>设计造型基础</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学分：</w:t>
      </w:r>
      <w:r>
        <w:rPr>
          <w:rFonts w:hint="eastAsia" w:ascii="宋体" w:hAnsi="宋体"/>
          <w:color w:val="auto"/>
          <w:sz w:val="24"/>
          <w:highlight w:val="none"/>
          <w:lang w:val="en-US" w:eastAsia="zh-CN"/>
        </w:rPr>
        <w:t>4.5</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总学时：</w:t>
      </w:r>
      <w:r>
        <w:rPr>
          <w:rFonts w:hint="eastAsia" w:ascii="宋体" w:hAnsi="宋体"/>
          <w:color w:val="auto"/>
          <w:sz w:val="24"/>
          <w:highlight w:val="none"/>
          <w:lang w:val="en-US" w:eastAsia="zh-CN"/>
        </w:rPr>
        <w:t>72</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实践学时：</w:t>
      </w:r>
      <w:r>
        <w:rPr>
          <w:rFonts w:hint="eastAsia" w:ascii="宋体" w:hAnsi="宋体"/>
          <w:color w:val="auto"/>
          <w:sz w:val="24"/>
          <w:highlight w:val="none"/>
          <w:lang w:val="en-US" w:eastAsia="zh-CN"/>
        </w:rPr>
        <w:t>36</w:t>
      </w:r>
      <w:r>
        <w:rPr>
          <w:rFonts w:hint="eastAsia" w:ascii="宋体" w:hAnsi="宋体"/>
          <w:color w:val="auto"/>
          <w:sz w:val="24"/>
          <w:highlight w:val="none"/>
          <w:lang w:val="zh-CN"/>
        </w:rPr>
        <w:t xml:space="preserve"> </w:t>
      </w:r>
    </w:p>
    <w:tbl>
      <w:tblPr>
        <w:tblStyle w:val="14"/>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（1）通过课程习作，使学生具备严谨的学习态度，良好的学习习惯。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（2）培养学生诚信、敬业、科学、严谨的工作态度。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（3）培养学生的创新精神，对观察对象具有好奇心和创造力。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（1）掌握造型的基本要素和多种造型方法。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（2）掌握形象特征、形体结构、运动规律、空间透视。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（3）掌握速写绘画及默写方法，了解场景组合构图和造型的基础知识。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（1）掌握速写的基础理论和基本技能。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（2）培养正确的观察方法、敏锐的观察能力和迅捷的表达能力。</w:t>
            </w:r>
          </w:p>
          <w:p>
            <w:pPr>
              <w:pStyle w:val="12"/>
              <w:spacing w:before="0" w:beforeAutospacing="0" w:after="0" w:afterAutospacing="0" w:line="240" w:lineRule="auto"/>
              <w:ind w:firstLine="0" w:firstLineChars="0"/>
              <w:outlineLvl w:val="0"/>
              <w:rPr>
                <w:color w:val="auto"/>
                <w:kern w:val="2"/>
                <w:sz w:val="18"/>
                <w:szCs w:val="18"/>
                <w:highlight w:val="none"/>
              </w:rPr>
            </w:pPr>
            <w:r>
              <w:rPr>
                <w:rFonts w:hint="eastAsia"/>
                <w:color w:val="auto"/>
                <w:sz w:val="18"/>
                <w:szCs w:val="18"/>
                <w:highlight w:val="none"/>
              </w:rPr>
              <w:t>（3）掌握造型要素，造就扎实的造型能力。</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场景速写概论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场景透视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场景速写的作画步骤</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场景建筑速写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场景构图</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速写技法与造型原理</w:t>
            </w:r>
          </w:p>
          <w:p>
            <w:pPr>
              <w:rPr>
                <w:rFonts w:ascii="宋体" w:hAnsi="宋体"/>
                <w:color w:val="auto"/>
                <w:sz w:val="22"/>
                <w:highlight w:val="none"/>
                <w:lang w:val="zh-CN"/>
              </w:rPr>
            </w:pPr>
            <w:r>
              <w:rPr>
                <w:rFonts w:hint="eastAsia" w:ascii="宋体" w:hAnsi="宋体"/>
                <w:color w:val="auto"/>
                <w:sz w:val="18"/>
                <w:szCs w:val="18"/>
                <w:highlight w:val="none"/>
              </w:rPr>
              <w:t>插画和线描s</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通过对场景风景速写的学习，培养和提高学生对物象的观察能力和认识能力，对造型的表现力和概括力、对动态敏锐地捕捉和表达的能力、对形象的记忆力和想象力、对影视动画场景的基础创作能力以及画面构建和组织的能力。为后续专业课程的学习和今后从事动画、影视制作、游戏设计等工作打下坚实的造型艺术基础。</w:t>
            </w:r>
          </w:p>
          <w:p>
            <w:pPr>
              <w:pStyle w:val="12"/>
              <w:spacing w:before="0" w:beforeAutospacing="0" w:after="0" w:afterAutospacing="0" w:line="240" w:lineRule="auto"/>
              <w:ind w:firstLine="0" w:firstLineChars="0"/>
              <w:outlineLvl w:val="0"/>
              <w:rPr>
                <w:color w:val="auto"/>
                <w:kern w:val="2"/>
                <w:sz w:val="18"/>
                <w:szCs w:val="18"/>
                <w:highlight w:val="none"/>
              </w:rPr>
            </w:pPr>
          </w:p>
        </w:tc>
      </w:tr>
    </w:tbl>
    <w:p>
      <w:pPr>
        <w:pStyle w:val="9"/>
        <w:ind w:left="0" w:leftChars="0" w:firstLine="0" w:firstLineChars="0"/>
        <w:rPr>
          <w:color w:val="auto"/>
          <w:highlight w:val="none"/>
          <w:lang w:val="zh-CN"/>
        </w:rPr>
      </w:pPr>
    </w:p>
    <w:p>
      <w:pPr>
        <w:spacing w:line="520" w:lineRule="atLeast"/>
        <w:ind w:firstLine="480"/>
        <w:rPr>
          <w:rFonts w:hint="eastAsia" w:ascii="宋体" w:hAnsi="宋体" w:eastAsia="宋体"/>
          <w:color w:val="auto"/>
          <w:sz w:val="24"/>
          <w:highlight w:val="none"/>
          <w:lang w:val="zh-CN" w:eastAsia="zh-CN"/>
        </w:rPr>
      </w:pPr>
      <w:r>
        <w:rPr>
          <w:rFonts w:ascii="宋体" w:hAnsi="宋体"/>
          <w:color w:val="auto"/>
          <w:sz w:val="24"/>
          <w:highlight w:val="none"/>
          <w:lang w:val="zh-CN"/>
        </w:rPr>
        <w:t>5</w:t>
      </w:r>
      <w:r>
        <w:rPr>
          <w:rFonts w:hint="eastAsia" w:ascii="宋体" w:hAnsi="宋体"/>
          <w:color w:val="auto"/>
          <w:sz w:val="24"/>
          <w:highlight w:val="none"/>
          <w:lang w:val="zh-CN"/>
        </w:rPr>
        <w:t>．</w:t>
      </w:r>
      <w:bookmarkStart w:id="1" w:name="OLE_LINK5"/>
      <w:r>
        <w:rPr>
          <w:rFonts w:hint="eastAsia" w:ascii="宋体" w:hAnsi="宋体"/>
          <w:color w:val="auto"/>
          <w:sz w:val="24"/>
          <w:highlight w:val="none"/>
          <w:lang w:val="en-US" w:eastAsia="zh-CN"/>
        </w:rPr>
        <w:t>设计思维与表达</w:t>
      </w:r>
      <w:r>
        <w:rPr>
          <w:rFonts w:hint="eastAsia" w:ascii="宋体" w:hAnsi="宋体"/>
          <w:color w:val="auto"/>
          <w:sz w:val="24"/>
          <w:highlight w:val="none"/>
          <w:lang w:val="zh-CN"/>
        </w:rPr>
        <w:t xml:space="preserve"> </w:t>
      </w:r>
      <w:bookmarkEnd w:id="1"/>
      <w:r>
        <w:rPr>
          <w:rFonts w:ascii="宋体" w:hAnsi="宋体"/>
          <w:color w:val="auto"/>
          <w:sz w:val="24"/>
          <w:highlight w:val="none"/>
          <w:lang w:val="zh-CN"/>
        </w:rPr>
        <w:t xml:space="preserve"> </w:t>
      </w:r>
      <w:r>
        <w:rPr>
          <w:rFonts w:hint="eastAsia" w:ascii="宋体" w:hAnsi="宋体"/>
          <w:color w:val="auto"/>
          <w:sz w:val="24"/>
          <w:highlight w:val="none"/>
          <w:lang w:val="zh-CN"/>
        </w:rPr>
        <w:t xml:space="preserve"> 学分：</w:t>
      </w:r>
      <w:r>
        <w:rPr>
          <w:rFonts w:hint="eastAsia" w:ascii="宋体" w:hAnsi="宋体"/>
          <w:color w:val="auto"/>
          <w:sz w:val="24"/>
          <w:highlight w:val="none"/>
          <w:lang w:val="en-US" w:eastAsia="zh-CN"/>
        </w:rPr>
        <w:t>1.5</w:t>
      </w:r>
      <w:r>
        <w:rPr>
          <w:rFonts w:hint="eastAsia" w:ascii="宋体" w:hAnsi="宋体"/>
          <w:color w:val="auto"/>
          <w:sz w:val="24"/>
          <w:highlight w:val="none"/>
          <w:lang w:val="zh-CN"/>
        </w:rPr>
        <w:t xml:space="preserve">   总学时：</w:t>
      </w:r>
      <w:r>
        <w:rPr>
          <w:rFonts w:hint="eastAsia" w:ascii="宋体" w:hAnsi="宋体"/>
          <w:color w:val="auto"/>
          <w:sz w:val="24"/>
          <w:highlight w:val="none"/>
          <w:lang w:val="en-US" w:eastAsia="zh-CN"/>
        </w:rPr>
        <w:t>24</w:t>
      </w:r>
      <w:r>
        <w:rPr>
          <w:rFonts w:hint="eastAsia" w:ascii="宋体" w:hAnsi="宋体"/>
          <w:color w:val="auto"/>
          <w:sz w:val="24"/>
          <w:highlight w:val="none"/>
          <w:lang w:val="zh-CN"/>
        </w:rPr>
        <w:t xml:space="preserve">   实践学时：</w:t>
      </w:r>
      <w:r>
        <w:rPr>
          <w:rFonts w:hint="eastAsia" w:ascii="宋体" w:hAnsi="宋体"/>
          <w:color w:val="auto"/>
          <w:sz w:val="24"/>
          <w:highlight w:val="none"/>
          <w:lang w:val="en-US" w:eastAsia="zh-CN"/>
        </w:rPr>
        <w:t>8</w:t>
      </w:r>
    </w:p>
    <w:tbl>
      <w:tblPr>
        <w:tblStyle w:val="14"/>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b/>
                <w:color w:val="auto"/>
                <w:sz w:val="18"/>
                <w:highlight w:val="none"/>
                <w:lang w:val="zh-CN"/>
              </w:rPr>
            </w:pPr>
            <w:r>
              <w:rPr>
                <w:rFonts w:hint="eastAsia" w:ascii="宋体" w:hAnsi="宋体"/>
                <w:b/>
                <w:color w:val="auto"/>
                <w:sz w:val="18"/>
                <w:highlight w:val="none"/>
                <w:lang w:val="zh-CN"/>
              </w:rPr>
              <w:t xml:space="preserve">素质： </w:t>
            </w:r>
          </w:p>
          <w:p>
            <w:pPr>
              <w:rPr>
                <w:rFonts w:ascii="宋体" w:hAnsi="宋体"/>
                <w:bCs/>
                <w:color w:val="auto"/>
                <w:sz w:val="18"/>
                <w:highlight w:val="none"/>
                <w:lang w:val="zh-CN"/>
              </w:rPr>
            </w:pPr>
            <w:r>
              <w:rPr>
                <w:rFonts w:ascii="宋体" w:hAnsi="宋体"/>
                <w:bCs/>
                <w:color w:val="auto"/>
                <w:sz w:val="18"/>
                <w:highlight w:val="none"/>
                <w:lang w:val="zh-CN"/>
              </w:rPr>
              <w:t>1.</w:t>
            </w:r>
            <w:r>
              <w:rPr>
                <w:rFonts w:hint="eastAsia" w:ascii="宋体" w:hAnsi="宋体"/>
                <w:bCs/>
                <w:color w:val="auto"/>
                <w:sz w:val="18"/>
                <w:highlight w:val="none"/>
                <w:lang w:val="zh-CN"/>
              </w:rPr>
              <w:t>具有提高自己的艺术眼界，经常观看展览、关注业内动态的素质；</w:t>
            </w:r>
          </w:p>
          <w:p>
            <w:pPr>
              <w:rPr>
                <w:rFonts w:ascii="宋体" w:hAnsi="宋体"/>
                <w:bCs/>
                <w:color w:val="auto"/>
                <w:sz w:val="18"/>
                <w:highlight w:val="none"/>
                <w:lang w:val="zh-CN"/>
              </w:rPr>
            </w:pPr>
            <w:r>
              <w:rPr>
                <w:rFonts w:ascii="宋体" w:hAnsi="宋体"/>
                <w:bCs/>
                <w:color w:val="auto"/>
                <w:sz w:val="18"/>
                <w:highlight w:val="none"/>
                <w:lang w:val="zh-CN"/>
              </w:rPr>
              <w:t>2.</w:t>
            </w:r>
            <w:r>
              <w:rPr>
                <w:rFonts w:hint="eastAsia" w:ascii="宋体" w:hAnsi="宋体"/>
                <w:bCs/>
                <w:color w:val="auto"/>
                <w:sz w:val="18"/>
                <w:highlight w:val="none"/>
                <w:lang w:val="zh-CN"/>
              </w:rPr>
              <w:t>具有精益求精，努力追求作品完美的素质；</w:t>
            </w:r>
          </w:p>
          <w:p>
            <w:pPr>
              <w:rPr>
                <w:rFonts w:ascii="宋体" w:hAnsi="宋体"/>
                <w:bCs/>
                <w:color w:val="auto"/>
                <w:sz w:val="18"/>
                <w:highlight w:val="none"/>
                <w:lang w:val="zh-CN"/>
              </w:rPr>
            </w:pPr>
            <w:r>
              <w:rPr>
                <w:rFonts w:ascii="宋体" w:hAnsi="宋体"/>
                <w:bCs/>
                <w:color w:val="auto"/>
                <w:sz w:val="18"/>
                <w:highlight w:val="none"/>
                <w:lang w:val="zh-CN"/>
              </w:rPr>
              <w:t>3.</w:t>
            </w:r>
            <w:r>
              <w:rPr>
                <w:rFonts w:hint="eastAsia" w:ascii="宋体" w:hAnsi="宋体"/>
                <w:bCs/>
                <w:color w:val="auto"/>
                <w:sz w:val="18"/>
                <w:highlight w:val="none"/>
                <w:lang w:val="zh-CN"/>
              </w:rPr>
              <w:t>具有吃苦耐劳，团结协作的素质；</w:t>
            </w:r>
            <w:r>
              <w:rPr>
                <w:rFonts w:ascii="宋体" w:hAnsi="宋体"/>
                <w:bCs/>
                <w:color w:val="auto"/>
                <w:sz w:val="18"/>
                <w:highlight w:val="none"/>
                <w:lang w:val="zh-CN"/>
              </w:rPr>
              <w:t> </w:t>
            </w:r>
          </w:p>
          <w:p>
            <w:pPr>
              <w:rPr>
                <w:rFonts w:ascii="宋体" w:hAnsi="宋体"/>
                <w:bCs/>
                <w:color w:val="auto"/>
                <w:sz w:val="18"/>
                <w:highlight w:val="none"/>
                <w:lang w:val="zh-CN"/>
              </w:rPr>
            </w:pPr>
            <w:r>
              <w:rPr>
                <w:rFonts w:ascii="宋体" w:hAnsi="宋体"/>
                <w:bCs/>
                <w:color w:val="auto"/>
                <w:sz w:val="18"/>
                <w:highlight w:val="none"/>
                <w:lang w:val="zh-CN"/>
              </w:rPr>
              <w:t>4.</w:t>
            </w:r>
            <w:r>
              <w:rPr>
                <w:rFonts w:hint="eastAsia" w:ascii="宋体" w:hAnsi="宋体"/>
                <w:bCs/>
                <w:color w:val="auto"/>
                <w:sz w:val="18"/>
                <w:highlight w:val="none"/>
                <w:lang w:val="zh-CN"/>
              </w:rPr>
              <w:t>具有基本的口头表达和撰写设计说明的素质；</w:t>
            </w:r>
            <w:r>
              <w:rPr>
                <w:rFonts w:ascii="宋体" w:hAnsi="宋体"/>
                <w:bCs/>
                <w:color w:val="auto"/>
                <w:sz w:val="18"/>
                <w:highlight w:val="none"/>
                <w:lang w:val="zh-CN"/>
              </w:rPr>
              <w:t> </w:t>
            </w:r>
          </w:p>
          <w:p>
            <w:pPr>
              <w:rPr>
                <w:rFonts w:ascii="宋体" w:hAnsi="宋体"/>
                <w:bCs/>
                <w:color w:val="auto"/>
                <w:sz w:val="18"/>
                <w:highlight w:val="none"/>
                <w:lang w:val="zh-CN"/>
              </w:rPr>
            </w:pPr>
            <w:r>
              <w:rPr>
                <w:rFonts w:ascii="宋体" w:hAnsi="宋体"/>
                <w:bCs/>
                <w:color w:val="auto"/>
                <w:sz w:val="18"/>
                <w:highlight w:val="none"/>
                <w:lang w:val="zh-CN"/>
              </w:rPr>
              <w:t>5</w:t>
            </w:r>
            <w:r>
              <w:rPr>
                <w:rFonts w:hint="eastAsia" w:ascii="宋体" w:hAnsi="宋体"/>
                <w:bCs/>
                <w:color w:val="auto"/>
                <w:sz w:val="18"/>
                <w:highlight w:val="none"/>
                <w:lang w:val="zh-CN"/>
              </w:rPr>
              <w:t>.具有良好的思想道德素质，正确的世界观和人生观，严谨务实，诚实守信，爱岗敬业。</w:t>
            </w:r>
          </w:p>
          <w:p>
            <w:pPr>
              <w:rPr>
                <w:rFonts w:ascii="宋体" w:hAnsi="宋体"/>
                <w:b/>
                <w:color w:val="auto"/>
                <w:sz w:val="18"/>
                <w:highlight w:val="none"/>
                <w:lang w:val="zh-CN"/>
              </w:rPr>
            </w:pPr>
            <w:r>
              <w:rPr>
                <w:rFonts w:hint="eastAsia" w:ascii="宋体" w:hAnsi="宋体"/>
                <w:b/>
                <w:color w:val="auto"/>
                <w:sz w:val="18"/>
                <w:highlight w:val="none"/>
                <w:lang w:val="zh-CN"/>
              </w:rPr>
              <w:t>知识：</w:t>
            </w:r>
          </w:p>
          <w:p>
            <w:pPr>
              <w:rPr>
                <w:rFonts w:ascii="宋体" w:hAnsi="宋体"/>
                <w:color w:val="auto"/>
                <w:sz w:val="18"/>
                <w:highlight w:val="none"/>
                <w:lang w:val="zh-CN"/>
              </w:rPr>
            </w:pPr>
            <w:r>
              <w:rPr>
                <w:rFonts w:ascii="宋体" w:hAnsi="宋体"/>
                <w:color w:val="auto"/>
                <w:sz w:val="18"/>
                <w:highlight w:val="none"/>
                <w:lang w:val="zh-CN"/>
              </w:rPr>
              <w:t>1. </w:t>
            </w:r>
            <w:r>
              <w:rPr>
                <w:rFonts w:hint="eastAsia" w:ascii="宋体" w:hAnsi="宋体"/>
                <w:color w:val="auto"/>
                <w:sz w:val="18"/>
                <w:highlight w:val="none"/>
                <w:lang w:val="zh-CN"/>
              </w:rPr>
              <w:t>掌握各种常用思维方式的特点；</w:t>
            </w:r>
          </w:p>
          <w:p>
            <w:pPr>
              <w:rPr>
                <w:rFonts w:ascii="宋体" w:hAnsi="宋体"/>
                <w:color w:val="auto"/>
                <w:sz w:val="18"/>
                <w:highlight w:val="none"/>
                <w:lang w:val="zh-CN"/>
              </w:rPr>
            </w:pPr>
            <w:r>
              <w:rPr>
                <w:rFonts w:ascii="宋体" w:hAnsi="宋体"/>
                <w:color w:val="auto"/>
                <w:sz w:val="18"/>
                <w:highlight w:val="none"/>
                <w:lang w:val="zh-CN"/>
              </w:rPr>
              <w:t>2.</w:t>
            </w:r>
            <w:r>
              <w:rPr>
                <w:rFonts w:hint="eastAsia" w:ascii="宋体" w:hAnsi="宋体"/>
                <w:color w:val="auto"/>
                <w:sz w:val="18"/>
                <w:highlight w:val="none"/>
                <w:lang w:val="zh-CN"/>
              </w:rPr>
              <w:t>了解创意思维的四个阶段；</w:t>
            </w:r>
          </w:p>
          <w:p>
            <w:pPr>
              <w:rPr>
                <w:rFonts w:ascii="宋体" w:hAnsi="宋体"/>
                <w:color w:val="auto"/>
                <w:sz w:val="18"/>
                <w:highlight w:val="none"/>
                <w:lang w:val="zh-CN"/>
              </w:rPr>
            </w:pPr>
            <w:r>
              <w:rPr>
                <w:rFonts w:ascii="宋体" w:hAnsi="宋体"/>
                <w:color w:val="auto"/>
                <w:sz w:val="18"/>
                <w:highlight w:val="none"/>
                <w:lang w:val="zh-CN"/>
              </w:rPr>
              <w:t>3.</w:t>
            </w:r>
            <w:r>
              <w:rPr>
                <w:rFonts w:hint="eastAsia" w:ascii="宋体" w:hAnsi="宋体"/>
                <w:color w:val="auto"/>
                <w:sz w:val="18"/>
                <w:highlight w:val="none"/>
                <w:lang w:val="zh-CN"/>
              </w:rPr>
              <w:t>了解思维的分类；</w:t>
            </w:r>
          </w:p>
          <w:p>
            <w:pPr>
              <w:rPr>
                <w:rFonts w:ascii="宋体" w:hAnsi="宋体"/>
                <w:color w:val="auto"/>
                <w:sz w:val="18"/>
                <w:highlight w:val="none"/>
                <w:lang w:val="zh-CN"/>
              </w:rPr>
            </w:pPr>
            <w:r>
              <w:rPr>
                <w:rFonts w:ascii="宋体" w:hAnsi="宋体"/>
                <w:color w:val="auto"/>
                <w:sz w:val="18"/>
                <w:highlight w:val="none"/>
                <w:lang w:val="zh-CN"/>
              </w:rPr>
              <w:t>4.</w:t>
            </w:r>
            <w:r>
              <w:rPr>
                <w:rFonts w:hint="eastAsia" w:ascii="宋体" w:hAnsi="宋体"/>
                <w:color w:val="auto"/>
                <w:sz w:val="18"/>
                <w:highlight w:val="none"/>
                <w:lang w:val="zh-CN"/>
              </w:rPr>
              <w:t>掌握设计思维的逻辑特点。</w:t>
            </w:r>
          </w:p>
          <w:p>
            <w:pPr>
              <w:rPr>
                <w:rFonts w:ascii="宋体" w:hAnsi="宋体"/>
                <w:color w:val="auto"/>
                <w:sz w:val="24"/>
                <w:highlight w:val="none"/>
                <w:lang w:val="zh-CN"/>
              </w:rPr>
            </w:pPr>
            <w:r>
              <w:rPr>
                <w:rFonts w:hint="eastAsia" w:ascii="宋体" w:hAnsi="宋体"/>
                <w:b/>
                <w:color w:val="auto"/>
                <w:sz w:val="18"/>
                <w:highlight w:val="none"/>
                <w:lang w:val="zh-CN"/>
              </w:rPr>
              <w:t>能力：</w:t>
            </w:r>
          </w:p>
          <w:p>
            <w:pPr>
              <w:rPr>
                <w:rFonts w:ascii="宋体" w:hAnsi="宋体"/>
                <w:color w:val="auto"/>
                <w:sz w:val="18"/>
                <w:highlight w:val="none"/>
                <w:lang w:val="zh-CN"/>
              </w:rPr>
            </w:pPr>
            <w:r>
              <w:rPr>
                <w:rFonts w:ascii="宋体" w:hAnsi="宋体"/>
                <w:color w:val="auto"/>
                <w:sz w:val="18"/>
                <w:highlight w:val="none"/>
                <w:lang w:val="zh-CN"/>
              </w:rPr>
              <w:t>1.</w:t>
            </w:r>
            <w:r>
              <w:rPr>
                <w:rFonts w:hint="eastAsia" w:ascii="宋体" w:hAnsi="宋体"/>
                <w:color w:val="auto"/>
                <w:sz w:val="18"/>
                <w:highlight w:val="none"/>
                <w:lang w:val="zh-CN"/>
              </w:rPr>
              <w:t>具有创意的能力和自觉性；</w:t>
            </w:r>
            <w:r>
              <w:rPr>
                <w:rFonts w:ascii="宋体" w:hAnsi="宋体"/>
                <w:color w:val="auto"/>
                <w:sz w:val="18"/>
                <w:highlight w:val="none"/>
                <w:lang w:val="zh-CN"/>
              </w:rPr>
              <w:t> </w:t>
            </w:r>
          </w:p>
          <w:p>
            <w:pPr>
              <w:rPr>
                <w:rFonts w:ascii="宋体" w:hAnsi="宋体"/>
                <w:color w:val="auto"/>
                <w:sz w:val="18"/>
                <w:highlight w:val="none"/>
                <w:lang w:val="zh-CN"/>
              </w:rPr>
            </w:pPr>
            <w:r>
              <w:rPr>
                <w:rFonts w:ascii="宋体" w:hAnsi="宋体"/>
                <w:color w:val="auto"/>
                <w:sz w:val="18"/>
                <w:highlight w:val="none"/>
                <w:lang w:val="zh-CN"/>
              </w:rPr>
              <w:t>2.</w:t>
            </w:r>
            <w:r>
              <w:rPr>
                <w:rFonts w:hint="eastAsia" w:ascii="宋体" w:hAnsi="宋体"/>
                <w:color w:val="auto"/>
                <w:sz w:val="18"/>
                <w:highlight w:val="none"/>
                <w:lang w:val="zh-CN"/>
              </w:rPr>
              <w:t>能够参与课堂讨论，阐述自己的作品，提高理解、评价、表达等综合能力；</w:t>
            </w:r>
          </w:p>
          <w:p>
            <w:pPr>
              <w:rPr>
                <w:rFonts w:ascii="宋体" w:hAnsi="宋体"/>
                <w:color w:val="auto"/>
                <w:sz w:val="18"/>
                <w:highlight w:val="none"/>
                <w:lang w:val="zh-CN"/>
              </w:rPr>
            </w:pPr>
            <w:r>
              <w:rPr>
                <w:rFonts w:ascii="宋体" w:hAnsi="宋体"/>
                <w:color w:val="auto"/>
                <w:sz w:val="18"/>
                <w:highlight w:val="none"/>
                <w:lang w:val="zh-CN"/>
              </w:rPr>
              <w:t>3.</w:t>
            </w:r>
            <w:r>
              <w:rPr>
                <w:rFonts w:hint="eastAsia" w:ascii="宋体" w:hAnsi="宋体"/>
                <w:color w:val="auto"/>
                <w:sz w:val="18"/>
                <w:highlight w:val="none"/>
                <w:lang w:val="zh-CN"/>
              </w:rPr>
              <w:t>在完成训练项目的同时，能够养成对自己的作品进行包装、展示、推广的能力；</w:t>
            </w:r>
          </w:p>
          <w:p>
            <w:pPr>
              <w:rPr>
                <w:rFonts w:ascii="宋体" w:hAnsi="宋体"/>
                <w:color w:val="auto"/>
                <w:sz w:val="18"/>
                <w:highlight w:val="none"/>
                <w:lang w:val="zh-CN"/>
              </w:rPr>
            </w:pPr>
            <w:r>
              <w:rPr>
                <w:rFonts w:ascii="宋体" w:hAnsi="宋体"/>
                <w:color w:val="auto"/>
                <w:sz w:val="18"/>
                <w:highlight w:val="none"/>
                <w:lang w:val="zh-CN"/>
              </w:rPr>
              <w:t>4.</w:t>
            </w:r>
            <w:r>
              <w:rPr>
                <w:rFonts w:hint="eastAsia" w:ascii="宋体" w:hAnsi="宋体"/>
                <w:color w:val="auto"/>
                <w:sz w:val="18"/>
                <w:highlight w:val="none"/>
                <w:lang w:val="zh-CN"/>
              </w:rPr>
              <w:t>能够通过书籍、网络自主学习的能力；</w:t>
            </w:r>
          </w:p>
          <w:p>
            <w:pPr>
              <w:rPr>
                <w:rFonts w:ascii="宋体" w:hAnsi="宋体"/>
                <w:color w:val="auto"/>
                <w:sz w:val="18"/>
                <w:highlight w:val="none"/>
                <w:lang w:val="zh-CN"/>
              </w:rPr>
            </w:pPr>
            <w:r>
              <w:rPr>
                <w:rFonts w:ascii="宋体" w:hAnsi="宋体"/>
                <w:color w:val="auto"/>
                <w:sz w:val="18"/>
                <w:highlight w:val="none"/>
                <w:lang w:val="zh-CN"/>
              </w:rPr>
              <w:t>5.</w:t>
            </w:r>
            <w:r>
              <w:rPr>
                <w:rFonts w:hint="eastAsia" w:ascii="宋体" w:hAnsi="宋体"/>
                <w:color w:val="auto"/>
                <w:sz w:val="18"/>
                <w:highlight w:val="none"/>
                <w:lang w:val="zh-CN"/>
              </w:rPr>
              <w:t>能够将设想草图使用软件做成效果图的能力.</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color w:val="auto"/>
                <w:highlight w:val="none"/>
                <w:lang w:val="zh-CN"/>
              </w:rPr>
            </w:pPr>
            <w:r>
              <w:rPr>
                <w:rFonts w:hint="eastAsia"/>
                <w:color w:val="auto"/>
                <w:highlight w:val="none"/>
                <w:lang w:val="zh-CN"/>
              </w:rPr>
              <w:t>1</w:t>
            </w:r>
            <w:r>
              <w:rPr>
                <w:color w:val="auto"/>
                <w:highlight w:val="none"/>
                <w:lang w:val="zh-CN"/>
              </w:rPr>
              <w:t>.</w:t>
            </w:r>
            <w:r>
              <w:rPr>
                <w:rFonts w:hint="eastAsia"/>
                <w:color w:val="auto"/>
                <w:highlight w:val="none"/>
                <w:lang w:val="zh-CN"/>
              </w:rPr>
              <w:t>创意思维方法课程的作用与要求</w:t>
            </w:r>
          </w:p>
          <w:p>
            <w:pPr>
              <w:rPr>
                <w:color w:val="auto"/>
                <w:highlight w:val="none"/>
                <w:lang w:val="zh-CN"/>
              </w:rPr>
            </w:pPr>
            <w:r>
              <w:rPr>
                <w:rFonts w:hint="eastAsia"/>
                <w:color w:val="auto"/>
                <w:highlight w:val="none"/>
                <w:lang w:val="zh-CN"/>
              </w:rPr>
              <w:t>2</w:t>
            </w:r>
            <w:r>
              <w:rPr>
                <w:color w:val="auto"/>
                <w:highlight w:val="none"/>
                <w:lang w:val="zh-CN"/>
              </w:rPr>
              <w:t>.</w:t>
            </w:r>
            <w:r>
              <w:rPr>
                <w:rFonts w:hint="eastAsia"/>
                <w:color w:val="auto"/>
                <w:highlight w:val="none"/>
                <w:lang w:val="zh-CN"/>
              </w:rPr>
              <w:t>两种思维模式</w:t>
            </w:r>
          </w:p>
          <w:p>
            <w:pPr>
              <w:rPr>
                <w:color w:val="auto"/>
                <w:highlight w:val="none"/>
                <w:lang w:val="zh-CN"/>
              </w:rPr>
            </w:pPr>
            <w:r>
              <w:rPr>
                <w:rFonts w:hint="eastAsia"/>
                <w:color w:val="auto"/>
                <w:highlight w:val="none"/>
                <w:lang w:val="zh-CN"/>
              </w:rPr>
              <w:t>3</w:t>
            </w:r>
            <w:r>
              <w:rPr>
                <w:color w:val="auto"/>
                <w:highlight w:val="none"/>
                <w:lang w:val="zh-CN"/>
              </w:rPr>
              <w:t>.</w:t>
            </w:r>
            <w:r>
              <w:rPr>
                <w:rFonts w:hint="eastAsia"/>
                <w:color w:val="auto"/>
                <w:highlight w:val="none"/>
                <w:lang w:val="zh-CN"/>
              </w:rPr>
              <w:t>打破传统思维定式</w:t>
            </w:r>
          </w:p>
          <w:p>
            <w:pPr>
              <w:rPr>
                <w:color w:val="auto"/>
                <w:highlight w:val="none"/>
                <w:lang w:val="zh-CN"/>
              </w:rPr>
            </w:pPr>
            <w:r>
              <w:rPr>
                <w:rFonts w:hint="eastAsia"/>
                <w:color w:val="auto"/>
                <w:highlight w:val="none"/>
                <w:lang w:val="zh-CN"/>
              </w:rPr>
              <w:t>4</w:t>
            </w:r>
            <w:r>
              <w:rPr>
                <w:color w:val="auto"/>
                <w:highlight w:val="none"/>
                <w:lang w:val="zh-CN"/>
              </w:rPr>
              <w:t>.</w:t>
            </w:r>
            <w:r>
              <w:rPr>
                <w:rFonts w:hint="eastAsia"/>
                <w:color w:val="auto"/>
                <w:highlight w:val="none"/>
                <w:lang w:val="zh-CN"/>
              </w:rPr>
              <w:t>思维模式的运用</w:t>
            </w:r>
          </w:p>
          <w:p>
            <w:pPr>
              <w:rPr>
                <w:color w:val="auto"/>
                <w:highlight w:val="none"/>
                <w:lang w:val="zh-CN"/>
              </w:rPr>
            </w:pPr>
            <w:r>
              <w:rPr>
                <w:rFonts w:hint="eastAsia"/>
                <w:color w:val="auto"/>
                <w:highlight w:val="none"/>
                <w:lang w:val="zh-CN"/>
              </w:rPr>
              <w:t>5</w:t>
            </w:r>
            <w:r>
              <w:rPr>
                <w:color w:val="auto"/>
                <w:highlight w:val="none"/>
                <w:lang w:val="zh-CN"/>
              </w:rPr>
              <w:t>.</w:t>
            </w:r>
            <w:r>
              <w:rPr>
                <w:rFonts w:hint="eastAsia"/>
                <w:color w:val="auto"/>
                <w:highlight w:val="none"/>
                <w:lang w:val="zh-CN"/>
              </w:rPr>
              <w:t>集团发想法</w:t>
            </w:r>
          </w:p>
          <w:p>
            <w:pPr>
              <w:rPr>
                <w:color w:val="auto"/>
                <w:highlight w:val="none"/>
                <w:lang w:val="zh-CN"/>
              </w:rPr>
            </w:pPr>
            <w:r>
              <w:rPr>
                <w:rFonts w:hint="eastAsia"/>
                <w:color w:val="auto"/>
                <w:highlight w:val="none"/>
                <w:lang w:val="zh-CN"/>
              </w:rPr>
              <w:t>6</w:t>
            </w:r>
            <w:r>
              <w:rPr>
                <w:color w:val="auto"/>
                <w:highlight w:val="none"/>
                <w:lang w:val="zh-CN"/>
              </w:rPr>
              <w:t>.</w:t>
            </w:r>
            <w:r>
              <w:rPr>
                <w:rFonts w:hint="eastAsia"/>
                <w:color w:val="auto"/>
                <w:highlight w:val="none"/>
                <w:lang w:val="zh-CN"/>
              </w:rPr>
              <w:t>信息顿悟法</w:t>
            </w:r>
          </w:p>
          <w:p>
            <w:pPr>
              <w:rPr>
                <w:color w:val="auto"/>
                <w:highlight w:val="none"/>
                <w:lang w:val="zh-CN"/>
              </w:rPr>
            </w:pPr>
            <w:r>
              <w:rPr>
                <w:rFonts w:hint="eastAsia"/>
                <w:color w:val="auto"/>
                <w:highlight w:val="none"/>
                <w:lang w:val="zh-CN"/>
              </w:rPr>
              <w:t>7</w:t>
            </w:r>
            <w:r>
              <w:rPr>
                <w:color w:val="auto"/>
                <w:highlight w:val="none"/>
                <w:lang w:val="zh-CN"/>
              </w:rPr>
              <w:t>.</w:t>
            </w:r>
            <w:r>
              <w:rPr>
                <w:rFonts w:hint="eastAsia"/>
                <w:color w:val="auto"/>
                <w:highlight w:val="none"/>
                <w:lang w:val="zh-CN"/>
              </w:rPr>
              <w:t xml:space="preserve">信息组合法 </w:t>
            </w:r>
          </w:p>
          <w:p>
            <w:pPr>
              <w:rPr>
                <w:color w:val="auto"/>
                <w:highlight w:val="none"/>
                <w:lang w:val="zh-CN"/>
              </w:rPr>
            </w:pPr>
            <w:r>
              <w:rPr>
                <w:rFonts w:hint="eastAsia"/>
                <w:color w:val="auto"/>
                <w:highlight w:val="none"/>
                <w:lang w:val="zh-CN"/>
              </w:rPr>
              <w:t>8</w:t>
            </w:r>
            <w:r>
              <w:rPr>
                <w:color w:val="auto"/>
                <w:highlight w:val="none"/>
                <w:lang w:val="zh-CN"/>
              </w:rPr>
              <w:t>.</w:t>
            </w:r>
            <w:r>
              <w:rPr>
                <w:rFonts w:hint="eastAsia"/>
                <w:color w:val="auto"/>
                <w:highlight w:val="none"/>
                <w:lang w:val="zh-CN"/>
              </w:rPr>
              <w:t>类比适合法</w:t>
            </w:r>
          </w:p>
          <w:p>
            <w:pPr>
              <w:rPr>
                <w:color w:val="auto"/>
                <w:highlight w:val="none"/>
                <w:lang w:val="zh-CN"/>
              </w:rPr>
            </w:pPr>
            <w:r>
              <w:rPr>
                <w:color w:val="auto"/>
                <w:highlight w:val="none"/>
                <w:lang w:val="zh-CN"/>
              </w:rPr>
              <w:t>9.</w:t>
            </w:r>
            <w:r>
              <w:rPr>
                <w:rFonts w:hint="eastAsia"/>
                <w:color w:val="auto"/>
                <w:highlight w:val="none"/>
                <w:lang w:val="zh-CN"/>
              </w:rPr>
              <w:t>创意收集法</w:t>
            </w:r>
          </w:p>
          <w:p>
            <w:pPr>
              <w:rPr>
                <w:color w:val="auto"/>
                <w:highlight w:val="none"/>
                <w:lang w:val="zh-CN"/>
              </w:rPr>
            </w:pPr>
            <w:r>
              <w:rPr>
                <w:color w:val="auto"/>
                <w:highlight w:val="none"/>
                <w:lang w:val="zh-CN"/>
              </w:rPr>
              <w:t>10.</w:t>
            </w:r>
            <w:r>
              <w:rPr>
                <w:rFonts w:hint="eastAsia"/>
                <w:color w:val="auto"/>
                <w:highlight w:val="none"/>
                <w:lang w:val="zh-CN"/>
              </w:rPr>
              <w:t xml:space="preserve">形态创意法 </w:t>
            </w:r>
          </w:p>
          <w:p>
            <w:pPr>
              <w:jc w:val="left"/>
              <w:rPr>
                <w:rFonts w:hint="eastAsia" w:ascii="宋体" w:hAnsi="宋体"/>
                <w:color w:val="auto"/>
                <w:sz w:val="18"/>
                <w:highlight w:val="none"/>
                <w:lang w:val="zh-CN"/>
              </w:rPr>
            </w:pPr>
            <w:r>
              <w:rPr>
                <w:rFonts w:hint="eastAsia"/>
                <w:color w:val="auto"/>
                <w:highlight w:val="none"/>
                <w:lang w:val="zh-CN"/>
              </w:rPr>
              <w:t>1</w:t>
            </w:r>
            <w:r>
              <w:rPr>
                <w:color w:val="auto"/>
                <w:highlight w:val="none"/>
                <w:lang w:val="zh-CN"/>
              </w:rPr>
              <w:t>1.</w:t>
            </w:r>
            <w:r>
              <w:rPr>
                <w:rFonts w:hint="eastAsia"/>
                <w:color w:val="auto"/>
                <w:highlight w:val="none"/>
                <w:lang w:val="zh-CN"/>
              </w:rPr>
              <w:t>方法运用</w:t>
            </w:r>
          </w:p>
          <w:p>
            <w:pPr>
              <w:pStyle w:val="9"/>
              <w:ind w:left="0" w:leftChars="0" w:firstLine="0" w:firstLineChars="0"/>
              <w:rPr>
                <w:rFonts w:hint="eastAsia" w:ascii="宋体" w:hAnsi="宋体"/>
                <w:color w:val="auto"/>
                <w:sz w:val="18"/>
                <w:highlight w:val="none"/>
                <w:lang w:val="zh-CN"/>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color w:val="auto"/>
                <w:sz w:val="18"/>
                <w:highlight w:val="none"/>
                <w:lang w:val="zh-CN"/>
              </w:rPr>
            </w:pPr>
            <w:r>
              <w:rPr>
                <w:rFonts w:hint="eastAsia" w:ascii="宋体" w:hAnsi="宋体"/>
                <w:color w:val="auto"/>
                <w:sz w:val="18"/>
                <w:highlight w:val="none"/>
                <w:lang w:val="zh-CN"/>
              </w:rPr>
              <w:t>1.了解字体设计的文化背景和现代字体设计的概念；</w:t>
            </w:r>
          </w:p>
          <w:p>
            <w:pPr>
              <w:rPr>
                <w:rFonts w:ascii="宋体" w:hAnsi="宋体"/>
                <w:color w:val="auto"/>
                <w:sz w:val="18"/>
                <w:highlight w:val="none"/>
                <w:lang w:val="zh-CN"/>
              </w:rPr>
            </w:pPr>
            <w:r>
              <w:rPr>
                <w:rFonts w:hint="eastAsia" w:ascii="宋体" w:hAnsi="宋体"/>
                <w:color w:val="auto"/>
                <w:sz w:val="18"/>
                <w:highlight w:val="none"/>
                <w:lang w:val="zh-CN"/>
              </w:rPr>
              <w:t>2.理解字体的分类及其作用;</w:t>
            </w:r>
          </w:p>
          <w:p>
            <w:pPr>
              <w:rPr>
                <w:rFonts w:ascii="宋体" w:hAnsi="宋体"/>
                <w:color w:val="auto"/>
                <w:sz w:val="18"/>
                <w:highlight w:val="none"/>
                <w:lang w:val="zh-CN"/>
              </w:rPr>
            </w:pPr>
            <w:r>
              <w:rPr>
                <w:rFonts w:hint="eastAsia" w:ascii="宋体" w:hAnsi="宋体"/>
                <w:color w:val="auto"/>
                <w:sz w:val="18"/>
                <w:highlight w:val="none"/>
                <w:lang w:val="zh-CN"/>
              </w:rPr>
              <w:t>3.理解字体的大小、行距、字距与视觉效果之间的基本关系;</w:t>
            </w:r>
          </w:p>
          <w:p>
            <w:pPr>
              <w:rPr>
                <w:rFonts w:ascii="宋体" w:hAnsi="宋体"/>
                <w:color w:val="auto"/>
                <w:sz w:val="18"/>
                <w:highlight w:val="none"/>
                <w:lang w:val="zh-CN"/>
              </w:rPr>
            </w:pPr>
            <w:r>
              <w:rPr>
                <w:rFonts w:hint="eastAsia" w:ascii="宋体" w:hAnsi="宋体"/>
                <w:color w:val="auto"/>
                <w:sz w:val="18"/>
                <w:highlight w:val="none"/>
                <w:lang w:val="zh-CN"/>
              </w:rPr>
              <w:t>4.掌握字体结构的构成技巧，理解字体结构的隐性特征；</w:t>
            </w:r>
          </w:p>
          <w:p>
            <w:pPr>
              <w:rPr>
                <w:rFonts w:ascii="宋体" w:hAnsi="宋体"/>
                <w:color w:val="auto"/>
                <w:sz w:val="18"/>
                <w:highlight w:val="none"/>
                <w:lang w:val="zh-CN"/>
              </w:rPr>
            </w:pPr>
            <w:r>
              <w:rPr>
                <w:rFonts w:hint="eastAsia" w:ascii="宋体" w:hAnsi="宋体"/>
                <w:color w:val="auto"/>
                <w:sz w:val="18"/>
                <w:highlight w:val="none"/>
                <w:lang w:val="zh-CN"/>
              </w:rPr>
              <w:t>5.理解字体结构设计的基本步骤；</w:t>
            </w:r>
          </w:p>
          <w:p>
            <w:pPr>
              <w:rPr>
                <w:rFonts w:ascii="宋体" w:hAnsi="宋体"/>
                <w:color w:val="auto"/>
                <w:sz w:val="18"/>
                <w:highlight w:val="none"/>
                <w:lang w:val="zh-CN"/>
              </w:rPr>
            </w:pPr>
            <w:r>
              <w:rPr>
                <w:rFonts w:hint="eastAsia" w:ascii="宋体" w:hAnsi="宋体"/>
                <w:color w:val="auto"/>
                <w:sz w:val="18"/>
                <w:highlight w:val="none"/>
                <w:lang w:val="zh-CN"/>
              </w:rPr>
              <w:t>6.理解字体笔画设计的基本类型，掌握字体笔画装饰的技术；</w:t>
            </w:r>
          </w:p>
          <w:p>
            <w:pPr>
              <w:rPr>
                <w:rFonts w:ascii="宋体" w:hAnsi="宋体"/>
                <w:color w:val="auto"/>
                <w:sz w:val="18"/>
                <w:highlight w:val="none"/>
                <w:lang w:val="zh-CN"/>
              </w:rPr>
            </w:pPr>
            <w:r>
              <w:rPr>
                <w:rFonts w:hint="eastAsia" w:ascii="宋体" w:hAnsi="宋体"/>
                <w:color w:val="auto"/>
                <w:sz w:val="18"/>
                <w:highlight w:val="none"/>
                <w:lang w:val="zh-CN"/>
              </w:rPr>
              <w:t>7.理解并思考创意字体设计的方法及其成因；</w:t>
            </w:r>
          </w:p>
          <w:p>
            <w:pPr>
              <w:rPr>
                <w:rFonts w:ascii="宋体" w:hAnsi="宋体"/>
                <w:color w:val="auto"/>
                <w:sz w:val="18"/>
                <w:highlight w:val="none"/>
                <w:lang w:val="zh-CN"/>
              </w:rPr>
            </w:pPr>
            <w:r>
              <w:rPr>
                <w:rFonts w:hint="eastAsia" w:ascii="宋体" w:hAnsi="宋体"/>
                <w:color w:val="auto"/>
                <w:sz w:val="18"/>
                <w:highlight w:val="none"/>
                <w:lang w:val="zh-CN"/>
              </w:rPr>
              <w:t>8.理解字体综合应用的主次关系。</w:t>
            </w:r>
          </w:p>
          <w:p>
            <w:pPr>
              <w:pStyle w:val="9"/>
              <w:ind w:firstLine="480"/>
              <w:rPr>
                <w:color w:val="auto"/>
                <w:highlight w:val="none"/>
                <w:lang w:val="zh-CN"/>
              </w:rPr>
            </w:pPr>
          </w:p>
          <w:p>
            <w:pPr>
              <w:spacing w:line="400" w:lineRule="atLeast"/>
              <w:jc w:val="left"/>
              <w:rPr>
                <w:rFonts w:ascii="宋体" w:hAnsi="宋体"/>
                <w:color w:val="auto"/>
                <w:sz w:val="22"/>
                <w:highlight w:val="none"/>
                <w:lang w:val="zh-CN"/>
              </w:rPr>
            </w:pPr>
          </w:p>
        </w:tc>
      </w:tr>
    </w:tbl>
    <w:p>
      <w:pPr>
        <w:spacing w:line="520" w:lineRule="atLeast"/>
        <w:rPr>
          <w:rFonts w:ascii="宋体" w:hAnsi="宋体"/>
          <w:color w:val="auto"/>
          <w:sz w:val="24"/>
          <w:highlight w:val="none"/>
        </w:rPr>
      </w:pPr>
    </w:p>
    <w:p>
      <w:pPr>
        <w:pStyle w:val="9"/>
        <w:ind w:firstLine="480"/>
        <w:rPr>
          <w:color w:val="auto"/>
          <w:highlight w:val="none"/>
        </w:rPr>
      </w:pPr>
    </w:p>
    <w:p>
      <w:pPr>
        <w:pStyle w:val="9"/>
        <w:ind w:firstLine="480"/>
        <w:rPr>
          <w:color w:val="auto"/>
          <w:highlight w:val="none"/>
        </w:rPr>
      </w:pPr>
    </w:p>
    <w:p>
      <w:pPr>
        <w:pStyle w:val="9"/>
        <w:ind w:firstLine="480"/>
        <w:rPr>
          <w:color w:val="auto"/>
          <w:highlight w:val="none"/>
        </w:rPr>
      </w:pPr>
    </w:p>
    <w:p>
      <w:pPr>
        <w:pStyle w:val="9"/>
        <w:ind w:firstLine="480"/>
        <w:rPr>
          <w:color w:val="auto"/>
          <w:highlight w:val="none"/>
        </w:rPr>
      </w:pPr>
    </w:p>
    <w:p>
      <w:pPr>
        <w:pStyle w:val="9"/>
        <w:ind w:firstLine="480"/>
        <w:rPr>
          <w:color w:val="auto"/>
          <w:highlight w:val="none"/>
        </w:rPr>
      </w:pPr>
    </w:p>
    <w:p>
      <w:pPr>
        <w:pStyle w:val="9"/>
        <w:ind w:firstLineChars="0"/>
        <w:rPr>
          <w:color w:val="auto"/>
          <w:highlight w:val="none"/>
          <w:lang w:val="zh-CN"/>
        </w:rPr>
      </w:pPr>
    </w:p>
    <w:p>
      <w:pPr>
        <w:spacing w:line="520" w:lineRule="exact"/>
        <w:ind w:firstLine="480" w:firstLineChars="200"/>
        <w:outlineLvl w:val="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 xml:space="preserve">．Photoshop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3   </w:t>
      </w:r>
      <w:r>
        <w:rPr>
          <w:rFonts w:hint="eastAsia" w:ascii="宋体" w:hAnsi="宋体"/>
          <w:color w:val="auto"/>
          <w:sz w:val="24"/>
          <w:highlight w:val="none"/>
        </w:rPr>
        <w:t>总学时：</w:t>
      </w:r>
      <w:r>
        <w:rPr>
          <w:rFonts w:ascii="宋体" w:hAnsi="宋体"/>
          <w:color w:val="auto"/>
          <w:sz w:val="24"/>
          <w:highlight w:val="none"/>
        </w:rPr>
        <w:t xml:space="preserve">48    </w:t>
      </w:r>
      <w:r>
        <w:rPr>
          <w:rFonts w:hint="eastAsia" w:ascii="宋体" w:hAnsi="宋体"/>
          <w:color w:val="auto"/>
          <w:sz w:val="24"/>
          <w:highlight w:val="none"/>
        </w:rPr>
        <w:t xml:space="preserve">实践学时： </w:t>
      </w:r>
      <w:r>
        <w:rPr>
          <w:rFonts w:ascii="宋体" w:hAnsi="宋体"/>
          <w:color w:val="auto"/>
          <w:sz w:val="24"/>
          <w:highlight w:val="none"/>
        </w:rPr>
        <w:t xml:space="preserve">24 </w:t>
      </w:r>
    </w:p>
    <w:tbl>
      <w:tblPr>
        <w:tblStyle w:val="1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68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44"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86"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09"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44" w:type="dxa"/>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outlineLvl w:val="0"/>
              <w:rPr>
                <w:rFonts w:ascii="宋体" w:hAnsi="宋体"/>
                <w:color w:val="auto"/>
                <w:sz w:val="18"/>
                <w:szCs w:val="18"/>
                <w:highlight w:val="none"/>
              </w:rPr>
            </w:pPr>
            <w:r>
              <w:rPr>
                <w:rFonts w:hint="eastAsia" w:ascii="宋体" w:hAnsi="宋体"/>
                <w:color w:val="auto"/>
                <w:sz w:val="18"/>
                <w:szCs w:val="18"/>
                <w:highlight w:val="none"/>
              </w:rPr>
              <w:t>通过本课程学习，培养和提高学生的审美水平和创意设计能力，通过观察，实践，感受平面感、设计感，空间感，体验设计的乐趣，能独立进行各类设计创意制作。</w:t>
            </w:r>
          </w:p>
          <w:p>
            <w:pPr>
              <w:outlineLvl w:val="0"/>
              <w:rPr>
                <w:rFonts w:ascii="宋体" w:hAnsi="宋体"/>
                <w:color w:val="auto"/>
                <w:sz w:val="18"/>
                <w:szCs w:val="18"/>
                <w:highlight w:val="none"/>
              </w:rPr>
            </w:pPr>
            <w:r>
              <w:rPr>
                <w:rFonts w:hint="eastAsia" w:ascii="宋体" w:hAnsi="宋体"/>
                <w:b/>
                <w:bCs/>
                <w:color w:val="auto"/>
                <w:sz w:val="18"/>
                <w:szCs w:val="18"/>
                <w:highlight w:val="none"/>
              </w:rPr>
              <w:t>知识：</w:t>
            </w:r>
          </w:p>
          <w:p>
            <w:pPr>
              <w:outlineLvl w:val="0"/>
              <w:rPr>
                <w:rFonts w:ascii="宋体" w:hAnsi="宋体"/>
                <w:color w:val="auto"/>
                <w:sz w:val="18"/>
                <w:szCs w:val="18"/>
                <w:highlight w:val="none"/>
              </w:rPr>
            </w:pPr>
            <w:r>
              <w:rPr>
                <w:rFonts w:hint="eastAsia" w:ascii="宋体" w:hAnsi="宋体"/>
                <w:color w:val="auto"/>
                <w:sz w:val="18"/>
                <w:szCs w:val="18"/>
                <w:highlight w:val="none"/>
              </w:rPr>
              <w:t>通过本课程学习，使学生掌握图像处理的基本概念、掌握Photoshop软件的操作方法、了解并掌握创意设计的基本出发点，培养学生的创意能力和对色彩的把握能力。</w:t>
            </w:r>
          </w:p>
          <w:p>
            <w:pPr>
              <w:outlineLvl w:val="0"/>
              <w:rPr>
                <w:rFonts w:ascii="宋体" w:hAnsi="宋体"/>
                <w:color w:val="auto"/>
                <w:sz w:val="24"/>
                <w:highlight w:val="none"/>
              </w:rPr>
            </w:pPr>
            <w:r>
              <w:rPr>
                <w:rFonts w:hint="eastAsia" w:ascii="宋体" w:hAnsi="宋体"/>
                <w:b/>
                <w:bCs/>
                <w:color w:val="auto"/>
                <w:sz w:val="18"/>
                <w:szCs w:val="18"/>
                <w:highlight w:val="none"/>
              </w:rPr>
              <w:t>能力：</w:t>
            </w:r>
          </w:p>
          <w:p>
            <w:pPr>
              <w:outlineLvl w:val="0"/>
              <w:rPr>
                <w:rFonts w:ascii="宋体" w:hAnsi="宋体"/>
                <w:color w:val="auto"/>
                <w:sz w:val="18"/>
                <w:szCs w:val="18"/>
                <w:highlight w:val="none"/>
              </w:rPr>
            </w:pPr>
            <w:r>
              <w:rPr>
                <w:rFonts w:hint="eastAsia" w:ascii="宋体" w:hAnsi="宋体"/>
                <w:color w:val="auto"/>
                <w:sz w:val="18"/>
                <w:szCs w:val="18"/>
                <w:highlight w:val="none"/>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86" w:type="dxa"/>
            <w:vAlign w:val="center"/>
          </w:tcPr>
          <w:p>
            <w:pPr>
              <w:outlineLvl w:val="0"/>
              <w:rPr>
                <w:color w:val="auto"/>
                <w:highlight w:val="none"/>
              </w:rPr>
            </w:pPr>
            <w:r>
              <w:rPr>
                <w:rFonts w:hint="eastAsia"/>
                <w:color w:val="auto"/>
                <w:highlight w:val="none"/>
              </w:rPr>
              <w:t>1</w:t>
            </w:r>
            <w:r>
              <w:rPr>
                <w:color w:val="auto"/>
                <w:highlight w:val="none"/>
              </w:rPr>
              <w:t>.</w:t>
            </w:r>
            <w:r>
              <w:rPr>
                <w:rFonts w:hint="eastAsia"/>
                <w:color w:val="auto"/>
                <w:highlight w:val="none"/>
              </w:rPr>
              <w:t>熟悉PS工具及常用设置，掌握新建、打开、置入、保存、关闭、撤销、返回、恢复文件等基础操作。</w:t>
            </w:r>
          </w:p>
          <w:p>
            <w:pPr>
              <w:outlineLvl w:val="0"/>
              <w:rPr>
                <w:color w:val="auto"/>
                <w:highlight w:val="none"/>
              </w:rPr>
            </w:pPr>
            <w:r>
              <w:rPr>
                <w:rFonts w:hint="eastAsia"/>
                <w:color w:val="auto"/>
                <w:highlight w:val="none"/>
              </w:rPr>
              <w:t>2</w:t>
            </w:r>
            <w:r>
              <w:rPr>
                <w:color w:val="auto"/>
                <w:highlight w:val="none"/>
              </w:rPr>
              <w:t>.</w:t>
            </w:r>
            <w:r>
              <w:rPr>
                <w:rFonts w:hint="eastAsia"/>
                <w:color w:val="auto"/>
                <w:highlight w:val="none"/>
              </w:rPr>
              <w:t>熟悉掌握图像文件尺寸大小、像素及图像颜色模式的基础知识。</w:t>
            </w:r>
          </w:p>
          <w:p>
            <w:pPr>
              <w:numPr>
                <w:ilvl w:val="0"/>
                <w:numId w:val="4"/>
              </w:numPr>
              <w:ind w:left="0"/>
              <w:outlineLvl w:val="0"/>
              <w:rPr>
                <w:color w:val="auto"/>
                <w:highlight w:val="none"/>
              </w:rPr>
            </w:pPr>
            <w:r>
              <w:rPr>
                <w:rFonts w:hint="eastAsia"/>
                <w:color w:val="auto"/>
                <w:highlight w:val="none"/>
              </w:rPr>
              <w:t>3</w:t>
            </w:r>
            <w:r>
              <w:rPr>
                <w:color w:val="auto"/>
                <w:highlight w:val="none"/>
              </w:rPr>
              <w:t>.</w:t>
            </w:r>
            <w:r>
              <w:rPr>
                <w:rFonts w:hint="eastAsia"/>
                <w:color w:val="auto"/>
                <w:highlight w:val="none"/>
              </w:rPr>
              <w:t>熟悉并掌握图像的基本方法，裁剪大小、修改、剪切、移动、变换等命令。</w:t>
            </w:r>
          </w:p>
          <w:p>
            <w:pPr>
              <w:numPr>
                <w:ilvl w:val="0"/>
                <w:numId w:val="4"/>
              </w:numPr>
              <w:ind w:left="0"/>
              <w:outlineLvl w:val="0"/>
              <w:rPr>
                <w:color w:val="auto"/>
                <w:highlight w:val="none"/>
              </w:rPr>
            </w:pPr>
            <w:r>
              <w:rPr>
                <w:rFonts w:hint="eastAsia"/>
                <w:color w:val="auto"/>
                <w:highlight w:val="none"/>
              </w:rPr>
              <w:t>4</w:t>
            </w:r>
            <w:r>
              <w:rPr>
                <w:color w:val="auto"/>
                <w:highlight w:val="none"/>
              </w:rPr>
              <w:t>.</w:t>
            </w:r>
            <w:r>
              <w:rPr>
                <w:rFonts w:hint="eastAsia"/>
                <w:color w:val="auto"/>
                <w:highlight w:val="none"/>
              </w:rPr>
              <w:t>熟练并掌握创建选区，编辑选区，使用更合适的工具建立选区并熟练编辑。</w:t>
            </w:r>
          </w:p>
          <w:p>
            <w:pPr>
              <w:numPr>
                <w:ilvl w:val="0"/>
                <w:numId w:val="4"/>
              </w:numPr>
              <w:ind w:left="0"/>
              <w:outlineLvl w:val="0"/>
              <w:rPr>
                <w:color w:val="auto"/>
                <w:highlight w:val="none"/>
              </w:rPr>
            </w:pPr>
            <w:r>
              <w:rPr>
                <w:rFonts w:hint="eastAsia"/>
                <w:color w:val="auto"/>
                <w:highlight w:val="none"/>
              </w:rPr>
              <w:t>5</w:t>
            </w:r>
            <w:r>
              <w:rPr>
                <w:color w:val="auto"/>
                <w:highlight w:val="none"/>
              </w:rPr>
              <w:t>.</w:t>
            </w:r>
            <w:r>
              <w:rPr>
                <w:rFonts w:hint="eastAsia"/>
                <w:color w:val="auto"/>
                <w:highlight w:val="none"/>
              </w:rPr>
              <w:t>熟练绘制图像，对图像进行编辑、修复，简单的图像处理。</w:t>
            </w:r>
          </w:p>
          <w:p>
            <w:pPr>
              <w:numPr>
                <w:ilvl w:val="0"/>
                <w:numId w:val="4"/>
              </w:numPr>
              <w:ind w:left="0"/>
              <w:outlineLvl w:val="0"/>
              <w:rPr>
                <w:color w:val="auto"/>
                <w:highlight w:val="none"/>
              </w:rPr>
            </w:pPr>
            <w:r>
              <w:rPr>
                <w:rFonts w:hint="eastAsia"/>
                <w:color w:val="auto"/>
                <w:highlight w:val="none"/>
              </w:rPr>
              <w:t>6</w:t>
            </w:r>
            <w:r>
              <w:rPr>
                <w:color w:val="auto"/>
                <w:highlight w:val="none"/>
              </w:rPr>
              <w:t>.</w:t>
            </w:r>
            <w:r>
              <w:rPr>
                <w:rFonts w:hint="eastAsia"/>
                <w:color w:val="auto"/>
                <w:highlight w:val="none"/>
              </w:rPr>
              <w:t>创建并且编辑文字图层，创作出文字的艺术。</w:t>
            </w:r>
          </w:p>
          <w:p>
            <w:pPr>
              <w:numPr>
                <w:ilvl w:val="0"/>
                <w:numId w:val="4"/>
              </w:numPr>
              <w:ind w:left="0"/>
              <w:outlineLvl w:val="0"/>
              <w:rPr>
                <w:color w:val="auto"/>
                <w:highlight w:val="none"/>
              </w:rPr>
            </w:pPr>
            <w:r>
              <w:rPr>
                <w:rFonts w:hint="eastAsia"/>
                <w:color w:val="auto"/>
                <w:highlight w:val="none"/>
              </w:rPr>
              <w:t>7</w:t>
            </w:r>
            <w:r>
              <w:rPr>
                <w:color w:val="auto"/>
                <w:highlight w:val="none"/>
              </w:rPr>
              <w:t>.</w:t>
            </w:r>
            <w:r>
              <w:rPr>
                <w:rFonts w:hint="eastAsia"/>
                <w:color w:val="auto"/>
                <w:highlight w:val="none"/>
              </w:rPr>
              <w:t>钢笔工具组，路径工具组的熟练运用。</w:t>
            </w:r>
          </w:p>
          <w:p>
            <w:pPr>
              <w:numPr>
                <w:ilvl w:val="0"/>
                <w:numId w:val="4"/>
              </w:numPr>
              <w:ind w:left="0"/>
              <w:outlineLvl w:val="0"/>
              <w:rPr>
                <w:color w:val="auto"/>
                <w:highlight w:val="none"/>
              </w:rPr>
            </w:pPr>
            <w:r>
              <w:rPr>
                <w:rFonts w:hint="eastAsia"/>
                <w:color w:val="auto"/>
                <w:highlight w:val="none"/>
              </w:rPr>
              <w:t>色彩的调整，能够调整出完美的色调，让图像更丰富。</w:t>
            </w:r>
          </w:p>
          <w:p>
            <w:pPr>
              <w:numPr>
                <w:ilvl w:val="0"/>
                <w:numId w:val="4"/>
              </w:numPr>
              <w:ind w:left="0"/>
              <w:outlineLvl w:val="0"/>
              <w:rPr>
                <w:color w:val="auto"/>
                <w:highlight w:val="none"/>
              </w:rPr>
            </w:pPr>
            <w:r>
              <w:rPr>
                <w:rFonts w:hint="eastAsia"/>
                <w:color w:val="auto"/>
                <w:highlight w:val="none"/>
              </w:rPr>
              <w:t>8</w:t>
            </w:r>
            <w:r>
              <w:rPr>
                <w:color w:val="auto"/>
                <w:highlight w:val="none"/>
              </w:rPr>
              <w:t>.</w:t>
            </w:r>
            <w:r>
              <w:rPr>
                <w:rFonts w:hint="eastAsia"/>
                <w:color w:val="auto"/>
                <w:highlight w:val="none"/>
              </w:rPr>
              <w:t>熟练掌握图层的知识，更好的去创作作品，有更清晰的图层概念。</w:t>
            </w:r>
          </w:p>
          <w:p>
            <w:pPr>
              <w:numPr>
                <w:ilvl w:val="0"/>
                <w:numId w:val="4"/>
              </w:numPr>
              <w:ind w:left="0"/>
              <w:outlineLvl w:val="0"/>
              <w:rPr>
                <w:color w:val="auto"/>
                <w:highlight w:val="none"/>
              </w:rPr>
            </w:pPr>
            <w:r>
              <w:rPr>
                <w:rFonts w:hint="eastAsia"/>
                <w:color w:val="auto"/>
                <w:highlight w:val="none"/>
              </w:rPr>
              <w:t>9</w:t>
            </w:r>
            <w:r>
              <w:rPr>
                <w:color w:val="auto"/>
                <w:highlight w:val="none"/>
              </w:rPr>
              <w:t>.</w:t>
            </w:r>
            <w:r>
              <w:rPr>
                <w:rFonts w:hint="eastAsia"/>
                <w:color w:val="auto"/>
                <w:highlight w:val="none"/>
              </w:rPr>
              <w:t>熟练掌握蒙板的相关知识，并且运用的实际操作中，理解蒙板的工作原理，更方便以后的工作和创作。</w:t>
            </w:r>
          </w:p>
          <w:p>
            <w:pPr>
              <w:numPr>
                <w:ilvl w:val="0"/>
                <w:numId w:val="4"/>
              </w:numPr>
              <w:ind w:left="0"/>
              <w:outlineLvl w:val="0"/>
              <w:rPr>
                <w:color w:val="auto"/>
                <w:highlight w:val="none"/>
              </w:rPr>
            </w:pPr>
            <w:r>
              <w:rPr>
                <w:rFonts w:hint="eastAsia"/>
                <w:color w:val="auto"/>
                <w:highlight w:val="none"/>
              </w:rPr>
              <w:t>1</w:t>
            </w:r>
            <w:r>
              <w:rPr>
                <w:color w:val="auto"/>
                <w:highlight w:val="none"/>
              </w:rPr>
              <w:t>0.</w:t>
            </w:r>
            <w:r>
              <w:rPr>
                <w:rFonts w:hint="eastAsia"/>
                <w:color w:val="auto"/>
                <w:highlight w:val="none"/>
              </w:rPr>
              <w:t>认识并熟练掌握通道的操作。</w:t>
            </w:r>
          </w:p>
          <w:p>
            <w:pPr>
              <w:numPr>
                <w:ilvl w:val="0"/>
                <w:numId w:val="4"/>
              </w:numPr>
              <w:ind w:left="0"/>
              <w:outlineLvl w:val="0"/>
              <w:rPr>
                <w:color w:val="auto"/>
                <w:highlight w:val="none"/>
              </w:rPr>
            </w:pPr>
            <w:r>
              <w:rPr>
                <w:rFonts w:hint="eastAsia"/>
                <w:color w:val="auto"/>
                <w:highlight w:val="none"/>
              </w:rPr>
              <w:t>1</w:t>
            </w:r>
            <w:r>
              <w:rPr>
                <w:color w:val="auto"/>
                <w:highlight w:val="none"/>
              </w:rPr>
              <w:t>1.</w:t>
            </w:r>
            <w:r>
              <w:rPr>
                <w:rFonts w:hint="eastAsia"/>
                <w:color w:val="auto"/>
                <w:highlight w:val="none"/>
              </w:rPr>
              <w:t>熟练掌握PS中自带的以及常用的滤镜插件，创作更好的作品。</w:t>
            </w:r>
          </w:p>
          <w:p>
            <w:pPr>
              <w:numPr>
                <w:ilvl w:val="0"/>
                <w:numId w:val="4"/>
              </w:numPr>
              <w:ind w:left="0"/>
              <w:outlineLvl w:val="0"/>
              <w:rPr>
                <w:rFonts w:hint="eastAsia" w:ascii="宋体" w:hAnsi="宋体"/>
                <w:color w:val="auto"/>
                <w:sz w:val="18"/>
                <w:szCs w:val="18"/>
                <w:highlight w:val="none"/>
              </w:rPr>
            </w:pPr>
            <w:r>
              <w:rPr>
                <w:rFonts w:hint="eastAsia"/>
                <w:color w:val="auto"/>
                <w:highlight w:val="none"/>
              </w:rPr>
              <w:t>1</w:t>
            </w:r>
            <w:r>
              <w:rPr>
                <w:color w:val="auto"/>
                <w:highlight w:val="none"/>
              </w:rPr>
              <w:t>2.</w:t>
            </w:r>
            <w:r>
              <w:rPr>
                <w:rFonts w:hint="eastAsia"/>
                <w:color w:val="auto"/>
                <w:highlight w:val="none"/>
              </w:rPr>
              <w:t>精通平面设计的相关知识、精通特效的合成。</w:t>
            </w:r>
          </w:p>
          <w:p>
            <w:pPr>
              <w:pStyle w:val="9"/>
              <w:ind w:left="0" w:leftChars="0"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09" w:type="dxa"/>
            <w:vAlign w:val="center"/>
          </w:tcPr>
          <w:p>
            <w:pPr>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制作玻璃文字特效。</w:t>
            </w:r>
          </w:p>
          <w:p>
            <w:pPr>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根据素材绘制矢量图形。</w:t>
            </w:r>
          </w:p>
          <w:p>
            <w:pPr>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把黑白照片制作成为彩色照片。</w:t>
            </w:r>
          </w:p>
          <w:p>
            <w:pPr>
              <w:outlineLvl w:val="0"/>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制作“糖果字”效果。</w:t>
            </w:r>
          </w:p>
          <w:p>
            <w:pPr>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rFonts w:hint="eastAsia" w:ascii="宋体" w:hAnsi="宋体"/>
                <w:color w:val="auto"/>
                <w:sz w:val="18"/>
                <w:szCs w:val="18"/>
                <w:highlight w:val="none"/>
              </w:rPr>
              <w:t>使用蒙版，制作“神奇放大镜”效果。</w:t>
            </w:r>
          </w:p>
          <w:p>
            <w:pPr>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从通道中生成蒙版，制作“水晶吊坠”。</w:t>
            </w:r>
          </w:p>
          <w:p>
            <w:pPr>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w:t>
            </w:r>
            <w:r>
              <w:rPr>
                <w:rFonts w:hint="eastAsia" w:ascii="宋体" w:hAnsi="宋体"/>
                <w:color w:val="auto"/>
                <w:sz w:val="18"/>
                <w:szCs w:val="18"/>
                <w:highlight w:val="none"/>
              </w:rPr>
              <w:t>利用滤镜制作“雨珠”。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w:t>
            </w:r>
            <w:r>
              <w:rPr>
                <w:rFonts w:hint="eastAsia" w:ascii="宋体" w:hAnsi="宋体"/>
                <w:color w:val="auto"/>
                <w:sz w:val="18"/>
                <w:szCs w:val="18"/>
                <w:highlight w:val="none"/>
              </w:rPr>
              <w:t>校园文化海报制作。</w:t>
            </w:r>
          </w:p>
        </w:tc>
      </w:tr>
    </w:tbl>
    <w:p>
      <w:pPr>
        <w:pStyle w:val="9"/>
        <w:ind w:left="0" w:leftChars="0" w:firstLine="0" w:firstLineChars="0"/>
        <w:rPr>
          <w:color w:val="auto"/>
          <w:highlight w:val="none"/>
          <w:lang w:val="zh-CN"/>
        </w:rPr>
      </w:pPr>
    </w:p>
    <w:p>
      <w:pPr>
        <w:spacing w:line="520" w:lineRule="atLeast"/>
        <w:ind w:firstLine="480"/>
        <w:rPr>
          <w:rFonts w:ascii="宋体" w:hAnsi="宋体"/>
          <w:color w:val="auto"/>
          <w:sz w:val="24"/>
          <w:highlight w:val="none"/>
          <w:lang w:val="zh-CN"/>
        </w:rPr>
      </w:pPr>
      <w:r>
        <w:rPr>
          <w:rFonts w:ascii="宋体" w:hAnsi="宋体"/>
          <w:color w:val="auto"/>
          <w:sz w:val="24"/>
          <w:highlight w:val="none"/>
          <w:lang w:val="zh-CN"/>
        </w:rPr>
        <w:t>7</w:t>
      </w:r>
      <w:r>
        <w:rPr>
          <w:rFonts w:hint="eastAsia" w:ascii="宋体" w:hAnsi="宋体"/>
          <w:color w:val="auto"/>
          <w:sz w:val="24"/>
          <w:highlight w:val="none"/>
          <w:lang w:val="zh-CN"/>
        </w:rPr>
        <w:t>．视听语言</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学分： </w:t>
      </w:r>
      <w:r>
        <w:rPr>
          <w:rFonts w:hint="eastAsia" w:ascii="宋体" w:hAnsi="宋体"/>
          <w:color w:val="auto"/>
          <w:sz w:val="24"/>
          <w:highlight w:val="none"/>
          <w:lang w:val="en-US" w:eastAsia="zh-CN"/>
        </w:rPr>
        <w:t>1.5</w:t>
      </w:r>
      <w:r>
        <w:rPr>
          <w:rFonts w:hint="eastAsia" w:ascii="宋体" w:hAnsi="宋体"/>
          <w:color w:val="auto"/>
          <w:sz w:val="24"/>
          <w:highlight w:val="none"/>
          <w:lang w:val="zh-CN"/>
        </w:rPr>
        <w:t xml:space="preserve">  总学时：</w:t>
      </w:r>
      <w:r>
        <w:rPr>
          <w:rFonts w:hint="eastAsia" w:ascii="宋体" w:hAnsi="宋体"/>
          <w:color w:val="auto"/>
          <w:sz w:val="24"/>
          <w:highlight w:val="none"/>
          <w:lang w:val="en-US" w:eastAsia="zh-CN"/>
        </w:rPr>
        <w:t>24</w:t>
      </w:r>
      <w:r>
        <w:rPr>
          <w:rFonts w:hint="eastAsia" w:ascii="宋体" w:hAnsi="宋体"/>
          <w:color w:val="auto"/>
          <w:sz w:val="24"/>
          <w:highlight w:val="none"/>
          <w:lang w:val="zh-CN"/>
        </w:rPr>
        <w:t xml:space="preserve">    实践学时：</w:t>
      </w:r>
      <w:r>
        <w:rPr>
          <w:rFonts w:hint="eastAsia" w:ascii="宋体" w:hAnsi="宋体"/>
          <w:color w:val="auto"/>
          <w:sz w:val="24"/>
          <w:highlight w:val="none"/>
          <w:lang w:val="en-US" w:eastAsia="zh-CN"/>
        </w:rPr>
        <w:t>8</w:t>
      </w:r>
      <w:r>
        <w:rPr>
          <w:rFonts w:hint="eastAsia" w:ascii="宋体" w:hAnsi="宋体"/>
          <w:color w:val="auto"/>
          <w:sz w:val="24"/>
          <w:highlight w:val="none"/>
          <w:lang w:val="zh-CN"/>
        </w:rPr>
        <w:t xml:space="preserve">    </w:t>
      </w:r>
    </w:p>
    <w:tbl>
      <w:tblPr>
        <w:tblStyle w:val="14"/>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90"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b/>
                <w:color w:val="auto"/>
                <w:sz w:val="18"/>
                <w:highlight w:val="none"/>
                <w:lang w:val="zh-CN"/>
              </w:rPr>
            </w:pPr>
            <w:r>
              <w:rPr>
                <w:rFonts w:hint="eastAsia" w:ascii="宋体" w:hAnsi="宋体"/>
                <w:b/>
                <w:color w:val="auto"/>
                <w:sz w:val="18"/>
                <w:highlight w:val="none"/>
                <w:lang w:val="zh-CN"/>
              </w:rPr>
              <w:t>素质：</w:t>
            </w:r>
          </w:p>
          <w:p>
            <w:pPr>
              <w:rPr>
                <w:rFonts w:ascii="宋体" w:hAnsi="宋体"/>
                <w:color w:val="auto"/>
                <w:sz w:val="18"/>
                <w:highlight w:val="none"/>
                <w:lang w:val="zh-CN"/>
              </w:rPr>
            </w:pPr>
            <w:r>
              <w:rPr>
                <w:rFonts w:hint="eastAsia" w:ascii="宋体" w:hAnsi="宋体"/>
                <w:color w:val="auto"/>
                <w:sz w:val="18"/>
                <w:highlight w:val="none"/>
                <w:lang w:val="zh-CN"/>
              </w:rPr>
              <w:t>（1）严谨务实的工作作风和服从力。  </w:t>
            </w:r>
          </w:p>
          <w:p>
            <w:pPr>
              <w:rPr>
                <w:rFonts w:ascii="宋体" w:hAnsi="宋体"/>
                <w:color w:val="auto"/>
                <w:sz w:val="18"/>
                <w:highlight w:val="none"/>
                <w:lang w:val="zh-CN"/>
              </w:rPr>
            </w:pPr>
            <w:r>
              <w:rPr>
                <w:rFonts w:hint="eastAsia" w:ascii="宋体" w:hAnsi="宋体"/>
                <w:color w:val="auto"/>
                <w:sz w:val="18"/>
                <w:highlight w:val="none"/>
                <w:lang w:val="zh-CN"/>
              </w:rPr>
              <w:t>（2）创作主动力和自我潜能的发掘能力。 </w:t>
            </w:r>
          </w:p>
          <w:p>
            <w:pPr>
              <w:rPr>
                <w:rFonts w:ascii="宋体" w:hAnsi="宋体"/>
                <w:color w:val="auto"/>
                <w:sz w:val="18"/>
                <w:highlight w:val="none"/>
                <w:lang w:val="zh-CN"/>
              </w:rPr>
            </w:pPr>
            <w:r>
              <w:rPr>
                <w:rFonts w:hint="eastAsia" w:ascii="宋体" w:hAnsi="宋体"/>
                <w:color w:val="auto"/>
                <w:sz w:val="18"/>
                <w:highlight w:val="none"/>
                <w:lang w:val="zh-CN"/>
              </w:rPr>
              <w:t>（3）具备工作中处理与各方关系的能力。 </w:t>
            </w:r>
          </w:p>
          <w:p>
            <w:pPr>
              <w:rPr>
                <w:rFonts w:ascii="宋体" w:hAnsi="宋体"/>
                <w:color w:val="auto"/>
                <w:sz w:val="18"/>
                <w:highlight w:val="none"/>
                <w:lang w:val="zh-CN"/>
              </w:rPr>
            </w:pPr>
            <w:r>
              <w:rPr>
                <w:rFonts w:hint="eastAsia" w:ascii="宋体" w:hAnsi="宋体"/>
                <w:color w:val="auto"/>
                <w:sz w:val="18"/>
                <w:highlight w:val="none"/>
                <w:lang w:val="zh-CN"/>
              </w:rPr>
              <w:t>（4）具有较强的团队意识和协作精神。 </w:t>
            </w:r>
          </w:p>
          <w:p>
            <w:pPr>
              <w:rPr>
                <w:rFonts w:ascii="宋体" w:hAnsi="宋体"/>
                <w:color w:val="auto"/>
                <w:sz w:val="18"/>
                <w:highlight w:val="none"/>
                <w:lang w:val="zh-CN"/>
              </w:rPr>
            </w:pPr>
            <w:r>
              <w:rPr>
                <w:rFonts w:hint="eastAsia" w:ascii="宋体" w:hAnsi="宋体"/>
                <w:color w:val="auto"/>
                <w:sz w:val="18"/>
                <w:highlight w:val="none"/>
                <w:lang w:val="zh-CN"/>
              </w:rPr>
              <w:t>（5）具备良好的心理素质和克服困难的能力。</w:t>
            </w:r>
          </w:p>
          <w:p>
            <w:pPr>
              <w:rPr>
                <w:rFonts w:ascii="宋体" w:hAnsi="宋体"/>
                <w:b/>
                <w:color w:val="auto"/>
                <w:sz w:val="18"/>
                <w:highlight w:val="none"/>
                <w:lang w:val="zh-CN"/>
              </w:rPr>
            </w:pPr>
            <w:r>
              <w:rPr>
                <w:rFonts w:hint="eastAsia" w:ascii="宋体" w:hAnsi="宋体"/>
                <w:b/>
                <w:color w:val="auto"/>
                <w:sz w:val="18"/>
                <w:highlight w:val="none"/>
                <w:lang w:val="zh-CN"/>
              </w:rPr>
              <w:t>知识：</w:t>
            </w:r>
          </w:p>
          <w:p>
            <w:pPr>
              <w:rPr>
                <w:rFonts w:ascii="宋体" w:hAnsi="宋体"/>
                <w:color w:val="auto"/>
                <w:sz w:val="18"/>
                <w:highlight w:val="none"/>
                <w:lang w:val="zh-CN"/>
              </w:rPr>
            </w:pPr>
            <w:r>
              <w:rPr>
                <w:rFonts w:hint="eastAsia" w:ascii="宋体" w:hAnsi="宋体"/>
                <w:color w:val="auto"/>
                <w:sz w:val="18"/>
                <w:highlight w:val="none"/>
                <w:lang w:val="zh-CN"/>
              </w:rPr>
              <w:t>（1）掌握画面造型语言</w:t>
            </w:r>
            <w:r>
              <w:rPr>
                <w:rFonts w:ascii="宋体" w:hAnsi="宋体"/>
                <w:color w:val="auto"/>
                <w:sz w:val="18"/>
                <w:highlight w:val="none"/>
                <w:lang w:val="zh-CN"/>
              </w:rPr>
              <w:t>——</w:t>
            </w:r>
            <w:r>
              <w:rPr>
                <w:rFonts w:hint="eastAsia" w:ascii="宋体" w:hAnsi="宋体"/>
                <w:color w:val="auto"/>
                <w:sz w:val="18"/>
                <w:highlight w:val="none"/>
                <w:lang w:val="zh-CN"/>
              </w:rPr>
              <w:t xml:space="preserve">景别、景深与焦距  </w:t>
            </w:r>
          </w:p>
          <w:p>
            <w:pPr>
              <w:rPr>
                <w:rFonts w:ascii="宋体" w:hAnsi="宋体"/>
                <w:color w:val="auto"/>
                <w:sz w:val="18"/>
                <w:highlight w:val="none"/>
                <w:lang w:val="zh-CN"/>
              </w:rPr>
            </w:pPr>
            <w:r>
              <w:rPr>
                <w:rFonts w:hint="eastAsia" w:ascii="宋体" w:hAnsi="宋体"/>
                <w:color w:val="auto"/>
                <w:sz w:val="18"/>
                <w:highlight w:val="none"/>
                <w:lang w:val="zh-CN"/>
              </w:rPr>
              <w:t>（2）掌握画面造型语言</w:t>
            </w:r>
            <w:r>
              <w:rPr>
                <w:rFonts w:ascii="宋体" w:hAnsi="宋体"/>
                <w:color w:val="auto"/>
                <w:sz w:val="18"/>
                <w:highlight w:val="none"/>
                <w:lang w:val="zh-CN"/>
              </w:rPr>
              <w:t>——</w:t>
            </w:r>
            <w:r>
              <w:rPr>
                <w:rFonts w:hint="eastAsia" w:ascii="宋体" w:hAnsi="宋体"/>
                <w:color w:val="auto"/>
                <w:sz w:val="18"/>
                <w:highlight w:val="none"/>
                <w:lang w:val="zh-CN"/>
              </w:rPr>
              <w:t>角度</w:t>
            </w:r>
          </w:p>
          <w:p>
            <w:pPr>
              <w:rPr>
                <w:rFonts w:ascii="宋体" w:hAnsi="宋体"/>
                <w:color w:val="auto"/>
                <w:sz w:val="18"/>
                <w:highlight w:val="none"/>
                <w:lang w:val="zh-CN"/>
              </w:rPr>
            </w:pPr>
            <w:r>
              <w:rPr>
                <w:rFonts w:hint="eastAsia" w:ascii="宋体" w:hAnsi="宋体"/>
                <w:color w:val="auto"/>
                <w:sz w:val="18"/>
                <w:highlight w:val="none"/>
                <w:lang w:val="zh-CN"/>
              </w:rPr>
              <w:t>（3）掌握画面造型语言</w:t>
            </w:r>
            <w:r>
              <w:rPr>
                <w:rFonts w:ascii="宋体" w:hAnsi="宋体"/>
                <w:color w:val="auto"/>
                <w:sz w:val="18"/>
                <w:highlight w:val="none"/>
                <w:lang w:val="zh-CN"/>
              </w:rPr>
              <w:t>——</w:t>
            </w:r>
            <w:r>
              <w:rPr>
                <w:rFonts w:hint="eastAsia" w:ascii="宋体" w:hAnsi="宋体"/>
                <w:color w:val="auto"/>
                <w:sz w:val="18"/>
                <w:highlight w:val="none"/>
                <w:lang w:val="zh-CN"/>
              </w:rPr>
              <w:t>色彩</w:t>
            </w:r>
          </w:p>
          <w:p>
            <w:pPr>
              <w:rPr>
                <w:rFonts w:ascii="宋体" w:hAnsi="宋体"/>
                <w:color w:val="auto"/>
                <w:sz w:val="18"/>
                <w:highlight w:val="none"/>
                <w:lang w:val="zh-CN"/>
              </w:rPr>
            </w:pPr>
            <w:r>
              <w:rPr>
                <w:rFonts w:hint="eastAsia" w:ascii="宋体" w:hAnsi="宋体"/>
                <w:color w:val="auto"/>
                <w:sz w:val="18"/>
                <w:highlight w:val="none"/>
                <w:lang w:val="zh-CN"/>
              </w:rPr>
              <w:t>（4）掌握画面造型语言</w:t>
            </w:r>
            <w:r>
              <w:rPr>
                <w:rFonts w:ascii="宋体" w:hAnsi="宋体"/>
                <w:color w:val="auto"/>
                <w:sz w:val="18"/>
                <w:highlight w:val="none"/>
                <w:lang w:val="zh-CN"/>
              </w:rPr>
              <w:t>——</w:t>
            </w:r>
            <w:r>
              <w:rPr>
                <w:rFonts w:hint="eastAsia" w:ascii="宋体" w:hAnsi="宋体"/>
                <w:color w:val="auto"/>
                <w:sz w:val="18"/>
                <w:highlight w:val="none"/>
                <w:lang w:val="zh-CN"/>
              </w:rPr>
              <w:t>光线</w:t>
            </w:r>
          </w:p>
          <w:p>
            <w:pPr>
              <w:rPr>
                <w:rFonts w:ascii="宋体" w:hAnsi="宋体"/>
                <w:color w:val="auto"/>
                <w:sz w:val="18"/>
                <w:highlight w:val="none"/>
                <w:lang w:val="zh-CN"/>
              </w:rPr>
            </w:pPr>
            <w:r>
              <w:rPr>
                <w:rFonts w:hint="eastAsia" w:ascii="宋体" w:hAnsi="宋体"/>
                <w:color w:val="auto"/>
                <w:sz w:val="18"/>
                <w:highlight w:val="none"/>
                <w:lang w:val="zh-CN"/>
              </w:rPr>
              <w:t>（5）掌握画面造型语言</w:t>
            </w:r>
            <w:r>
              <w:rPr>
                <w:rFonts w:ascii="宋体" w:hAnsi="宋体"/>
                <w:color w:val="auto"/>
                <w:sz w:val="18"/>
                <w:highlight w:val="none"/>
                <w:lang w:val="zh-CN"/>
              </w:rPr>
              <w:t>——</w:t>
            </w:r>
            <w:r>
              <w:rPr>
                <w:rFonts w:hint="eastAsia" w:ascii="宋体" w:hAnsi="宋体"/>
                <w:color w:val="auto"/>
                <w:sz w:val="18"/>
                <w:highlight w:val="none"/>
                <w:lang w:val="zh-CN"/>
              </w:rPr>
              <w:t>构图</w:t>
            </w:r>
          </w:p>
          <w:p>
            <w:pPr>
              <w:rPr>
                <w:rFonts w:ascii="宋体" w:hAnsi="宋体"/>
                <w:color w:val="auto"/>
                <w:sz w:val="18"/>
                <w:highlight w:val="none"/>
                <w:lang w:val="zh-CN"/>
              </w:rPr>
            </w:pPr>
            <w:r>
              <w:rPr>
                <w:rFonts w:hint="eastAsia" w:ascii="宋体" w:hAnsi="宋体"/>
                <w:color w:val="auto"/>
                <w:sz w:val="18"/>
                <w:highlight w:val="none"/>
                <w:lang w:val="zh-CN"/>
              </w:rPr>
              <w:t>（6）掌握镜头形式（固定、运动、场面调度）</w:t>
            </w:r>
          </w:p>
          <w:p>
            <w:pPr>
              <w:rPr>
                <w:rFonts w:ascii="宋体" w:hAnsi="宋体"/>
                <w:color w:val="auto"/>
                <w:sz w:val="18"/>
                <w:highlight w:val="none"/>
                <w:lang w:val="zh-CN"/>
              </w:rPr>
            </w:pPr>
            <w:r>
              <w:rPr>
                <w:rFonts w:hint="eastAsia" w:ascii="宋体" w:hAnsi="宋体"/>
                <w:color w:val="auto"/>
                <w:sz w:val="18"/>
                <w:highlight w:val="none"/>
                <w:lang w:val="zh-CN"/>
              </w:rPr>
              <w:t>（7）掌握剪辑和蒙太奇</w:t>
            </w:r>
          </w:p>
          <w:p>
            <w:pPr>
              <w:rPr>
                <w:rFonts w:ascii="宋体" w:hAnsi="宋体"/>
                <w:color w:val="auto"/>
                <w:sz w:val="18"/>
                <w:highlight w:val="none"/>
                <w:lang w:val="zh-CN"/>
              </w:rPr>
            </w:pPr>
            <w:r>
              <w:rPr>
                <w:rFonts w:hint="eastAsia" w:ascii="宋体" w:hAnsi="宋体"/>
                <w:color w:val="auto"/>
                <w:sz w:val="18"/>
                <w:highlight w:val="none"/>
                <w:lang w:val="zh-CN"/>
              </w:rPr>
              <w:t>（8）掌握声画关系</w:t>
            </w:r>
          </w:p>
          <w:p>
            <w:pPr>
              <w:rPr>
                <w:rFonts w:ascii="宋体" w:hAnsi="宋体"/>
                <w:b/>
                <w:color w:val="auto"/>
                <w:sz w:val="18"/>
                <w:highlight w:val="none"/>
                <w:lang w:val="zh-CN"/>
              </w:rPr>
            </w:pPr>
            <w:r>
              <w:rPr>
                <w:rFonts w:hint="eastAsia" w:ascii="宋体" w:hAnsi="宋体"/>
                <w:b/>
                <w:color w:val="auto"/>
                <w:sz w:val="18"/>
                <w:highlight w:val="none"/>
                <w:lang w:val="zh-CN"/>
              </w:rPr>
              <w:t>能力：</w:t>
            </w:r>
          </w:p>
          <w:p>
            <w:pPr>
              <w:rPr>
                <w:rFonts w:ascii="宋体" w:hAnsi="宋体"/>
                <w:color w:val="auto"/>
                <w:sz w:val="18"/>
                <w:highlight w:val="none"/>
                <w:lang w:val="zh-CN"/>
              </w:rPr>
            </w:pPr>
            <w:r>
              <w:rPr>
                <w:rFonts w:hint="eastAsia" w:ascii="宋体" w:hAnsi="宋体"/>
                <w:color w:val="auto"/>
                <w:sz w:val="18"/>
                <w:highlight w:val="none"/>
                <w:lang w:val="zh-CN"/>
              </w:rPr>
              <w:t>（1）蒙太奇思维能力； </w:t>
            </w:r>
          </w:p>
          <w:p>
            <w:pPr>
              <w:rPr>
                <w:rFonts w:ascii="宋体" w:hAnsi="宋体"/>
                <w:color w:val="auto"/>
                <w:sz w:val="18"/>
                <w:highlight w:val="none"/>
                <w:lang w:val="zh-CN"/>
              </w:rPr>
            </w:pPr>
            <w:r>
              <w:rPr>
                <w:rFonts w:hint="eastAsia" w:ascii="宋体" w:hAnsi="宋体"/>
                <w:color w:val="auto"/>
                <w:sz w:val="18"/>
                <w:highlight w:val="none"/>
                <w:lang w:val="zh-CN"/>
              </w:rPr>
              <w:t>（2）剧本构思、创作能力</w:t>
            </w:r>
          </w:p>
          <w:p>
            <w:pPr>
              <w:rPr>
                <w:rFonts w:ascii="宋体" w:hAnsi="宋体"/>
                <w:color w:val="auto"/>
                <w:sz w:val="18"/>
                <w:highlight w:val="none"/>
                <w:lang w:val="zh-CN"/>
              </w:rPr>
            </w:pPr>
            <w:r>
              <w:rPr>
                <w:rFonts w:hint="eastAsia" w:ascii="宋体" w:hAnsi="宋体"/>
                <w:color w:val="auto"/>
                <w:sz w:val="18"/>
                <w:highlight w:val="none"/>
                <w:lang w:val="zh-CN"/>
              </w:rPr>
              <w:t>（3）影视作品鉴赏能力 </w:t>
            </w:r>
          </w:p>
          <w:p>
            <w:pPr>
              <w:rPr>
                <w:rFonts w:ascii="宋体" w:hAnsi="宋体"/>
                <w:color w:val="auto"/>
                <w:sz w:val="18"/>
                <w:highlight w:val="none"/>
                <w:lang w:val="zh-CN"/>
              </w:rPr>
            </w:pPr>
            <w:r>
              <w:rPr>
                <w:rFonts w:hint="eastAsia" w:ascii="宋体" w:hAnsi="宋体"/>
                <w:color w:val="auto"/>
                <w:sz w:val="18"/>
                <w:highlight w:val="none"/>
                <w:lang w:val="zh-CN"/>
              </w:rPr>
              <w:t>（4）镜头设计能力 </w:t>
            </w:r>
          </w:p>
          <w:p>
            <w:pPr>
              <w:rPr>
                <w:rFonts w:ascii="??" w:hAnsi="??" w:eastAsia="??"/>
                <w:color w:val="auto"/>
                <w:sz w:val="18"/>
                <w:highlight w:val="none"/>
              </w:rPr>
            </w:pPr>
            <w:r>
              <w:rPr>
                <w:rFonts w:hint="eastAsia" w:ascii="宋体" w:hAnsi="宋体"/>
                <w:color w:val="auto"/>
                <w:sz w:val="18"/>
                <w:highlight w:val="none"/>
                <w:lang w:val="zh-CN"/>
              </w:rPr>
              <w:t>（5）能够用剧本编撰的方法实现自己的故事创想 </w:t>
            </w:r>
          </w:p>
          <w:p>
            <w:pPr>
              <w:rPr>
                <w:rFonts w:ascii="??" w:hAnsi="??" w:eastAsia="??"/>
                <w:color w:val="auto"/>
                <w:sz w:val="18"/>
                <w:highlight w:val="none"/>
              </w:rPr>
            </w:pPr>
            <w:r>
              <w:rPr>
                <w:rFonts w:hint="eastAsia" w:ascii="宋体" w:hAnsi="宋体"/>
                <w:color w:val="auto"/>
                <w:sz w:val="18"/>
                <w:highlight w:val="none"/>
                <w:lang w:val="zh-CN"/>
              </w:rPr>
              <w:t>（6）能够用分镜头的方法实现对剧本镜头的细化 </w:t>
            </w:r>
          </w:p>
          <w:p>
            <w:pPr>
              <w:rPr>
                <w:rFonts w:ascii="宋体" w:hAnsi="宋体"/>
                <w:color w:val="auto"/>
                <w:sz w:val="18"/>
                <w:highlight w:val="none"/>
                <w:lang w:val="zh-CN"/>
              </w:rPr>
            </w:pPr>
            <w:r>
              <w:rPr>
                <w:rFonts w:hint="eastAsia" w:ascii="宋体" w:hAnsi="宋体"/>
                <w:color w:val="auto"/>
                <w:sz w:val="18"/>
                <w:highlight w:val="none"/>
                <w:lang w:val="zh-CN"/>
              </w:rPr>
              <w:t>（7）能够用导演阐述的方法实现与摄影师对构图要求的沟通 </w:t>
            </w:r>
          </w:p>
          <w:p>
            <w:pPr>
              <w:rPr>
                <w:rFonts w:ascii="宋体" w:hAnsi="宋体"/>
                <w:color w:val="auto"/>
                <w:sz w:val="18"/>
                <w:highlight w:val="none"/>
                <w:lang w:val="zh-CN"/>
              </w:rPr>
            </w:pPr>
            <w:r>
              <w:rPr>
                <w:rFonts w:hint="eastAsia" w:ascii="宋体" w:hAnsi="宋体"/>
                <w:color w:val="auto"/>
                <w:sz w:val="18"/>
                <w:highlight w:val="none"/>
                <w:lang w:val="zh-CN"/>
              </w:rPr>
              <w:t>（8）能够用导演阐述的方法实现与灯光师对光线要求的沟通 </w:t>
            </w:r>
          </w:p>
          <w:p>
            <w:pPr>
              <w:rPr>
                <w:rFonts w:ascii="宋体" w:hAnsi="宋体"/>
                <w:color w:val="auto"/>
                <w:sz w:val="22"/>
                <w:highlight w:val="none"/>
                <w:lang w:val="zh-CN"/>
              </w:rPr>
            </w:pPr>
            <w:r>
              <w:rPr>
                <w:rFonts w:hint="eastAsia" w:ascii="宋体" w:hAnsi="宋体"/>
                <w:color w:val="auto"/>
                <w:sz w:val="18"/>
                <w:highlight w:val="none"/>
                <w:lang w:val="zh-CN"/>
              </w:rPr>
              <w:t>（9）能够用现场调度的方式实现对拍摄现场的各种调度</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color w:val="auto"/>
                <w:sz w:val="18"/>
                <w:highlight w:val="none"/>
                <w:lang w:val="zh-CN"/>
              </w:rPr>
            </w:pPr>
            <w:r>
              <w:rPr>
                <w:rFonts w:hint="eastAsia" w:ascii="宋体" w:hAnsi="宋体"/>
                <w:color w:val="auto"/>
                <w:sz w:val="18"/>
                <w:highlight w:val="none"/>
                <w:lang w:val="zh-CN"/>
              </w:rPr>
              <w:t>一.光影</w:t>
            </w:r>
            <w:r>
              <w:rPr>
                <w:rFonts w:hint="eastAsia" w:ascii="宋体" w:hAnsi="宋体"/>
                <w:color w:val="auto"/>
                <w:sz w:val="18"/>
                <w:highlight w:val="none"/>
                <w:lang w:val="zh-CN"/>
              </w:rPr>
              <w:tab/>
            </w:r>
          </w:p>
          <w:p>
            <w:pPr>
              <w:rPr>
                <w:rFonts w:ascii="宋体" w:hAnsi="宋体"/>
                <w:color w:val="auto"/>
                <w:sz w:val="18"/>
                <w:highlight w:val="none"/>
                <w:lang w:val="zh-CN"/>
              </w:rPr>
            </w:pPr>
            <w:r>
              <w:rPr>
                <w:rFonts w:hint="eastAsia" w:ascii="宋体" w:hAnsi="宋体"/>
                <w:color w:val="auto"/>
                <w:sz w:val="18"/>
                <w:highlight w:val="none"/>
                <w:lang w:val="zh-CN"/>
              </w:rPr>
              <w:t>1.认识光影</w:t>
            </w:r>
          </w:p>
          <w:p>
            <w:pPr>
              <w:rPr>
                <w:rFonts w:ascii="宋体" w:hAnsi="宋体"/>
                <w:color w:val="auto"/>
                <w:sz w:val="18"/>
                <w:highlight w:val="none"/>
                <w:lang w:val="zh-CN"/>
              </w:rPr>
            </w:pPr>
            <w:r>
              <w:rPr>
                <w:rFonts w:hint="eastAsia" w:ascii="宋体" w:hAnsi="宋体"/>
                <w:color w:val="auto"/>
                <w:sz w:val="18"/>
                <w:highlight w:val="none"/>
                <w:lang w:val="zh-CN"/>
              </w:rPr>
              <w:t>2.光影在影视作品中的基本功能</w:t>
            </w:r>
          </w:p>
          <w:p>
            <w:pPr>
              <w:rPr>
                <w:rFonts w:ascii="宋体" w:hAnsi="宋体"/>
                <w:color w:val="auto"/>
                <w:sz w:val="18"/>
                <w:highlight w:val="none"/>
                <w:lang w:val="zh-CN"/>
              </w:rPr>
            </w:pPr>
            <w:r>
              <w:rPr>
                <w:rFonts w:hint="eastAsia" w:ascii="宋体" w:hAnsi="宋体"/>
                <w:color w:val="auto"/>
                <w:sz w:val="18"/>
                <w:highlight w:val="none"/>
                <w:lang w:val="zh-CN"/>
              </w:rPr>
              <w:t>3.布光基础</w:t>
            </w:r>
          </w:p>
          <w:p>
            <w:pPr>
              <w:rPr>
                <w:rFonts w:ascii="宋体" w:hAnsi="宋体"/>
                <w:color w:val="auto"/>
                <w:sz w:val="18"/>
                <w:highlight w:val="none"/>
                <w:lang w:val="zh-CN"/>
              </w:rPr>
            </w:pPr>
            <w:r>
              <w:rPr>
                <w:rFonts w:hint="eastAsia" w:ascii="宋体" w:hAnsi="宋体"/>
                <w:color w:val="auto"/>
                <w:sz w:val="18"/>
                <w:highlight w:val="none"/>
                <w:lang w:val="zh-CN"/>
              </w:rPr>
              <w:t>4.布光方式</w:t>
            </w:r>
          </w:p>
          <w:p>
            <w:pPr>
              <w:rPr>
                <w:rFonts w:ascii="宋体" w:hAnsi="宋体"/>
                <w:color w:val="auto"/>
                <w:sz w:val="18"/>
                <w:highlight w:val="none"/>
                <w:lang w:val="zh-CN"/>
              </w:rPr>
            </w:pPr>
            <w:r>
              <w:rPr>
                <w:rFonts w:hint="eastAsia" w:ascii="宋体" w:hAnsi="宋体"/>
                <w:color w:val="auto"/>
                <w:sz w:val="18"/>
                <w:highlight w:val="none"/>
                <w:lang w:val="zh-CN"/>
              </w:rPr>
              <w:t>二.色彩</w:t>
            </w:r>
            <w:r>
              <w:rPr>
                <w:rFonts w:hint="eastAsia" w:ascii="宋体" w:hAnsi="宋体"/>
                <w:color w:val="auto"/>
                <w:sz w:val="18"/>
                <w:highlight w:val="none"/>
                <w:lang w:val="zh-CN"/>
              </w:rPr>
              <w:tab/>
            </w:r>
          </w:p>
          <w:p>
            <w:pPr>
              <w:rPr>
                <w:rFonts w:ascii="宋体" w:hAnsi="宋体"/>
                <w:color w:val="auto"/>
                <w:sz w:val="18"/>
                <w:highlight w:val="none"/>
                <w:lang w:val="zh-CN"/>
              </w:rPr>
            </w:pPr>
            <w:r>
              <w:rPr>
                <w:rFonts w:hint="eastAsia" w:ascii="宋体" w:hAnsi="宋体"/>
                <w:color w:val="auto"/>
                <w:sz w:val="18"/>
                <w:highlight w:val="none"/>
                <w:lang w:val="zh-CN"/>
              </w:rPr>
              <w:t>1.色彩的基本常识</w:t>
            </w:r>
          </w:p>
          <w:p>
            <w:pPr>
              <w:rPr>
                <w:rFonts w:ascii="宋体" w:hAnsi="宋体"/>
                <w:color w:val="auto"/>
                <w:sz w:val="18"/>
                <w:highlight w:val="none"/>
                <w:lang w:val="zh-CN"/>
              </w:rPr>
            </w:pPr>
            <w:r>
              <w:rPr>
                <w:rFonts w:hint="eastAsia" w:ascii="宋体" w:hAnsi="宋体"/>
                <w:color w:val="auto"/>
                <w:sz w:val="18"/>
                <w:highlight w:val="none"/>
                <w:lang w:val="zh-CN"/>
              </w:rPr>
              <w:t>2.色彩的概念</w:t>
            </w:r>
          </w:p>
          <w:p>
            <w:pPr>
              <w:rPr>
                <w:rFonts w:ascii="宋体" w:hAnsi="宋体"/>
                <w:color w:val="auto"/>
                <w:sz w:val="18"/>
                <w:highlight w:val="none"/>
                <w:lang w:val="zh-CN"/>
              </w:rPr>
            </w:pPr>
            <w:r>
              <w:rPr>
                <w:rFonts w:hint="eastAsia" w:ascii="宋体" w:hAnsi="宋体"/>
                <w:color w:val="auto"/>
                <w:sz w:val="18"/>
                <w:highlight w:val="none"/>
                <w:lang w:val="zh-CN"/>
              </w:rPr>
              <w:t>3.色彩的相对性：</w:t>
            </w:r>
          </w:p>
          <w:p>
            <w:pPr>
              <w:rPr>
                <w:rFonts w:ascii="宋体" w:hAnsi="宋体"/>
                <w:color w:val="auto"/>
                <w:sz w:val="18"/>
                <w:highlight w:val="none"/>
                <w:lang w:val="zh-CN"/>
              </w:rPr>
            </w:pPr>
            <w:r>
              <w:rPr>
                <w:rFonts w:hint="eastAsia" w:ascii="宋体" w:hAnsi="宋体"/>
                <w:color w:val="auto"/>
                <w:sz w:val="18"/>
                <w:highlight w:val="none"/>
                <w:lang w:val="zh-CN"/>
              </w:rPr>
              <w:t>4.色彩对人生里和心理的影响</w:t>
            </w:r>
          </w:p>
          <w:p>
            <w:pPr>
              <w:rPr>
                <w:rFonts w:ascii="宋体" w:hAnsi="宋体"/>
                <w:color w:val="auto"/>
                <w:sz w:val="18"/>
                <w:highlight w:val="none"/>
                <w:lang w:val="zh-CN"/>
              </w:rPr>
            </w:pPr>
            <w:r>
              <w:rPr>
                <w:rFonts w:hint="eastAsia" w:ascii="宋体" w:hAnsi="宋体"/>
                <w:color w:val="auto"/>
                <w:sz w:val="18"/>
                <w:highlight w:val="none"/>
                <w:lang w:val="zh-CN"/>
              </w:rPr>
              <w:t>5.色彩在影视作品中的功能</w:t>
            </w:r>
          </w:p>
          <w:p>
            <w:pPr>
              <w:rPr>
                <w:rFonts w:ascii="宋体" w:hAnsi="宋体"/>
                <w:color w:val="auto"/>
                <w:sz w:val="18"/>
                <w:highlight w:val="none"/>
                <w:lang w:val="zh-CN"/>
              </w:rPr>
            </w:pPr>
            <w:r>
              <w:rPr>
                <w:rFonts w:hint="eastAsia" w:ascii="宋体" w:hAnsi="宋体"/>
                <w:color w:val="auto"/>
                <w:sz w:val="18"/>
                <w:highlight w:val="none"/>
                <w:lang w:val="zh-CN"/>
              </w:rPr>
              <w:t>三.构图</w:t>
            </w:r>
            <w:r>
              <w:rPr>
                <w:rFonts w:hint="eastAsia" w:ascii="宋体" w:hAnsi="宋体"/>
                <w:color w:val="auto"/>
                <w:sz w:val="18"/>
                <w:highlight w:val="none"/>
                <w:lang w:val="zh-CN"/>
              </w:rPr>
              <w:tab/>
            </w:r>
          </w:p>
          <w:p>
            <w:pPr>
              <w:rPr>
                <w:rFonts w:ascii="宋体" w:hAnsi="宋体"/>
                <w:color w:val="auto"/>
                <w:sz w:val="18"/>
                <w:highlight w:val="none"/>
                <w:lang w:val="zh-CN"/>
              </w:rPr>
            </w:pPr>
            <w:r>
              <w:rPr>
                <w:rFonts w:hint="eastAsia" w:ascii="宋体" w:hAnsi="宋体"/>
                <w:color w:val="auto"/>
                <w:sz w:val="18"/>
                <w:highlight w:val="none"/>
                <w:lang w:val="zh-CN"/>
              </w:rPr>
              <w:t>1.构图的概念和基本要求</w:t>
            </w:r>
          </w:p>
          <w:p>
            <w:pPr>
              <w:rPr>
                <w:rFonts w:ascii="宋体" w:hAnsi="宋体"/>
                <w:color w:val="auto"/>
                <w:sz w:val="18"/>
                <w:highlight w:val="none"/>
                <w:lang w:val="zh-CN"/>
              </w:rPr>
            </w:pPr>
            <w:r>
              <w:rPr>
                <w:rFonts w:hint="eastAsia" w:ascii="宋体" w:hAnsi="宋体"/>
                <w:color w:val="auto"/>
                <w:sz w:val="18"/>
                <w:highlight w:val="none"/>
                <w:lang w:val="zh-CN"/>
              </w:rPr>
              <w:t>2.构图的一般规律</w:t>
            </w:r>
          </w:p>
          <w:p>
            <w:pPr>
              <w:rPr>
                <w:rFonts w:ascii="宋体" w:hAnsi="宋体"/>
                <w:color w:val="auto"/>
                <w:sz w:val="18"/>
                <w:highlight w:val="none"/>
                <w:lang w:val="zh-CN"/>
              </w:rPr>
            </w:pPr>
            <w:r>
              <w:rPr>
                <w:rFonts w:hint="eastAsia" w:ascii="宋体" w:hAnsi="宋体"/>
                <w:color w:val="auto"/>
                <w:sz w:val="18"/>
                <w:highlight w:val="none"/>
                <w:lang w:val="zh-CN"/>
              </w:rPr>
              <w:t>3.影响构图的元素</w:t>
            </w:r>
          </w:p>
          <w:p>
            <w:pPr>
              <w:rPr>
                <w:rFonts w:ascii="宋体" w:hAnsi="宋体"/>
                <w:color w:val="auto"/>
                <w:sz w:val="18"/>
                <w:highlight w:val="none"/>
                <w:lang w:val="zh-CN"/>
              </w:rPr>
            </w:pPr>
            <w:r>
              <w:rPr>
                <w:rFonts w:hint="eastAsia" w:ascii="宋体" w:hAnsi="宋体"/>
                <w:color w:val="auto"/>
                <w:sz w:val="18"/>
                <w:highlight w:val="none"/>
                <w:lang w:val="zh-CN"/>
              </w:rPr>
              <w:t>四.场面调度</w:t>
            </w:r>
            <w:r>
              <w:rPr>
                <w:rFonts w:hint="eastAsia" w:ascii="宋体" w:hAnsi="宋体"/>
                <w:color w:val="auto"/>
                <w:sz w:val="18"/>
                <w:highlight w:val="none"/>
                <w:lang w:val="zh-CN"/>
              </w:rPr>
              <w:tab/>
            </w:r>
          </w:p>
          <w:p>
            <w:pPr>
              <w:rPr>
                <w:rFonts w:ascii="宋体" w:hAnsi="宋体"/>
                <w:color w:val="auto"/>
                <w:sz w:val="18"/>
                <w:highlight w:val="none"/>
                <w:lang w:val="zh-CN"/>
              </w:rPr>
            </w:pPr>
            <w:r>
              <w:rPr>
                <w:rFonts w:hint="eastAsia" w:ascii="宋体" w:hAnsi="宋体"/>
                <w:color w:val="auto"/>
                <w:sz w:val="18"/>
                <w:highlight w:val="none"/>
                <w:lang w:val="zh-CN"/>
              </w:rPr>
              <w:t>1.场面调度的概念</w:t>
            </w:r>
          </w:p>
          <w:p>
            <w:pPr>
              <w:rPr>
                <w:rFonts w:ascii="宋体" w:hAnsi="宋体"/>
                <w:color w:val="auto"/>
                <w:sz w:val="18"/>
                <w:highlight w:val="none"/>
                <w:lang w:val="zh-CN"/>
              </w:rPr>
            </w:pPr>
            <w:r>
              <w:rPr>
                <w:rFonts w:hint="eastAsia" w:ascii="宋体" w:hAnsi="宋体"/>
                <w:color w:val="auto"/>
                <w:sz w:val="18"/>
                <w:highlight w:val="none"/>
                <w:lang w:val="zh-CN"/>
              </w:rPr>
              <w:t>2.场面调度的具体样式</w:t>
            </w:r>
          </w:p>
          <w:p>
            <w:pPr>
              <w:rPr>
                <w:rFonts w:ascii="宋体" w:hAnsi="宋体"/>
                <w:color w:val="auto"/>
                <w:sz w:val="18"/>
                <w:highlight w:val="none"/>
                <w:lang w:val="zh-CN"/>
              </w:rPr>
            </w:pPr>
            <w:r>
              <w:rPr>
                <w:rFonts w:hint="eastAsia" w:ascii="宋体" w:hAnsi="宋体"/>
                <w:color w:val="auto"/>
                <w:sz w:val="18"/>
                <w:highlight w:val="none"/>
                <w:lang w:val="zh-CN"/>
              </w:rPr>
              <w:t>3.场面调度的技巧</w:t>
            </w:r>
          </w:p>
          <w:p>
            <w:pPr>
              <w:rPr>
                <w:rFonts w:ascii="宋体" w:hAnsi="宋体"/>
                <w:color w:val="auto"/>
                <w:sz w:val="18"/>
                <w:highlight w:val="none"/>
                <w:lang w:val="zh-CN"/>
              </w:rPr>
            </w:pPr>
            <w:r>
              <w:rPr>
                <w:rFonts w:hint="eastAsia" w:ascii="宋体" w:hAnsi="宋体"/>
                <w:color w:val="auto"/>
                <w:sz w:val="18"/>
                <w:highlight w:val="none"/>
                <w:lang w:val="zh-CN"/>
              </w:rPr>
              <w:t>五.声音</w:t>
            </w:r>
            <w:r>
              <w:rPr>
                <w:rFonts w:hint="eastAsia" w:ascii="宋体" w:hAnsi="宋体"/>
                <w:color w:val="auto"/>
                <w:sz w:val="18"/>
                <w:highlight w:val="none"/>
                <w:lang w:val="zh-CN"/>
              </w:rPr>
              <w:tab/>
            </w:r>
          </w:p>
          <w:p>
            <w:pPr>
              <w:rPr>
                <w:rFonts w:ascii="宋体" w:hAnsi="宋体"/>
                <w:color w:val="auto"/>
                <w:sz w:val="18"/>
                <w:highlight w:val="none"/>
                <w:lang w:val="zh-CN"/>
              </w:rPr>
            </w:pPr>
            <w:r>
              <w:rPr>
                <w:rFonts w:hint="eastAsia" w:ascii="宋体" w:hAnsi="宋体"/>
                <w:color w:val="auto"/>
                <w:sz w:val="18"/>
                <w:highlight w:val="none"/>
                <w:lang w:val="zh-CN"/>
              </w:rPr>
              <w:t>1.电影声音的历史</w:t>
            </w:r>
          </w:p>
          <w:p>
            <w:pPr>
              <w:rPr>
                <w:rFonts w:ascii="宋体" w:hAnsi="宋体"/>
                <w:color w:val="auto"/>
                <w:sz w:val="18"/>
                <w:highlight w:val="none"/>
                <w:lang w:val="zh-CN"/>
              </w:rPr>
            </w:pPr>
            <w:r>
              <w:rPr>
                <w:rFonts w:hint="eastAsia" w:ascii="宋体" w:hAnsi="宋体"/>
                <w:color w:val="auto"/>
                <w:sz w:val="18"/>
                <w:highlight w:val="none"/>
                <w:lang w:val="zh-CN"/>
              </w:rPr>
              <w:t>2.电影声音的分类及功能</w:t>
            </w:r>
          </w:p>
          <w:p>
            <w:pPr>
              <w:rPr>
                <w:rFonts w:ascii="宋体" w:hAnsi="宋体"/>
                <w:color w:val="auto"/>
                <w:sz w:val="18"/>
                <w:highlight w:val="none"/>
                <w:lang w:val="zh-CN"/>
              </w:rPr>
            </w:pPr>
            <w:r>
              <w:rPr>
                <w:rFonts w:hint="eastAsia" w:ascii="宋体" w:hAnsi="宋体"/>
                <w:color w:val="auto"/>
                <w:sz w:val="18"/>
                <w:highlight w:val="none"/>
                <w:lang w:val="zh-CN"/>
              </w:rPr>
              <w:t>3.声画关系</w:t>
            </w:r>
          </w:p>
          <w:p>
            <w:pPr>
              <w:rPr>
                <w:rFonts w:ascii="宋体" w:hAnsi="宋体"/>
                <w:color w:val="auto"/>
                <w:sz w:val="18"/>
                <w:highlight w:val="none"/>
                <w:lang w:val="zh-CN"/>
              </w:rPr>
            </w:pPr>
            <w:r>
              <w:rPr>
                <w:rFonts w:hint="eastAsia" w:ascii="宋体" w:hAnsi="宋体"/>
                <w:color w:val="auto"/>
                <w:sz w:val="18"/>
                <w:highlight w:val="none"/>
                <w:lang w:val="zh-CN"/>
              </w:rPr>
              <w:t>六.剪辑</w:t>
            </w:r>
            <w:r>
              <w:rPr>
                <w:rFonts w:hint="eastAsia" w:ascii="宋体" w:hAnsi="宋体"/>
                <w:color w:val="auto"/>
                <w:sz w:val="18"/>
                <w:highlight w:val="none"/>
                <w:lang w:val="zh-CN"/>
              </w:rPr>
              <w:tab/>
            </w:r>
          </w:p>
          <w:p>
            <w:pPr>
              <w:rPr>
                <w:rFonts w:ascii="宋体" w:hAnsi="宋体"/>
                <w:color w:val="auto"/>
                <w:sz w:val="18"/>
                <w:highlight w:val="none"/>
                <w:lang w:val="zh-CN"/>
              </w:rPr>
            </w:pPr>
            <w:r>
              <w:rPr>
                <w:rFonts w:hint="eastAsia" w:ascii="宋体" w:hAnsi="宋体"/>
                <w:color w:val="auto"/>
                <w:sz w:val="18"/>
                <w:highlight w:val="none"/>
                <w:lang w:val="zh-CN"/>
              </w:rPr>
              <w:t>1.剪辑的基本认知</w:t>
            </w:r>
          </w:p>
          <w:p>
            <w:pPr>
              <w:rPr>
                <w:rFonts w:ascii="宋体" w:hAnsi="宋体"/>
                <w:color w:val="auto"/>
                <w:sz w:val="18"/>
                <w:highlight w:val="none"/>
                <w:lang w:val="zh-CN"/>
              </w:rPr>
            </w:pPr>
            <w:r>
              <w:rPr>
                <w:rFonts w:hint="eastAsia" w:ascii="宋体" w:hAnsi="宋体"/>
                <w:color w:val="auto"/>
                <w:sz w:val="18"/>
                <w:highlight w:val="none"/>
                <w:lang w:val="zh-CN"/>
              </w:rPr>
              <w:t>2.剪辑的目标与技巧</w:t>
            </w:r>
          </w:p>
          <w:p>
            <w:pPr>
              <w:rPr>
                <w:rFonts w:ascii="宋体" w:hAnsi="宋体"/>
                <w:color w:val="auto"/>
                <w:sz w:val="22"/>
                <w:highlight w:val="none"/>
                <w:lang w:val="zh-CN"/>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color w:val="auto"/>
                <w:sz w:val="18"/>
                <w:highlight w:val="none"/>
                <w:lang w:val="zh-CN"/>
              </w:rPr>
            </w:pPr>
            <w:r>
              <w:rPr>
                <w:rFonts w:hint="eastAsia" w:ascii="宋体" w:hAnsi="宋体"/>
                <w:color w:val="auto"/>
                <w:sz w:val="18"/>
                <w:highlight w:val="none"/>
                <w:lang w:val="zh-CN"/>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rPr>
                <w:rFonts w:ascii="宋体" w:hAnsi="宋体"/>
                <w:color w:val="auto"/>
                <w:sz w:val="22"/>
                <w:highlight w:val="none"/>
                <w:lang w:val="zh-CN"/>
              </w:rPr>
            </w:pPr>
          </w:p>
        </w:tc>
      </w:tr>
    </w:tbl>
    <w:p>
      <w:pPr>
        <w:spacing w:line="520" w:lineRule="atLeast"/>
        <w:rPr>
          <w:rFonts w:ascii="宋体" w:hAnsi="宋体"/>
          <w:color w:val="auto"/>
          <w:sz w:val="24"/>
          <w:highlight w:val="none"/>
          <w:lang w:val="zh-CN"/>
        </w:rPr>
      </w:pPr>
    </w:p>
    <w:p>
      <w:pPr>
        <w:pStyle w:val="9"/>
        <w:ind w:left="0" w:leftChars="0" w:firstLine="0" w:firstLineChars="0"/>
        <w:rPr>
          <w:color w:val="auto"/>
          <w:highlight w:val="none"/>
          <w:lang w:val="zh-CN"/>
        </w:rPr>
      </w:pPr>
    </w:p>
    <w:p>
      <w:pPr>
        <w:spacing w:line="520" w:lineRule="atLeast"/>
        <w:ind w:firstLine="480"/>
        <w:rPr>
          <w:rFonts w:ascii="宋体" w:hAnsi="宋体"/>
          <w:color w:val="auto"/>
          <w:sz w:val="24"/>
          <w:highlight w:val="none"/>
          <w:lang w:val="zh-CN"/>
        </w:rPr>
      </w:pPr>
      <w:r>
        <w:rPr>
          <w:rFonts w:ascii="宋体" w:hAnsi="宋体"/>
          <w:color w:val="auto"/>
          <w:sz w:val="24"/>
          <w:highlight w:val="none"/>
          <w:lang w:val="zh-CN"/>
        </w:rPr>
        <w:t>8</w:t>
      </w:r>
      <w:r>
        <w:rPr>
          <w:rFonts w:hint="eastAsia" w:ascii="宋体" w:hAnsi="宋体"/>
          <w:color w:val="auto"/>
          <w:sz w:val="24"/>
          <w:highlight w:val="none"/>
          <w:lang w:val="zh-CN"/>
        </w:rPr>
        <w:t>．</w:t>
      </w:r>
      <w:r>
        <w:rPr>
          <w:rFonts w:hint="eastAsia" w:ascii="宋体" w:hAnsi="宋体"/>
          <w:color w:val="auto"/>
          <w:sz w:val="24"/>
          <w:highlight w:val="none"/>
          <w:lang w:val="en-US" w:eastAsia="zh-CN"/>
        </w:rPr>
        <w:t>Illustrator</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学分：2 </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总学时：32 </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实践学时：16 </w:t>
      </w:r>
    </w:p>
    <w:tbl>
      <w:tblPr>
        <w:tblStyle w:val="14"/>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12"/>
              <w:spacing w:before="0" w:beforeAutospacing="0" w:after="0" w:afterAutospacing="0" w:line="240" w:lineRule="auto"/>
              <w:ind w:firstLine="0" w:firstLineChars="0"/>
              <w:outlineLvl w:val="0"/>
              <w:rPr>
                <w:b/>
                <w:bCs/>
                <w:color w:val="auto"/>
                <w:sz w:val="18"/>
                <w:szCs w:val="18"/>
                <w:highlight w:val="none"/>
              </w:rPr>
            </w:pPr>
            <w:r>
              <w:rPr>
                <w:rFonts w:hint="eastAsia"/>
                <w:b/>
                <w:bCs/>
                <w:color w:val="auto"/>
                <w:sz w:val="18"/>
                <w:szCs w:val="18"/>
                <w:highlight w:val="none"/>
              </w:rPr>
              <w:t>素质：</w:t>
            </w:r>
          </w:p>
          <w:p>
            <w:pPr>
              <w:pStyle w:val="12"/>
              <w:spacing w:before="0" w:beforeAutospacing="0" w:after="0" w:afterAutospacing="0" w:line="240" w:lineRule="auto"/>
              <w:ind w:firstLine="0" w:firstLineChars="0"/>
              <w:outlineLvl w:val="0"/>
              <w:rPr>
                <w:color w:val="auto"/>
                <w:kern w:val="2"/>
                <w:sz w:val="18"/>
                <w:szCs w:val="18"/>
                <w:highlight w:val="none"/>
              </w:rPr>
            </w:pPr>
            <w:r>
              <w:rPr>
                <w:rFonts w:hint="eastAsia"/>
                <w:color w:val="auto"/>
                <w:kern w:val="2"/>
                <w:sz w:val="18"/>
                <w:szCs w:val="18"/>
                <w:highlight w:val="none"/>
              </w:rPr>
              <w:t>1.具备分析问题、解决问题的能力</w:t>
            </w:r>
          </w:p>
          <w:p>
            <w:pPr>
              <w:pStyle w:val="12"/>
              <w:spacing w:before="0" w:beforeAutospacing="0" w:after="0" w:afterAutospacing="0" w:line="240" w:lineRule="auto"/>
              <w:ind w:firstLine="0" w:firstLineChars="0"/>
              <w:outlineLvl w:val="0"/>
              <w:rPr>
                <w:color w:val="auto"/>
                <w:kern w:val="2"/>
                <w:sz w:val="18"/>
                <w:szCs w:val="18"/>
                <w:highlight w:val="none"/>
              </w:rPr>
            </w:pPr>
            <w:r>
              <w:rPr>
                <w:rFonts w:hint="eastAsia"/>
                <w:color w:val="auto"/>
                <w:kern w:val="2"/>
                <w:sz w:val="18"/>
                <w:szCs w:val="18"/>
                <w:highlight w:val="none"/>
              </w:rPr>
              <w:t>2.具有良好的团队协作能力</w:t>
            </w:r>
          </w:p>
          <w:p>
            <w:pPr>
              <w:pStyle w:val="12"/>
              <w:spacing w:before="0" w:beforeAutospacing="0" w:after="0" w:afterAutospacing="0" w:line="240" w:lineRule="auto"/>
              <w:ind w:firstLine="0" w:firstLineChars="0"/>
              <w:outlineLvl w:val="0"/>
              <w:rPr>
                <w:color w:val="auto"/>
                <w:kern w:val="2"/>
                <w:sz w:val="18"/>
                <w:szCs w:val="18"/>
                <w:highlight w:val="none"/>
              </w:rPr>
            </w:pPr>
            <w:r>
              <w:rPr>
                <w:rFonts w:hint="eastAsia"/>
                <w:color w:val="auto"/>
                <w:kern w:val="2"/>
                <w:sz w:val="18"/>
                <w:szCs w:val="18"/>
                <w:highlight w:val="none"/>
              </w:rPr>
              <w:t>3.具有较好的设计洞察力</w:t>
            </w:r>
          </w:p>
          <w:p>
            <w:pPr>
              <w:pStyle w:val="12"/>
              <w:spacing w:before="0" w:beforeAutospacing="0" w:after="0" w:afterAutospacing="0" w:line="240" w:lineRule="auto"/>
              <w:ind w:firstLine="0" w:firstLineChars="0"/>
              <w:outlineLvl w:val="0"/>
              <w:rPr>
                <w:color w:val="auto"/>
                <w:kern w:val="2"/>
                <w:sz w:val="18"/>
                <w:szCs w:val="18"/>
                <w:highlight w:val="none"/>
              </w:rPr>
            </w:pPr>
            <w:r>
              <w:rPr>
                <w:rFonts w:hint="eastAsia"/>
                <w:color w:val="auto"/>
                <w:kern w:val="2"/>
                <w:sz w:val="18"/>
                <w:szCs w:val="18"/>
                <w:highlight w:val="none"/>
              </w:rPr>
              <w:t>4.培养学生搜集资料、阅读资料和利用资料的能力</w:t>
            </w:r>
          </w:p>
          <w:p>
            <w:pPr>
              <w:pStyle w:val="12"/>
              <w:spacing w:before="0" w:beforeAutospacing="0" w:after="0" w:afterAutospacing="0" w:line="240" w:lineRule="auto"/>
              <w:ind w:firstLine="0" w:firstLineChars="0"/>
              <w:outlineLvl w:val="0"/>
              <w:rPr>
                <w:color w:val="auto"/>
                <w:kern w:val="2"/>
                <w:sz w:val="18"/>
                <w:szCs w:val="18"/>
                <w:highlight w:val="none"/>
              </w:rPr>
            </w:pPr>
            <w:r>
              <w:rPr>
                <w:rFonts w:hint="eastAsia"/>
                <w:color w:val="auto"/>
                <w:kern w:val="2"/>
                <w:sz w:val="18"/>
                <w:szCs w:val="18"/>
                <w:highlight w:val="none"/>
              </w:rPr>
              <w:t>5.基本具备创新意识和创新能力</w:t>
            </w:r>
          </w:p>
          <w:p>
            <w:pPr>
              <w:pStyle w:val="12"/>
              <w:spacing w:before="0" w:beforeAutospacing="0" w:after="0" w:afterAutospacing="0" w:line="240" w:lineRule="auto"/>
              <w:ind w:firstLine="0" w:firstLineChars="0"/>
              <w:outlineLvl w:val="0"/>
              <w:rPr>
                <w:b/>
                <w:bCs/>
                <w:color w:val="auto"/>
                <w:sz w:val="18"/>
                <w:szCs w:val="18"/>
                <w:highlight w:val="none"/>
              </w:rPr>
            </w:pPr>
            <w:r>
              <w:rPr>
                <w:rFonts w:hint="eastAsia"/>
                <w:b/>
                <w:bCs/>
                <w:color w:val="auto"/>
                <w:sz w:val="18"/>
                <w:szCs w:val="18"/>
                <w:highlight w:val="none"/>
              </w:rPr>
              <w:t>知识：</w:t>
            </w:r>
          </w:p>
          <w:p>
            <w:pPr>
              <w:pStyle w:val="12"/>
              <w:spacing w:before="0" w:beforeAutospacing="0" w:after="0" w:afterAutospacing="0" w:line="240" w:lineRule="auto"/>
              <w:ind w:firstLine="360" w:firstLineChars="200"/>
              <w:outlineLvl w:val="0"/>
              <w:rPr>
                <w:rFonts w:hint="eastAsia"/>
                <w:color w:val="auto"/>
                <w:kern w:val="2"/>
                <w:sz w:val="18"/>
                <w:szCs w:val="18"/>
                <w:highlight w:val="none"/>
              </w:rPr>
            </w:pPr>
            <w:r>
              <w:rPr>
                <w:rFonts w:hint="eastAsia"/>
                <w:color w:val="auto"/>
                <w:kern w:val="2"/>
                <w:sz w:val="18"/>
                <w:szCs w:val="18"/>
                <w:highlight w:val="none"/>
              </w:rPr>
              <w:t>本部分是基础理念内容，也是第一部分。首先，讲解商业平面设计、图形与界面设计、illustrator设计工作的基础理论知识。再次，但要Illustrator商业设计实例的鉴赏和分析，了解Illustrator设计基本概念，图形与界面设计的基本理论与方式。最后，通过老师的演示，学生基本了</w:t>
            </w:r>
            <w:r>
              <w:rPr>
                <w:rFonts w:hint="eastAsia"/>
                <w:color w:val="auto"/>
                <w:kern w:val="2"/>
                <w:sz w:val="18"/>
                <w:szCs w:val="18"/>
                <w:highlight w:val="none"/>
                <w:lang w:val="en-US" w:eastAsia="zh-CN"/>
              </w:rPr>
              <w:t>解</w:t>
            </w:r>
            <w:r>
              <w:rPr>
                <w:rFonts w:hint="eastAsia"/>
                <w:color w:val="auto"/>
                <w:kern w:val="2"/>
                <w:sz w:val="18"/>
                <w:szCs w:val="18"/>
                <w:highlight w:val="none"/>
              </w:rPr>
              <w:t>Illustrator软件的大体的功能以及性能。</w:t>
            </w:r>
          </w:p>
          <w:p>
            <w:pPr>
              <w:pStyle w:val="12"/>
              <w:spacing w:before="0" w:beforeAutospacing="0" w:after="0" w:afterAutospacing="0" w:line="240" w:lineRule="auto"/>
              <w:ind w:firstLine="0" w:firstLineChars="0"/>
              <w:outlineLvl w:val="0"/>
              <w:rPr>
                <w:rFonts w:hint="eastAsia"/>
                <w:b/>
                <w:bCs/>
                <w:color w:val="auto"/>
                <w:sz w:val="18"/>
                <w:szCs w:val="18"/>
                <w:highlight w:val="none"/>
              </w:rPr>
            </w:pPr>
            <w:r>
              <w:rPr>
                <w:rFonts w:hint="eastAsia"/>
                <w:b/>
                <w:bCs/>
                <w:color w:val="auto"/>
                <w:sz w:val="18"/>
                <w:szCs w:val="18"/>
                <w:highlight w:val="none"/>
              </w:rPr>
              <w:t>能力：</w:t>
            </w:r>
          </w:p>
          <w:p>
            <w:pPr>
              <w:pStyle w:val="12"/>
              <w:numPr>
                <w:ilvl w:val="0"/>
                <w:numId w:val="5"/>
              </w:numPr>
              <w:spacing w:before="0" w:beforeAutospacing="0" w:after="0" w:afterAutospacing="0" w:line="240" w:lineRule="auto"/>
              <w:ind w:firstLine="0" w:firstLineChars="0"/>
              <w:outlineLvl w:val="0"/>
              <w:rPr>
                <w:color w:val="auto"/>
                <w:sz w:val="18"/>
                <w:szCs w:val="18"/>
                <w:highlight w:val="none"/>
              </w:rPr>
            </w:pPr>
            <w:r>
              <w:rPr>
                <w:color w:val="auto"/>
                <w:sz w:val="18"/>
                <w:szCs w:val="18"/>
                <w:highlight w:val="none"/>
              </w:rPr>
              <w:t>认识lllustrator的界面风格，其中包括界面的总体布局，工具箱、设置栏以及各种不同的调板。</w:t>
            </w:r>
          </w:p>
          <w:p>
            <w:pPr>
              <w:pStyle w:val="12"/>
              <w:numPr>
                <w:ilvl w:val="0"/>
                <w:numId w:val="5"/>
              </w:numPr>
              <w:spacing w:before="0" w:beforeAutospacing="0" w:after="0" w:afterAutospacing="0" w:line="240" w:lineRule="auto"/>
              <w:ind w:firstLine="0" w:firstLineChars="0"/>
              <w:outlineLvl w:val="0"/>
              <w:rPr>
                <w:color w:val="auto"/>
                <w:sz w:val="18"/>
                <w:szCs w:val="18"/>
                <w:highlight w:val="none"/>
              </w:rPr>
            </w:pPr>
            <w:r>
              <w:rPr>
                <w:color w:val="auto"/>
                <w:sz w:val="18"/>
                <w:szCs w:val="18"/>
                <w:highlight w:val="none"/>
              </w:rPr>
              <w:t>能够熟练地了解lllustrator 的各个组成部分。</w:t>
            </w:r>
          </w:p>
          <w:p>
            <w:pPr>
              <w:pStyle w:val="12"/>
              <w:numPr>
                <w:ilvl w:val="0"/>
                <w:numId w:val="5"/>
              </w:numPr>
              <w:spacing w:before="0" w:beforeAutospacing="0" w:after="0" w:afterAutospacing="0" w:line="240" w:lineRule="auto"/>
              <w:ind w:firstLine="0" w:firstLineChars="0"/>
              <w:outlineLvl w:val="0"/>
              <w:rPr>
                <w:color w:val="auto"/>
                <w:sz w:val="18"/>
                <w:szCs w:val="18"/>
                <w:highlight w:val="none"/>
              </w:rPr>
            </w:pPr>
            <w:r>
              <w:rPr>
                <w:color w:val="auto"/>
                <w:sz w:val="18"/>
                <w:szCs w:val="18"/>
                <w:highlight w:val="none"/>
              </w:rPr>
              <w:t>了解lllustrator的基本用途，是学生对lllustrator的学习产生兴趣。</w:t>
            </w:r>
          </w:p>
          <w:p>
            <w:pPr>
              <w:pStyle w:val="12"/>
              <w:spacing w:before="0" w:beforeAutospacing="0" w:after="0" w:afterAutospacing="0" w:line="240" w:lineRule="auto"/>
              <w:ind w:firstLine="0" w:firstLineChars="0"/>
              <w:outlineLvl w:val="0"/>
              <w:rPr>
                <w:color w:val="auto"/>
                <w:kern w:val="2"/>
                <w:sz w:val="18"/>
                <w:szCs w:val="18"/>
                <w:highlight w:val="none"/>
              </w:rPr>
            </w:pP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numPr>
                <w:ilvl w:val="0"/>
                <w:numId w:val="6"/>
              </w:numPr>
              <w:rPr>
                <w:color w:val="auto"/>
                <w:sz w:val="21"/>
                <w:szCs w:val="21"/>
                <w:highlight w:val="none"/>
              </w:rPr>
            </w:pPr>
            <w:r>
              <w:rPr>
                <w:color w:val="auto"/>
                <w:sz w:val="21"/>
                <w:szCs w:val="21"/>
                <w:highlight w:val="none"/>
              </w:rPr>
              <w:t>Illustrator CS 概述</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文件和视图的基本操作</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图形的基本绘制</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路径的绘制与编辑</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轮廓与填充设置</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创建与编辑文本</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对象的编辑操作</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“图屋”和“动作”调板</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矢量滤镜的使用</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创建图表</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特殊效果的应用</w:t>
            </w:r>
          </w:p>
          <w:p>
            <w:pPr>
              <w:pStyle w:val="9"/>
              <w:numPr>
                <w:ilvl w:val="0"/>
                <w:numId w:val="6"/>
              </w:numPr>
              <w:ind w:left="0" w:leftChars="0" w:firstLine="0"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打印输出与综合实例应用</w:t>
            </w:r>
          </w:p>
          <w:p>
            <w:pPr>
              <w:pStyle w:val="9"/>
              <w:widowControl w:val="0"/>
              <w:numPr>
                <w:ilvl w:val="0"/>
                <w:numId w:val="0"/>
              </w:numPr>
              <w:spacing w:line="400" w:lineRule="exact"/>
              <w:jc w:val="left"/>
              <w:rPr>
                <w:rFonts w:hint="eastAsia" w:ascii="宋体" w:hAnsi="宋体" w:eastAsia="宋体" w:cs="宋体"/>
                <w:color w:val="auto"/>
                <w:sz w:val="21"/>
                <w:szCs w:val="21"/>
                <w:highlight w:val="none"/>
                <w:lang w:val="en-US" w:eastAsia="zh-CN"/>
              </w:rPr>
            </w:pPr>
          </w:p>
          <w:p>
            <w:pPr>
              <w:pStyle w:val="9"/>
              <w:widowControl w:val="0"/>
              <w:numPr>
                <w:ilvl w:val="0"/>
                <w:numId w:val="0"/>
              </w:num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12"/>
              <w:spacing w:before="0" w:beforeAutospacing="0" w:after="0" w:afterAutospacing="0" w:line="240" w:lineRule="auto"/>
              <w:ind w:firstLine="360" w:firstLineChars="200"/>
              <w:outlineLvl w:val="0"/>
              <w:rPr>
                <w:color w:val="auto"/>
                <w:kern w:val="2"/>
                <w:sz w:val="18"/>
                <w:szCs w:val="18"/>
                <w:highlight w:val="none"/>
              </w:rPr>
            </w:pPr>
            <w:r>
              <w:rPr>
                <w:rFonts w:ascii="宋体" w:hAnsi="宋体" w:eastAsia="宋体" w:cs="宋体"/>
                <w:color w:val="auto"/>
                <w:sz w:val="18"/>
                <w:szCs w:val="18"/>
                <w:highlight w:val="none"/>
              </w:rPr>
              <w:t>学生经过本课程的学习后，要求能独立进行相应地广告设计、封面设计、商标设计等。进入社会后能迅速参与实际工作，并运用已有的软件知识，不断创作出更优秀的艺术作品。</w:t>
            </w:r>
          </w:p>
        </w:tc>
      </w:tr>
    </w:tbl>
    <w:p>
      <w:pPr>
        <w:spacing w:line="520" w:lineRule="exact"/>
        <w:ind w:firstLine="480" w:firstLineChars="200"/>
        <w:rPr>
          <w:rFonts w:ascii="宋体" w:hAnsi="宋体"/>
          <w:color w:val="auto"/>
          <w:sz w:val="24"/>
          <w:highlight w:val="none"/>
        </w:rPr>
      </w:pPr>
    </w:p>
    <w:p>
      <w:pPr>
        <w:spacing w:line="520" w:lineRule="atLeast"/>
        <w:ind w:firstLine="480"/>
        <w:rPr>
          <w:rFonts w:ascii="宋体" w:hAnsi="宋体"/>
          <w:color w:val="auto"/>
          <w:sz w:val="24"/>
          <w:highlight w:val="none"/>
          <w:lang w:val="zh-CN"/>
        </w:rPr>
      </w:pPr>
      <w:r>
        <w:rPr>
          <w:rFonts w:ascii="宋体" w:hAnsi="宋体"/>
          <w:color w:val="auto"/>
          <w:sz w:val="24"/>
          <w:highlight w:val="none"/>
          <w:lang w:val="zh-CN"/>
        </w:rPr>
        <w:t>9</w:t>
      </w:r>
      <w:r>
        <w:rPr>
          <w:rFonts w:hint="eastAsia" w:ascii="宋体" w:hAnsi="宋体"/>
          <w:color w:val="auto"/>
          <w:sz w:val="24"/>
          <w:highlight w:val="none"/>
          <w:lang w:val="zh-CN"/>
        </w:rPr>
        <w:t>．</w:t>
      </w:r>
      <w:r>
        <w:rPr>
          <w:rFonts w:hint="eastAsia" w:ascii="宋体" w:hAnsi="宋体" w:cs="宋体"/>
          <w:color w:val="auto"/>
          <w:sz w:val="24"/>
          <w:highlight w:val="none"/>
          <w:lang w:val="en-US" w:eastAsia="zh-CN"/>
        </w:rPr>
        <w:t>电商网页设计</w:t>
      </w:r>
      <w:r>
        <w:rPr>
          <w:rFonts w:hint="eastAsia" w:ascii="宋体" w:hAnsi="宋体"/>
          <w:color w:val="auto"/>
          <w:sz w:val="24"/>
          <w:highlight w:val="none"/>
          <w:lang w:val="zh-CN"/>
        </w:rPr>
        <w:t xml:space="preserve">   学分：</w:t>
      </w:r>
      <w:r>
        <w:rPr>
          <w:rFonts w:hint="eastAsia" w:ascii="宋体" w:hAnsi="宋体"/>
          <w:color w:val="auto"/>
          <w:sz w:val="24"/>
          <w:highlight w:val="none"/>
          <w:lang w:val="en-US" w:eastAsia="zh-CN"/>
        </w:rPr>
        <w:t>2</w:t>
      </w:r>
      <w:r>
        <w:rPr>
          <w:rFonts w:hint="eastAsia" w:ascii="宋体" w:hAnsi="宋体"/>
          <w:color w:val="auto"/>
          <w:sz w:val="24"/>
          <w:highlight w:val="none"/>
          <w:lang w:val="zh-CN"/>
        </w:rPr>
        <w:t xml:space="preserve">   总学时： </w:t>
      </w:r>
      <w:r>
        <w:rPr>
          <w:rFonts w:hint="eastAsia" w:ascii="宋体" w:hAnsi="宋体"/>
          <w:color w:val="auto"/>
          <w:sz w:val="24"/>
          <w:highlight w:val="none"/>
          <w:lang w:val="en-US" w:eastAsia="zh-CN"/>
        </w:rPr>
        <w:t>32</w:t>
      </w:r>
      <w:r>
        <w:rPr>
          <w:rFonts w:hint="eastAsia" w:ascii="宋体" w:hAnsi="宋体"/>
          <w:color w:val="auto"/>
          <w:sz w:val="24"/>
          <w:highlight w:val="none"/>
          <w:lang w:val="zh-CN"/>
        </w:rPr>
        <w:t xml:space="preserve">  实践学时： </w:t>
      </w:r>
      <w:r>
        <w:rPr>
          <w:rFonts w:hint="eastAsia" w:ascii="宋体" w:hAnsi="宋体"/>
          <w:color w:val="auto"/>
          <w:sz w:val="24"/>
          <w:highlight w:val="none"/>
          <w:lang w:val="en-US" w:eastAsia="zh-CN"/>
        </w:rPr>
        <w:t>16</w:t>
      </w:r>
      <w:r>
        <w:rPr>
          <w:rFonts w:hint="eastAsia" w:ascii="宋体" w:hAnsi="宋体"/>
          <w:color w:val="auto"/>
          <w:sz w:val="24"/>
          <w:highlight w:val="none"/>
          <w:lang w:val="zh-CN"/>
        </w:rPr>
        <w:t xml:space="preserve">  </w:t>
      </w:r>
    </w:p>
    <w:tbl>
      <w:tblPr>
        <w:tblStyle w:val="14"/>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rPr>
          <w:trHeight w:val="1968"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hint="eastAsia" w:ascii="宋体" w:hAnsi="宋体"/>
                <w:b/>
                <w:color w:val="auto"/>
                <w:sz w:val="18"/>
                <w:highlight w:val="none"/>
                <w:lang w:val="zh-CN"/>
              </w:rPr>
            </w:pPr>
            <w:r>
              <w:rPr>
                <w:rFonts w:hint="eastAsia" w:ascii="宋体" w:hAnsi="宋体"/>
                <w:b/>
                <w:color w:val="auto"/>
                <w:sz w:val="18"/>
                <w:highlight w:val="none"/>
                <w:lang w:val="zh-CN"/>
              </w:rPr>
              <w:t xml:space="preserve">素质： </w:t>
            </w:r>
          </w:p>
          <w:p>
            <w:pPr>
              <w:numPr>
                <w:ilvl w:val="0"/>
                <w:numId w:val="7"/>
              </w:numPr>
              <w:rPr>
                <w:color w:val="auto"/>
                <w:sz w:val="18"/>
                <w:szCs w:val="18"/>
                <w:highlight w:val="none"/>
              </w:rPr>
            </w:pPr>
            <w:r>
              <w:rPr>
                <w:color w:val="auto"/>
                <w:sz w:val="18"/>
                <w:szCs w:val="18"/>
                <w:highlight w:val="none"/>
              </w:rPr>
              <w:t xml:space="preserve">提高学生在实际操作中收集整理信息、处理信息的能力； </w:t>
            </w:r>
          </w:p>
          <w:p>
            <w:pPr>
              <w:numPr>
                <w:ilvl w:val="0"/>
                <w:numId w:val="7"/>
              </w:numPr>
              <w:rPr>
                <w:color w:val="auto"/>
                <w:sz w:val="18"/>
                <w:szCs w:val="18"/>
                <w:highlight w:val="none"/>
              </w:rPr>
            </w:pPr>
            <w:r>
              <w:rPr>
                <w:color w:val="auto"/>
                <w:sz w:val="18"/>
                <w:szCs w:val="18"/>
                <w:highlight w:val="none"/>
              </w:rPr>
              <w:t>在实际的项目任务中培养学生网页设计方面的素养；</w:t>
            </w:r>
          </w:p>
          <w:p>
            <w:pPr>
              <w:numPr>
                <w:ilvl w:val="0"/>
                <w:numId w:val="7"/>
              </w:numPr>
              <w:rPr>
                <w:color w:val="auto"/>
                <w:sz w:val="18"/>
                <w:szCs w:val="18"/>
                <w:highlight w:val="none"/>
              </w:rPr>
            </w:pPr>
            <w:r>
              <w:rPr>
                <w:color w:val="auto"/>
                <w:sz w:val="18"/>
                <w:szCs w:val="18"/>
                <w:highlight w:val="none"/>
              </w:rPr>
              <w:t>培养学生团队协作、人际交流方法的素养；</w:t>
            </w:r>
          </w:p>
          <w:p>
            <w:pPr>
              <w:numPr>
                <w:ilvl w:val="0"/>
                <w:numId w:val="7"/>
              </w:numPr>
              <w:rPr>
                <w:color w:val="auto"/>
                <w:sz w:val="18"/>
                <w:szCs w:val="18"/>
                <w:highlight w:val="none"/>
              </w:rPr>
            </w:pPr>
            <w:r>
              <w:rPr>
                <w:color w:val="auto"/>
                <w:sz w:val="18"/>
                <w:szCs w:val="18"/>
                <w:highlight w:val="none"/>
              </w:rPr>
              <w:t>培养学生相关知识和技能的综合应用能力。</w:t>
            </w:r>
          </w:p>
          <w:p>
            <w:pPr>
              <w:rPr>
                <w:rFonts w:hint="eastAsia" w:ascii="宋体" w:hAnsi="宋体"/>
                <w:b/>
                <w:color w:val="auto"/>
                <w:sz w:val="18"/>
                <w:highlight w:val="none"/>
                <w:lang w:val="zh-CN"/>
              </w:rPr>
            </w:pPr>
            <w:r>
              <w:rPr>
                <w:rFonts w:hint="eastAsia" w:ascii="宋体" w:hAnsi="宋体"/>
                <w:b/>
                <w:color w:val="auto"/>
                <w:sz w:val="18"/>
                <w:highlight w:val="none"/>
                <w:lang w:val="zh-CN"/>
              </w:rPr>
              <w:t>知识：</w:t>
            </w:r>
          </w:p>
          <w:p>
            <w:pPr>
              <w:numPr>
                <w:ilvl w:val="0"/>
                <w:numId w:val="8"/>
              </w:numPr>
              <w:rPr>
                <w:color w:val="auto"/>
                <w:sz w:val="18"/>
                <w:szCs w:val="18"/>
                <w:highlight w:val="none"/>
              </w:rPr>
            </w:pPr>
            <w:r>
              <w:rPr>
                <w:color w:val="auto"/>
                <w:sz w:val="18"/>
                <w:szCs w:val="18"/>
                <w:highlight w:val="none"/>
              </w:rPr>
              <w:t xml:space="preserve">会根据网页创意原理和规划布局方法，进行网页设计和页面布局； </w:t>
            </w:r>
          </w:p>
          <w:p>
            <w:pPr>
              <w:numPr>
                <w:ilvl w:val="0"/>
                <w:numId w:val="8"/>
              </w:numPr>
              <w:rPr>
                <w:color w:val="auto"/>
                <w:sz w:val="18"/>
                <w:szCs w:val="18"/>
                <w:highlight w:val="none"/>
              </w:rPr>
            </w:pPr>
            <w:r>
              <w:rPr>
                <w:color w:val="auto"/>
                <w:sz w:val="18"/>
                <w:szCs w:val="18"/>
                <w:highlight w:val="none"/>
              </w:rPr>
              <w:t xml:space="preserve">会用HTML语言中的标记设置颜色、文本框和列表； </w:t>
            </w:r>
          </w:p>
          <w:p>
            <w:pPr>
              <w:numPr>
                <w:ilvl w:val="0"/>
                <w:numId w:val="8"/>
              </w:numPr>
              <w:rPr>
                <w:color w:val="auto"/>
                <w:sz w:val="18"/>
                <w:szCs w:val="18"/>
                <w:highlight w:val="none"/>
              </w:rPr>
            </w:pPr>
            <w:r>
              <w:rPr>
                <w:color w:val="auto"/>
                <w:sz w:val="18"/>
                <w:szCs w:val="18"/>
                <w:highlight w:val="none"/>
              </w:rPr>
              <w:t xml:space="preserve">掌握HTML语言的语法结构和HTML语言的标记应用； </w:t>
            </w:r>
          </w:p>
          <w:p>
            <w:pPr>
              <w:numPr>
                <w:ilvl w:val="0"/>
                <w:numId w:val="8"/>
              </w:numPr>
              <w:rPr>
                <w:color w:val="auto"/>
                <w:sz w:val="18"/>
                <w:szCs w:val="18"/>
                <w:highlight w:val="none"/>
              </w:rPr>
            </w:pPr>
            <w:r>
              <w:rPr>
                <w:color w:val="auto"/>
                <w:sz w:val="18"/>
                <w:szCs w:val="18"/>
                <w:highlight w:val="none"/>
              </w:rPr>
              <w:t xml:space="preserve">掌握在网页中添加CSS的方法，掌握三种添加样式信息的方法； </w:t>
            </w:r>
          </w:p>
          <w:p>
            <w:pPr>
              <w:numPr>
                <w:ilvl w:val="0"/>
                <w:numId w:val="8"/>
              </w:numPr>
              <w:rPr>
                <w:color w:val="auto"/>
                <w:sz w:val="18"/>
                <w:szCs w:val="18"/>
                <w:highlight w:val="none"/>
              </w:rPr>
            </w:pPr>
            <w:r>
              <w:rPr>
                <w:color w:val="auto"/>
                <w:sz w:val="18"/>
                <w:szCs w:val="18"/>
                <w:highlight w:val="none"/>
              </w:rPr>
              <w:t xml:space="preserve">掌握GIF动画制作的方法，会使用一种GIF动画制作工具制作动画； </w:t>
            </w:r>
          </w:p>
          <w:p>
            <w:pPr>
              <w:numPr>
                <w:ilvl w:val="0"/>
                <w:numId w:val="8"/>
              </w:numPr>
              <w:rPr>
                <w:color w:val="auto"/>
                <w:sz w:val="18"/>
                <w:szCs w:val="18"/>
                <w:highlight w:val="none"/>
              </w:rPr>
            </w:pPr>
            <w:r>
              <w:rPr>
                <w:color w:val="auto"/>
                <w:sz w:val="18"/>
                <w:szCs w:val="18"/>
                <w:highlight w:val="none"/>
              </w:rPr>
              <w:t xml:space="preserve">掌握图像布局和位置相关的标记和概念的用法； </w:t>
            </w:r>
          </w:p>
          <w:p>
            <w:pPr>
              <w:numPr>
                <w:ilvl w:val="0"/>
                <w:numId w:val="8"/>
              </w:numPr>
              <w:rPr>
                <w:rFonts w:ascii="宋体" w:hAnsi="宋体"/>
                <w:color w:val="auto"/>
                <w:sz w:val="18"/>
                <w:highlight w:val="none"/>
                <w:lang w:val="zh-CN"/>
              </w:rPr>
            </w:pPr>
            <w:r>
              <w:rPr>
                <w:color w:val="auto"/>
                <w:sz w:val="18"/>
                <w:szCs w:val="18"/>
                <w:highlight w:val="none"/>
              </w:rPr>
              <w:t>会使用Flash工具进行指定尺寸的动画创作。</w:t>
            </w:r>
          </w:p>
          <w:p>
            <w:pPr>
              <w:rPr>
                <w:rFonts w:ascii="宋体" w:hAnsi="宋体"/>
                <w:color w:val="auto"/>
                <w:sz w:val="24"/>
                <w:highlight w:val="none"/>
                <w:lang w:val="zh-CN"/>
              </w:rPr>
            </w:pPr>
            <w:r>
              <w:rPr>
                <w:rFonts w:hint="eastAsia" w:ascii="宋体" w:hAnsi="宋体"/>
                <w:b/>
                <w:color w:val="auto"/>
                <w:sz w:val="18"/>
                <w:highlight w:val="none"/>
                <w:lang w:val="zh-CN"/>
              </w:rPr>
              <w:t>能力：</w:t>
            </w:r>
          </w:p>
          <w:p>
            <w:pPr>
              <w:rPr>
                <w:rFonts w:hint="eastAsia" w:ascii="宋体" w:hAnsi="宋体"/>
                <w:color w:val="auto"/>
                <w:sz w:val="18"/>
                <w:highlight w:val="none"/>
                <w:lang w:val="zh-CN"/>
              </w:rPr>
            </w:pPr>
            <w:r>
              <w:rPr>
                <w:rFonts w:hint="eastAsia" w:ascii="宋体" w:hAnsi="宋体"/>
                <w:color w:val="auto"/>
                <w:sz w:val="18"/>
                <w:highlight w:val="none"/>
                <w:lang w:val="zh-CN"/>
              </w:rPr>
              <w:t>（1）掌握建模的造型能力</w:t>
            </w:r>
          </w:p>
          <w:p>
            <w:pPr>
              <w:rPr>
                <w:rFonts w:hint="eastAsia" w:ascii="宋体" w:hAnsi="宋体"/>
                <w:color w:val="auto"/>
                <w:sz w:val="18"/>
                <w:highlight w:val="none"/>
                <w:lang w:val="zh-CN"/>
              </w:rPr>
            </w:pPr>
            <w:r>
              <w:rPr>
                <w:rFonts w:hint="eastAsia" w:ascii="宋体" w:hAnsi="宋体"/>
                <w:color w:val="auto"/>
                <w:sz w:val="18"/>
                <w:highlight w:val="none"/>
                <w:lang w:val="zh-CN"/>
              </w:rPr>
              <w:t>（2）掌握实践能力，培养提高学生想探究、爱探究、能探究的能力</w:t>
            </w:r>
          </w:p>
          <w:p>
            <w:pPr>
              <w:rPr>
                <w:rFonts w:ascii="宋体" w:hAnsi="宋体"/>
                <w:color w:val="auto"/>
                <w:sz w:val="22"/>
                <w:highlight w:val="none"/>
                <w:lang w:val="zh-CN"/>
              </w:rPr>
            </w:pPr>
            <w:r>
              <w:rPr>
                <w:rFonts w:hint="eastAsia" w:ascii="宋体" w:hAnsi="宋体"/>
                <w:color w:val="auto"/>
                <w:sz w:val="18"/>
                <w:highlight w:val="none"/>
                <w:lang w:val="zh-CN"/>
              </w:rPr>
              <w:t>（3）了解行业的不成文的知识能力。</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numPr>
                <w:ilvl w:val="0"/>
                <w:numId w:val="0"/>
              </w:numPr>
              <w:ind w:leftChars="0"/>
              <w:rPr>
                <w:color w:val="auto"/>
                <w:highlight w:val="none"/>
              </w:rPr>
            </w:pPr>
            <w:r>
              <w:rPr>
                <w:rFonts w:hint="eastAsia"/>
                <w:color w:val="auto"/>
                <w:highlight w:val="none"/>
                <w:lang w:val="en-US" w:eastAsia="zh-CN"/>
              </w:rPr>
              <w:t>1.</w:t>
            </w:r>
            <w:r>
              <w:rPr>
                <w:color w:val="auto"/>
                <w:highlight w:val="none"/>
              </w:rPr>
              <w:t>电子商务网页设计与网站建设基础</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eastAsia="宋体" w:cs="宋体"/>
                <w:color w:val="auto"/>
                <w:sz w:val="21"/>
                <w:szCs w:val="21"/>
                <w:highlight w:val="none"/>
              </w:rPr>
              <w:t>使用Photoshop处理产品图像</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eastAsia="宋体" w:cs="宋体"/>
                <w:color w:val="auto"/>
                <w:sz w:val="21"/>
                <w:szCs w:val="21"/>
                <w:highlight w:val="none"/>
              </w:rPr>
              <w:t>使用Photoshop设计网页元素</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eastAsia="宋体" w:cs="宋体"/>
                <w:color w:val="auto"/>
                <w:sz w:val="21"/>
                <w:szCs w:val="21"/>
                <w:highlight w:val="none"/>
              </w:rPr>
              <w:t>使用Photoshop设计网站界面</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ascii="宋体" w:hAnsi="宋体" w:eastAsia="宋体" w:cs="宋体"/>
                <w:color w:val="auto"/>
                <w:sz w:val="21"/>
                <w:szCs w:val="21"/>
                <w:highlight w:val="none"/>
              </w:rPr>
              <w:t>使用Dreamweaver制作基础网页</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ascii="宋体" w:hAnsi="宋体" w:eastAsia="宋体" w:cs="宋体"/>
                <w:color w:val="auto"/>
                <w:sz w:val="21"/>
                <w:szCs w:val="21"/>
                <w:highlight w:val="none"/>
              </w:rPr>
              <w:t>美化并布局网页</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ascii="宋体" w:hAnsi="宋体" w:eastAsia="宋体" w:cs="宋体"/>
                <w:color w:val="auto"/>
                <w:sz w:val="21"/>
                <w:szCs w:val="21"/>
                <w:highlight w:val="none"/>
              </w:rPr>
              <w:t>使用表单和行为制作网页</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ascii="宋体" w:hAnsi="宋体" w:eastAsia="宋体" w:cs="宋体"/>
                <w:color w:val="auto"/>
                <w:sz w:val="21"/>
                <w:szCs w:val="21"/>
                <w:highlight w:val="none"/>
              </w:rPr>
              <w:t>使用模板和库设计装修页面</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ascii="宋体" w:hAnsi="宋体" w:eastAsia="宋体" w:cs="宋体"/>
                <w:color w:val="auto"/>
                <w:sz w:val="21"/>
                <w:szCs w:val="21"/>
                <w:highlight w:val="none"/>
              </w:rPr>
              <w:t>制作动态网页链接网站后台</w:t>
            </w:r>
          </w:p>
          <w:p>
            <w:pPr>
              <w:pStyle w:val="9"/>
              <w:ind w:left="0" w:leftChars="0" w:firstLine="0" w:firstLineChars="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ascii="宋体" w:hAnsi="宋体" w:eastAsia="宋体" w:cs="宋体"/>
                <w:color w:val="auto"/>
                <w:sz w:val="21"/>
                <w:szCs w:val="21"/>
                <w:highlight w:val="none"/>
              </w:rPr>
              <w:t>电子商务平台的网页制作与上传</w:t>
            </w:r>
          </w:p>
          <w:p>
            <w:pPr>
              <w:pStyle w:val="9"/>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ascii="宋体" w:hAnsi="宋体" w:eastAsia="宋体" w:cs="宋体"/>
                <w:color w:val="auto"/>
                <w:sz w:val="21"/>
                <w:szCs w:val="21"/>
                <w:highlight w:val="none"/>
              </w:rPr>
              <w:t>综合案例——制作墨韵箱包馆网页</w:t>
            </w:r>
          </w:p>
          <w:p>
            <w:pPr>
              <w:pStyle w:val="9"/>
              <w:ind w:left="0" w:leftChars="0" w:firstLine="0" w:firstLineChars="0"/>
              <w:rPr>
                <w:rFonts w:ascii="宋体" w:hAnsi="宋体" w:eastAsia="宋体" w:cs="宋体"/>
                <w:color w:val="auto"/>
                <w:sz w:val="21"/>
                <w:szCs w:val="21"/>
                <w:highlight w:val="none"/>
                <w:lang w:val="zh-CN"/>
              </w:rPr>
            </w:pPr>
          </w:p>
          <w:p>
            <w:pPr>
              <w:pStyle w:val="9"/>
              <w:ind w:left="0" w:leftChars="0" w:firstLine="0" w:firstLineChars="0"/>
              <w:rPr>
                <w:rFonts w:ascii="宋体" w:hAnsi="宋体" w:eastAsia="宋体" w:cs="宋体"/>
                <w:color w:val="auto"/>
                <w:sz w:val="21"/>
                <w:szCs w:val="21"/>
                <w:highlight w:val="none"/>
                <w:lang w:val="zh-CN"/>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numPr>
                <w:ilvl w:val="0"/>
                <w:numId w:val="0"/>
              </w:numPr>
              <w:ind w:leftChars="0" w:firstLine="360" w:firstLineChars="200"/>
              <w:jc w:val="left"/>
              <w:rPr>
                <w:rFonts w:hint="eastAsia" w:ascii="宋体" w:hAnsi="宋体"/>
                <w:color w:val="auto"/>
                <w:sz w:val="18"/>
                <w:szCs w:val="18"/>
                <w:highlight w:val="none"/>
                <w:lang w:val="zh-CN"/>
              </w:rPr>
            </w:pPr>
            <w:r>
              <w:rPr>
                <w:rFonts w:hint="eastAsia" w:ascii="宋体" w:hAnsi="宋体"/>
                <w:color w:val="auto"/>
                <w:sz w:val="18"/>
                <w:szCs w:val="18"/>
                <w:highlight w:val="none"/>
                <w:lang w:val="zh-CN"/>
              </w:rPr>
              <w:t>随着网上购物地不断流行,电子商务成为了互联网时代地新兴商务模式,电子商务网页设计也应运而生。电子商务网页设计通常分为两个部分,即先使Photoshop设计出网页效果图,再使用Dreamweaver来合成网页页面。本书即以Photoshop CS6与Dreamweaver CS6为蓝本,</w:t>
            </w:r>
          </w:p>
          <w:p>
            <w:pPr>
              <w:numPr>
                <w:ilvl w:val="0"/>
                <w:numId w:val="0"/>
              </w:numPr>
              <w:ind w:leftChars="0"/>
              <w:jc w:val="left"/>
              <w:rPr>
                <w:rFonts w:hint="eastAsia" w:ascii="宋体" w:hAnsi="宋体"/>
                <w:color w:val="auto"/>
                <w:sz w:val="18"/>
                <w:szCs w:val="18"/>
                <w:highlight w:val="none"/>
                <w:lang w:val="zh-CN"/>
              </w:rPr>
            </w:pPr>
            <w:r>
              <w:rPr>
                <w:rFonts w:hint="eastAsia" w:ascii="宋体" w:hAnsi="宋体"/>
                <w:color w:val="auto"/>
                <w:sz w:val="18"/>
                <w:szCs w:val="18"/>
                <w:highlight w:val="none"/>
                <w:lang w:val="zh-CN"/>
              </w:rPr>
              <w:t>讲解使用这两个软件进行电子商务网页设计与制作地相关知识。</w:t>
            </w:r>
          </w:p>
          <w:p>
            <w:pPr>
              <w:numPr>
                <w:ilvl w:val="0"/>
                <w:numId w:val="0"/>
              </w:numPr>
              <w:ind w:leftChars="0" w:firstLine="360" w:firstLineChars="200"/>
              <w:jc w:val="left"/>
              <w:rPr>
                <w:rFonts w:ascii="宋体" w:hAnsi="宋体"/>
                <w:color w:val="auto"/>
                <w:sz w:val="22"/>
                <w:highlight w:val="none"/>
                <w:lang w:val="zh-CN"/>
              </w:rPr>
            </w:pPr>
            <w:r>
              <w:rPr>
                <w:rFonts w:hint="eastAsia" w:ascii="宋体" w:hAnsi="宋体"/>
                <w:color w:val="auto"/>
                <w:sz w:val="18"/>
                <w:szCs w:val="18"/>
                <w:highlight w:val="none"/>
                <w:lang w:val="en-US" w:eastAsia="zh-CN"/>
              </w:rPr>
              <w:t>本课程</w:t>
            </w:r>
            <w:r>
              <w:rPr>
                <w:rFonts w:hint="eastAsia" w:ascii="宋体" w:hAnsi="宋体"/>
                <w:color w:val="auto"/>
                <w:sz w:val="18"/>
                <w:szCs w:val="18"/>
                <w:highlight w:val="none"/>
                <w:lang w:val="zh-CN"/>
              </w:rPr>
              <w:t>由浅入深,循序渐进,采用情景导入案例地方式讲解软件知识,然后通过“项目实训”与“课后练习”加强对学习内容地训练,最后通过“技巧提升”来提升学生地综合学习能力。全书通过大量地案例与练习,着重对学生实际应用能力地培养,并将职业场景引入课堂教学,让学生提前进入工作角色。</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p>
    <w:p>
      <w:pPr>
        <w:pStyle w:val="9"/>
        <w:ind w:firstLine="480"/>
        <w:rPr>
          <w:color w:val="auto"/>
          <w:highlight w:val="none"/>
        </w:rPr>
      </w:pPr>
    </w:p>
    <w:p>
      <w:pPr>
        <w:widowControl/>
        <w:ind w:firstLine="960" w:firstLineChars="400"/>
        <w:rPr>
          <w:rFonts w:ascii="宋体" w:hAnsi="宋体"/>
          <w:color w:val="auto"/>
          <w:sz w:val="18"/>
          <w:highlight w:val="none"/>
          <w:lang w:val="zh-CN"/>
        </w:rPr>
      </w:pPr>
      <w:r>
        <w:rPr>
          <w:rFonts w:ascii="宋体" w:hAnsi="宋体"/>
          <w:color w:val="auto"/>
          <w:sz w:val="24"/>
          <w:highlight w:val="none"/>
          <w:lang w:val="zh-CN"/>
        </w:rPr>
        <w:t>10</w:t>
      </w:r>
      <w:r>
        <w:rPr>
          <w:rFonts w:hint="eastAsia" w:ascii="宋体" w:hAnsi="宋体"/>
          <w:color w:val="auto"/>
          <w:sz w:val="24"/>
          <w:highlight w:val="none"/>
          <w:lang w:val="zh-CN"/>
        </w:rPr>
        <w:t>．</w:t>
      </w:r>
      <w:r>
        <w:rPr>
          <w:rFonts w:hint="eastAsia" w:ascii="宋体" w:hAnsi="宋体" w:cs="宋体"/>
          <w:color w:val="auto"/>
          <w:kern w:val="0"/>
          <w:sz w:val="24"/>
          <w:highlight w:val="none"/>
          <w:lang w:val="en-US" w:eastAsia="zh-CN"/>
        </w:rPr>
        <w:t>广告设计</w:t>
      </w:r>
      <w:r>
        <w:rPr>
          <w:rFonts w:hint="eastAsia" w:ascii="宋体" w:hAnsi="宋体"/>
          <w:color w:val="auto"/>
          <w:sz w:val="24"/>
          <w:highlight w:val="none"/>
          <w:lang w:val="zh-CN"/>
        </w:rPr>
        <w:t xml:space="preserve">  学分：</w:t>
      </w:r>
      <w:r>
        <w:rPr>
          <w:rFonts w:ascii="宋体" w:hAnsi="宋体"/>
          <w:color w:val="auto"/>
          <w:sz w:val="24"/>
          <w:highlight w:val="none"/>
          <w:lang w:val="zh-CN"/>
        </w:rPr>
        <w:t>2</w:t>
      </w:r>
      <w:r>
        <w:rPr>
          <w:rFonts w:hint="eastAsia" w:ascii="宋体" w:hAnsi="宋体"/>
          <w:color w:val="auto"/>
          <w:sz w:val="24"/>
          <w:highlight w:val="none"/>
          <w:lang w:val="zh-CN"/>
        </w:rPr>
        <w:t xml:space="preserve">   总学时： </w:t>
      </w:r>
      <w:r>
        <w:rPr>
          <w:rFonts w:ascii="宋体" w:hAnsi="宋体"/>
          <w:color w:val="auto"/>
          <w:sz w:val="24"/>
          <w:highlight w:val="none"/>
          <w:lang w:val="zh-CN"/>
        </w:rPr>
        <w:t>32</w:t>
      </w:r>
      <w:r>
        <w:rPr>
          <w:rFonts w:hint="eastAsia" w:ascii="宋体" w:hAnsi="宋体"/>
          <w:color w:val="auto"/>
          <w:sz w:val="24"/>
          <w:highlight w:val="none"/>
          <w:lang w:val="zh-CN"/>
        </w:rPr>
        <w:t xml:space="preserve">    实践学时： </w:t>
      </w:r>
      <w:r>
        <w:rPr>
          <w:rFonts w:ascii="宋体" w:hAnsi="宋体"/>
          <w:color w:val="auto"/>
          <w:sz w:val="24"/>
          <w:highlight w:val="none"/>
          <w:lang w:val="zh-CN"/>
        </w:rPr>
        <w:t>16</w:t>
      </w:r>
      <w:r>
        <w:rPr>
          <w:rFonts w:hint="eastAsia" w:ascii="宋体" w:hAnsi="宋体"/>
          <w:color w:val="auto"/>
          <w:sz w:val="24"/>
          <w:highlight w:val="none"/>
          <w:lang w:val="zh-CN"/>
        </w:rPr>
        <w:t xml:space="preserve">  </w:t>
      </w:r>
    </w:p>
    <w:tbl>
      <w:tblPr>
        <w:tblStyle w:val="14"/>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b/>
                <w:color w:val="auto"/>
                <w:sz w:val="18"/>
                <w:highlight w:val="none"/>
                <w:lang w:val="zh-CN"/>
              </w:rPr>
            </w:pPr>
            <w:r>
              <w:rPr>
                <w:rFonts w:hint="eastAsia" w:ascii="宋体" w:hAnsi="宋体"/>
                <w:b/>
                <w:color w:val="auto"/>
                <w:sz w:val="18"/>
                <w:highlight w:val="none"/>
                <w:lang w:val="zh-CN"/>
              </w:rPr>
              <w:t xml:space="preserve">素质： </w:t>
            </w:r>
          </w:p>
          <w:p>
            <w:pPr>
              <w:ind w:firstLine="360" w:firstLineChars="200"/>
              <w:rPr>
                <w:rFonts w:ascii="宋体" w:hAnsi="宋体"/>
                <w:color w:val="auto"/>
                <w:sz w:val="18"/>
                <w:highlight w:val="none"/>
                <w:lang w:val="zh-CN"/>
              </w:rPr>
            </w:pPr>
            <w:r>
              <w:rPr>
                <w:rFonts w:hint="eastAsia" w:ascii="宋体" w:hAnsi="宋体"/>
                <w:color w:val="auto"/>
                <w:sz w:val="18"/>
                <w:highlight w:val="none"/>
                <w:lang w:val="zh-CN"/>
              </w:rPr>
              <w:t>遵纪守法，爱岗敬业，具有良好的职业道德和职业形象；培养学生不断拓展自我专业知识的意识和能力及创新能力；培养学生团队协作意识。</w:t>
            </w:r>
          </w:p>
          <w:p>
            <w:pPr>
              <w:rPr>
                <w:rFonts w:ascii="宋体" w:hAnsi="宋体"/>
                <w:color w:val="auto"/>
                <w:sz w:val="18"/>
                <w:highlight w:val="none"/>
                <w:lang w:val="zh-CN"/>
              </w:rPr>
            </w:pPr>
            <w:r>
              <w:rPr>
                <w:rFonts w:hint="eastAsia" w:ascii="宋体" w:hAnsi="宋体"/>
                <w:b/>
                <w:color w:val="auto"/>
                <w:sz w:val="18"/>
                <w:highlight w:val="none"/>
                <w:lang w:val="zh-CN"/>
              </w:rPr>
              <w:t>知识：</w:t>
            </w:r>
          </w:p>
          <w:p>
            <w:pPr>
              <w:ind w:firstLine="360" w:firstLineChars="200"/>
              <w:rPr>
                <w:rFonts w:ascii="宋体" w:hAnsi="宋体" w:eastAsia="宋体" w:cs="宋体"/>
                <w:color w:val="auto"/>
                <w:sz w:val="18"/>
                <w:szCs w:val="18"/>
                <w:highlight w:val="none"/>
              </w:rPr>
            </w:pPr>
            <w:r>
              <w:rPr>
                <w:rFonts w:ascii="宋体" w:hAnsi="宋体" w:eastAsia="宋体" w:cs="宋体"/>
                <w:color w:val="auto"/>
                <w:sz w:val="18"/>
                <w:szCs w:val="18"/>
                <w:highlight w:val="none"/>
              </w:rPr>
              <w:t>使学生具备广告设计的基础理论知识、程序和方法，把握不同广告媒体的特点及局限，了解广告传播方式以及制作及实施，能够运用视觉传达的基本原理和方法进行广告平面设计及绘制。</w:t>
            </w:r>
          </w:p>
          <w:p>
            <w:pPr>
              <w:rPr>
                <w:rFonts w:hint="eastAsia" w:ascii="宋体" w:hAnsi="宋体"/>
                <w:b/>
                <w:color w:val="auto"/>
                <w:sz w:val="18"/>
                <w:highlight w:val="none"/>
                <w:lang w:val="zh-CN"/>
              </w:rPr>
            </w:pPr>
            <w:r>
              <w:rPr>
                <w:rFonts w:hint="eastAsia" w:ascii="宋体" w:hAnsi="宋体"/>
                <w:b/>
                <w:color w:val="auto"/>
                <w:sz w:val="18"/>
                <w:highlight w:val="none"/>
                <w:lang w:val="zh-CN"/>
              </w:rPr>
              <w:t>能力：</w:t>
            </w:r>
          </w:p>
          <w:p>
            <w:pPr>
              <w:ind w:firstLine="360" w:firstLineChars="200"/>
              <w:rPr>
                <w:color w:val="auto"/>
                <w:sz w:val="18"/>
                <w:szCs w:val="18"/>
                <w:highlight w:val="none"/>
              </w:rPr>
            </w:pPr>
            <w:r>
              <w:rPr>
                <w:color w:val="auto"/>
                <w:sz w:val="18"/>
                <w:szCs w:val="18"/>
                <w:highlight w:val="none"/>
              </w:rPr>
              <w:t>掌握广告设计的基础知识;掌握广告设计的视觉表现手法；掌握分类广告的设计制作要点，进行广告创作。</w:t>
            </w:r>
          </w:p>
          <w:p>
            <w:pPr>
              <w:rPr>
                <w:rFonts w:ascii="宋体" w:hAnsi="宋体"/>
                <w:color w:val="auto"/>
                <w:sz w:val="22"/>
                <w:highlight w:val="none"/>
                <w:lang w:val="zh-CN"/>
              </w:rPr>
            </w:pP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numPr>
                <w:ilvl w:val="0"/>
                <w:numId w:val="9"/>
              </w:numPr>
              <w:ind w:leftChars="0"/>
              <w:rPr>
                <w:color w:val="auto"/>
                <w:sz w:val="18"/>
                <w:szCs w:val="18"/>
                <w:highlight w:val="none"/>
              </w:rPr>
            </w:pPr>
            <w:r>
              <w:rPr>
                <w:color w:val="auto"/>
                <w:sz w:val="18"/>
                <w:szCs w:val="18"/>
                <w:highlight w:val="none"/>
              </w:rPr>
              <w:t>广告概论</w:t>
            </w:r>
          </w:p>
          <w:p>
            <w:pPr>
              <w:pStyle w:val="9"/>
              <w:numPr>
                <w:ilvl w:val="0"/>
                <w:numId w:val="9"/>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现代广告的发展</w:t>
            </w:r>
          </w:p>
          <w:p>
            <w:pPr>
              <w:pStyle w:val="9"/>
              <w:numPr>
                <w:ilvl w:val="0"/>
                <w:numId w:val="0"/>
              </w:numPr>
              <w:ind w:left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第三章 文字与现代广告设计</w:t>
            </w:r>
          </w:p>
          <w:p>
            <w:pPr>
              <w:pStyle w:val="9"/>
              <w:numPr>
                <w:ilvl w:val="0"/>
                <w:numId w:val="0"/>
              </w:numPr>
              <w:ind w:left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第四章 色彩与现代广告设计</w:t>
            </w:r>
          </w:p>
          <w:p>
            <w:pPr>
              <w:pStyle w:val="9"/>
              <w:numPr>
                <w:ilvl w:val="0"/>
                <w:numId w:val="0"/>
              </w:numPr>
              <w:ind w:left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第五章 广告设计的图形创意</w:t>
            </w:r>
          </w:p>
          <w:p>
            <w:pPr>
              <w:pStyle w:val="9"/>
              <w:numPr>
                <w:ilvl w:val="0"/>
                <w:numId w:val="0"/>
              </w:numPr>
              <w:ind w:left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第六章 广告招贴设计</w:t>
            </w:r>
          </w:p>
          <w:p>
            <w:pPr>
              <w:pStyle w:val="9"/>
              <w:numPr>
                <w:ilvl w:val="0"/>
                <w:numId w:val="0"/>
              </w:numPr>
              <w:ind w:leftChars="0"/>
              <w:rPr>
                <w:rFonts w:ascii="宋体" w:hAnsi="宋体" w:eastAsia="宋体" w:cs="宋体"/>
                <w:color w:val="auto"/>
                <w:sz w:val="18"/>
                <w:szCs w:val="18"/>
                <w:highlight w:val="none"/>
              </w:rPr>
            </w:pPr>
            <w:r>
              <w:rPr>
                <w:rFonts w:ascii="宋体" w:hAnsi="宋体" w:eastAsia="宋体" w:cs="宋体"/>
                <w:color w:val="auto"/>
                <w:sz w:val="18"/>
                <w:szCs w:val="18"/>
                <w:highlight w:val="none"/>
              </w:rPr>
              <w:t>第</w:t>
            </w:r>
            <w:r>
              <w:rPr>
                <w:rFonts w:hint="eastAsia" w:ascii="宋体" w:hAnsi="宋体" w:cs="宋体"/>
                <w:color w:val="auto"/>
                <w:sz w:val="18"/>
                <w:szCs w:val="18"/>
                <w:highlight w:val="none"/>
                <w:lang w:val="en-US" w:eastAsia="zh-CN"/>
              </w:rPr>
              <w:t>七</w:t>
            </w:r>
            <w:r>
              <w:rPr>
                <w:rFonts w:ascii="宋体" w:hAnsi="宋体" w:eastAsia="宋体" w:cs="宋体"/>
                <w:color w:val="auto"/>
                <w:sz w:val="18"/>
                <w:szCs w:val="18"/>
                <w:highlight w:val="none"/>
              </w:rPr>
              <w:t>章 广告设计的艺术表现</w:t>
            </w:r>
          </w:p>
          <w:p>
            <w:pPr>
              <w:pStyle w:val="9"/>
              <w:numPr>
                <w:ilvl w:val="0"/>
                <w:numId w:val="0"/>
              </w:numPr>
              <w:ind w:leftChars="0"/>
              <w:rPr>
                <w:rFonts w:ascii="宋体" w:hAnsi="宋体" w:eastAsia="宋体" w:cs="宋体"/>
                <w:color w:val="auto"/>
                <w:sz w:val="18"/>
                <w:szCs w:val="18"/>
                <w:highlight w:val="none"/>
                <w:lang w:val="zh-CN"/>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23"/>
              <w:numPr>
                <w:ilvl w:val="0"/>
                <w:numId w:val="0"/>
              </w:numPr>
              <w:ind w:leftChars="0" w:firstLine="360" w:firstLineChars="200"/>
              <w:jc w:val="left"/>
              <w:rPr>
                <w:rFonts w:hint="eastAsia" w:ascii="宋体" w:hAnsi="宋体"/>
                <w:color w:val="auto"/>
                <w:sz w:val="18"/>
                <w:szCs w:val="18"/>
                <w:highlight w:val="none"/>
                <w:lang w:val="zh-CN"/>
              </w:rPr>
            </w:pPr>
            <w:r>
              <w:rPr>
                <w:rFonts w:ascii="宋体" w:hAnsi="宋体" w:eastAsia="宋体" w:cs="宋体"/>
                <w:color w:val="auto"/>
                <w:sz w:val="18"/>
                <w:szCs w:val="18"/>
                <w:highlight w:val="none"/>
              </w:rPr>
              <w:t>广告已成为现代人生活中必不可少的一部分，是现代社会经济活动中重要的组成部分，是介于社会学、美学及市场营销学边缘的综合性科学，既是一门科学也是一门艺术。广告设计课程是为培养从事广告设计及实施的应用性人才而设，对电脑图形设计专业的学生来说是一种重要的基础技能。</w:t>
            </w:r>
          </w:p>
        </w:tc>
      </w:tr>
    </w:tbl>
    <w:p>
      <w:pPr>
        <w:widowControl/>
        <w:ind w:firstLine="960" w:firstLineChars="400"/>
        <w:rPr>
          <w:rFonts w:ascii="宋体" w:hAnsi="宋体"/>
          <w:color w:val="auto"/>
          <w:sz w:val="18"/>
          <w:highlight w:val="none"/>
          <w:lang w:val="zh-CN"/>
        </w:rPr>
      </w:pPr>
      <w:r>
        <w:rPr>
          <w:rFonts w:ascii="宋体" w:hAnsi="宋体"/>
          <w:color w:val="auto"/>
          <w:sz w:val="24"/>
          <w:highlight w:val="none"/>
          <w:lang w:val="zh-CN"/>
        </w:rPr>
        <w:t>1</w:t>
      </w:r>
      <w:r>
        <w:rPr>
          <w:rFonts w:hint="eastAsia" w:ascii="宋体" w:hAnsi="宋体"/>
          <w:color w:val="auto"/>
          <w:sz w:val="24"/>
          <w:highlight w:val="none"/>
          <w:lang w:val="en-US" w:eastAsia="zh-CN"/>
        </w:rPr>
        <w:t>1</w:t>
      </w:r>
      <w:r>
        <w:rPr>
          <w:rFonts w:hint="eastAsia" w:ascii="宋体" w:hAnsi="宋体"/>
          <w:color w:val="auto"/>
          <w:sz w:val="24"/>
          <w:highlight w:val="none"/>
          <w:lang w:val="zh-CN"/>
        </w:rPr>
        <w:t>．</w:t>
      </w:r>
      <w:r>
        <w:rPr>
          <w:rFonts w:hint="eastAsia" w:ascii="宋体" w:hAnsi="宋体" w:cs="宋体"/>
          <w:color w:val="auto"/>
          <w:kern w:val="0"/>
          <w:sz w:val="24"/>
          <w:highlight w:val="none"/>
          <w:lang w:val="en-US" w:eastAsia="zh-CN"/>
        </w:rPr>
        <w:t>广告创意与表现</w:t>
      </w:r>
      <w:r>
        <w:rPr>
          <w:rFonts w:hint="eastAsia" w:ascii="宋体" w:hAnsi="宋体"/>
          <w:color w:val="auto"/>
          <w:sz w:val="24"/>
          <w:highlight w:val="none"/>
          <w:lang w:val="zh-CN"/>
        </w:rPr>
        <w:t xml:space="preserve">  学分：</w:t>
      </w:r>
      <w:r>
        <w:rPr>
          <w:rFonts w:hint="eastAsia" w:ascii="宋体" w:hAnsi="宋体"/>
          <w:color w:val="auto"/>
          <w:sz w:val="24"/>
          <w:highlight w:val="none"/>
          <w:lang w:val="en-US" w:eastAsia="zh-CN"/>
        </w:rPr>
        <w:t>1.5</w:t>
      </w:r>
      <w:r>
        <w:rPr>
          <w:rFonts w:hint="eastAsia" w:ascii="宋体" w:hAnsi="宋体"/>
          <w:color w:val="auto"/>
          <w:sz w:val="24"/>
          <w:highlight w:val="none"/>
          <w:lang w:val="zh-CN"/>
        </w:rPr>
        <w:t xml:space="preserve">   总学时： </w:t>
      </w:r>
      <w:r>
        <w:rPr>
          <w:rFonts w:hint="eastAsia" w:ascii="宋体" w:hAnsi="宋体"/>
          <w:color w:val="auto"/>
          <w:sz w:val="24"/>
          <w:highlight w:val="none"/>
          <w:lang w:val="en-US" w:eastAsia="zh-CN"/>
        </w:rPr>
        <w:t>24</w:t>
      </w:r>
      <w:r>
        <w:rPr>
          <w:rFonts w:hint="eastAsia" w:ascii="宋体" w:hAnsi="宋体"/>
          <w:color w:val="auto"/>
          <w:sz w:val="24"/>
          <w:highlight w:val="none"/>
          <w:lang w:val="zh-CN"/>
        </w:rPr>
        <w:t xml:space="preserve">    实践学时： </w:t>
      </w:r>
      <w:r>
        <w:rPr>
          <w:rFonts w:hint="eastAsia" w:ascii="宋体" w:hAnsi="宋体"/>
          <w:color w:val="auto"/>
          <w:sz w:val="24"/>
          <w:highlight w:val="none"/>
          <w:lang w:val="en-US" w:eastAsia="zh-CN"/>
        </w:rPr>
        <w:t>12</w:t>
      </w:r>
      <w:r>
        <w:rPr>
          <w:rFonts w:hint="eastAsia" w:ascii="宋体" w:hAnsi="宋体"/>
          <w:color w:val="auto"/>
          <w:sz w:val="24"/>
          <w:highlight w:val="none"/>
          <w:lang w:val="zh-CN"/>
        </w:rPr>
        <w:t xml:space="preserve">  </w:t>
      </w:r>
    </w:p>
    <w:tbl>
      <w:tblPr>
        <w:tblStyle w:val="14"/>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spacing w:line="520" w:lineRule="atLeast"/>
              <w:jc w:val="center"/>
              <w:rPr>
                <w:rFonts w:ascii="宋体" w:hAnsi="宋体"/>
                <w:color w:val="auto"/>
                <w:sz w:val="22"/>
                <w:highlight w:val="none"/>
                <w:lang w:val="zh-CN"/>
              </w:rPr>
            </w:pPr>
            <w:r>
              <w:rPr>
                <w:rFonts w:hint="eastAsia" w:ascii="宋体" w:hAnsi="宋体"/>
                <w:color w:val="auto"/>
                <w:highlight w:val="none"/>
                <w:lang w:val="zh-CN"/>
              </w:rPr>
              <w:t>教学要求</w:t>
            </w:r>
          </w:p>
        </w:tc>
      </w:tr>
      <w:tr>
        <w:tblPrEx>
          <w:tblCellMar>
            <w:top w:w="0" w:type="dxa"/>
            <w:left w:w="108" w:type="dxa"/>
            <w:bottom w:w="0" w:type="dxa"/>
            <w:right w:w="108" w:type="dxa"/>
          </w:tblCellMar>
        </w:tblPrEx>
        <w:trPr>
          <w:trHeight w:val="1968"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rPr>
                <w:rFonts w:ascii="宋体" w:hAnsi="宋体"/>
                <w:b/>
                <w:color w:val="auto"/>
                <w:sz w:val="18"/>
                <w:highlight w:val="none"/>
                <w:lang w:val="zh-CN"/>
              </w:rPr>
            </w:pPr>
            <w:r>
              <w:rPr>
                <w:rFonts w:hint="eastAsia" w:ascii="宋体" w:hAnsi="宋体"/>
                <w:b/>
                <w:color w:val="auto"/>
                <w:sz w:val="18"/>
                <w:highlight w:val="none"/>
                <w:lang w:val="zh-CN"/>
              </w:rPr>
              <w:t xml:space="preserve">素质： </w:t>
            </w:r>
          </w:p>
          <w:p>
            <w:pPr>
              <w:ind w:firstLine="360" w:firstLineChars="200"/>
              <w:rPr>
                <w:rFonts w:ascii="宋体" w:hAnsi="宋体"/>
                <w:color w:val="auto"/>
                <w:sz w:val="18"/>
                <w:highlight w:val="none"/>
                <w:lang w:val="zh-CN"/>
              </w:rPr>
            </w:pPr>
            <w:r>
              <w:rPr>
                <w:rFonts w:hint="eastAsia" w:ascii="宋体" w:hAnsi="宋体"/>
                <w:color w:val="auto"/>
                <w:sz w:val="18"/>
                <w:highlight w:val="none"/>
                <w:lang w:val="zh-CN"/>
              </w:rPr>
              <w:t>遵纪守法，爱岗敬业，具有良好的职业道德和职业形象；培养学生不断拓展自我专业知识的意识和能力及创新能力；培养学生团队协作意识。</w:t>
            </w:r>
          </w:p>
          <w:p>
            <w:pPr>
              <w:rPr>
                <w:rFonts w:hint="eastAsia" w:ascii="宋体" w:hAnsi="宋体"/>
                <w:b/>
                <w:color w:val="auto"/>
                <w:sz w:val="18"/>
                <w:highlight w:val="none"/>
                <w:lang w:val="zh-CN"/>
              </w:rPr>
            </w:pPr>
            <w:r>
              <w:rPr>
                <w:rFonts w:hint="eastAsia" w:ascii="宋体" w:hAnsi="宋体"/>
                <w:b/>
                <w:color w:val="auto"/>
                <w:sz w:val="18"/>
                <w:highlight w:val="none"/>
                <w:lang w:val="zh-CN"/>
              </w:rPr>
              <w:t>知识：</w:t>
            </w:r>
          </w:p>
          <w:p>
            <w:pPr>
              <w:numPr>
                <w:ilvl w:val="0"/>
                <w:numId w:val="10"/>
              </w:numPr>
              <w:rPr>
                <w:color w:val="auto"/>
                <w:sz w:val="18"/>
                <w:szCs w:val="18"/>
                <w:highlight w:val="none"/>
              </w:rPr>
            </w:pPr>
            <w:r>
              <w:rPr>
                <w:color w:val="auto"/>
                <w:sz w:val="18"/>
                <w:szCs w:val="18"/>
                <w:highlight w:val="none"/>
              </w:rPr>
              <w:t>系统了解广告创意的原理和规律，掌握广告创意与表现的方法与技能。 </w:t>
            </w:r>
          </w:p>
          <w:p>
            <w:pPr>
              <w:numPr>
                <w:ilvl w:val="0"/>
                <w:numId w:val="10"/>
              </w:numPr>
              <w:rPr>
                <w:color w:val="auto"/>
                <w:highlight w:val="none"/>
              </w:rPr>
            </w:pPr>
            <w:r>
              <w:rPr>
                <w:color w:val="auto"/>
                <w:sz w:val="18"/>
                <w:szCs w:val="18"/>
                <w:highlight w:val="none"/>
              </w:rPr>
              <w:t>了解国内外广告创意与表现的一般状况和最新发展，正确认识国内外广告创意与表现的理论和经验。 </w:t>
            </w:r>
          </w:p>
          <w:p>
            <w:pPr>
              <w:numPr>
                <w:ilvl w:val="0"/>
                <w:numId w:val="10"/>
              </w:numPr>
              <w:rPr>
                <w:color w:val="auto"/>
                <w:highlight w:val="none"/>
              </w:rPr>
            </w:pPr>
            <w:r>
              <w:rPr>
                <w:color w:val="auto"/>
                <w:sz w:val="18"/>
                <w:szCs w:val="18"/>
                <w:highlight w:val="none"/>
              </w:rPr>
              <w:t>理论联系实际，将广告创意与表现的原理和方法与广告案例有机组合，引导学生进行广告案例分析，培养学生的创造性，提高学生对优秀广告作品的鉴赏力，培养学生的广告创意与表现的能力，并引导学生从社会的、思想的、文化的、艺术的背景中理解创意、学习创意。 </w:t>
            </w:r>
          </w:p>
          <w:p>
            <w:pPr>
              <w:rPr>
                <w:rFonts w:hint="eastAsia" w:ascii="宋体" w:hAnsi="宋体"/>
                <w:b/>
                <w:color w:val="auto"/>
                <w:sz w:val="18"/>
                <w:highlight w:val="none"/>
                <w:lang w:val="zh-CN"/>
              </w:rPr>
            </w:pPr>
            <w:r>
              <w:rPr>
                <w:rFonts w:hint="eastAsia" w:ascii="宋体" w:hAnsi="宋体"/>
                <w:b/>
                <w:color w:val="auto"/>
                <w:sz w:val="18"/>
                <w:highlight w:val="none"/>
                <w:lang w:val="zh-CN"/>
              </w:rPr>
              <w:t>能力：</w:t>
            </w:r>
          </w:p>
          <w:p>
            <w:pPr>
              <w:ind w:firstLine="360" w:firstLineChars="200"/>
              <w:rPr>
                <w:rFonts w:ascii="宋体" w:hAnsi="宋体"/>
                <w:color w:val="auto"/>
                <w:sz w:val="22"/>
                <w:highlight w:val="none"/>
                <w:lang w:val="zh-CN"/>
              </w:rPr>
            </w:pPr>
            <w:r>
              <w:rPr>
                <w:rFonts w:ascii="宋体" w:hAnsi="宋体" w:eastAsia="宋体" w:cs="宋体"/>
                <w:color w:val="auto"/>
                <w:sz w:val="18"/>
                <w:szCs w:val="18"/>
                <w:highlight w:val="none"/>
              </w:rPr>
              <w:t>注重创意思维训练，结合实例进行教学，提高学生的即时反应和灵活应变的能力，训练学生的创意提案和讲稿的能力，使其能适应广告公司的实际运作。</w:t>
            </w:r>
            <w:r>
              <w:rPr>
                <w:rFonts w:ascii="宋体" w:hAnsi="宋体" w:eastAsia="宋体" w:cs="宋体"/>
                <w:color w:val="auto"/>
                <w:sz w:val="24"/>
                <w:szCs w:val="24"/>
                <w:highlight w:val="none"/>
              </w:rPr>
              <w:t> </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numPr>
                <w:ilvl w:val="0"/>
                <w:numId w:val="11"/>
              </w:numPr>
              <w:ind w:leftChars="0"/>
              <w:rPr>
                <w:color w:val="auto"/>
                <w:sz w:val="18"/>
                <w:szCs w:val="18"/>
                <w:highlight w:val="none"/>
              </w:rPr>
            </w:pPr>
            <w:r>
              <w:rPr>
                <w:color w:val="auto"/>
                <w:sz w:val="18"/>
                <w:szCs w:val="18"/>
                <w:highlight w:val="none"/>
              </w:rPr>
              <w:t>广告设计理论知识</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宣传岫封面广告</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招贴广告</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报纸广告</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灯箱广告</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杂志插页广告设计</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POP广告</w:t>
            </w:r>
          </w:p>
          <w:p>
            <w:pPr>
              <w:pStyle w:val="9"/>
              <w:numPr>
                <w:ilvl w:val="0"/>
                <w:numId w:val="11"/>
              </w:numPr>
              <w:ind w:left="0" w:leftChars="0" w:firstLine="0" w:firstLineChars="0"/>
              <w:rPr>
                <w:rFonts w:ascii="宋体" w:hAnsi="宋体" w:eastAsia="宋体" w:cs="宋体"/>
                <w:color w:val="auto"/>
                <w:sz w:val="18"/>
                <w:szCs w:val="18"/>
                <w:highlight w:val="none"/>
              </w:rPr>
            </w:pPr>
            <w:r>
              <w:rPr>
                <w:rFonts w:ascii="宋体" w:hAnsi="宋体" w:eastAsia="宋体" w:cs="宋体"/>
                <w:color w:val="auto"/>
                <w:sz w:val="18"/>
                <w:szCs w:val="18"/>
                <w:highlight w:val="none"/>
              </w:rPr>
              <w:t>公益广告</w:t>
            </w:r>
          </w:p>
          <w:p>
            <w:pPr>
              <w:pStyle w:val="9"/>
              <w:numPr>
                <w:ilvl w:val="0"/>
                <w:numId w:val="0"/>
              </w:numPr>
              <w:ind w:leftChars="0"/>
              <w:rPr>
                <w:rFonts w:ascii="宋体" w:hAnsi="宋体" w:eastAsia="宋体" w:cs="宋体"/>
                <w:color w:val="auto"/>
                <w:sz w:val="18"/>
                <w:szCs w:val="18"/>
                <w:highlight w:val="none"/>
                <w:lang w:val="zh-CN"/>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23"/>
              <w:numPr>
                <w:ilvl w:val="0"/>
                <w:numId w:val="0"/>
              </w:numPr>
              <w:ind w:leftChars="0" w:firstLine="360" w:firstLineChars="200"/>
              <w:jc w:val="left"/>
              <w:rPr>
                <w:rFonts w:hint="eastAsia" w:ascii="宋体" w:hAnsi="宋体"/>
                <w:color w:val="auto"/>
                <w:sz w:val="18"/>
                <w:szCs w:val="18"/>
                <w:highlight w:val="none"/>
                <w:lang w:val="zh-CN"/>
              </w:rPr>
            </w:pPr>
            <w:r>
              <w:rPr>
                <w:rFonts w:ascii="宋体" w:hAnsi="宋体" w:eastAsia="宋体" w:cs="宋体"/>
                <w:color w:val="auto"/>
                <w:sz w:val="18"/>
                <w:szCs w:val="18"/>
                <w:highlight w:val="none"/>
              </w:rPr>
              <w:t>广告创意课程从创意发生和创意表现的角度提出问题，根据广告创意的内在逻辑与外在表现设计为教学核心。通过文化、产业、日常生活形态的解读来探寻广告创意的深层动因和理论源起，注重在普遍的思维困境中揭示广告创意的基本规律，并结合个案细读和实务分析，有针对性地展开广告创意的训练。使学生能够了解和掌握创意发生的基本原理和方法。并通过对经典广告创意作品的类型研究，阐述广告创意的思路与方法。</w:t>
            </w:r>
          </w:p>
        </w:tc>
      </w:tr>
    </w:tbl>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．影视后期剪辑 学分：4 总学时：64 实践学时：32</w:t>
      </w:r>
    </w:p>
    <w:tbl>
      <w:tblPr>
        <w:tblStyle w:val="14"/>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304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90"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49"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80"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90" w:type="dxa"/>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理解影视相关的艺术、技术背景知识；掌握影视后期合成的基本理论、核心知识、以及在电影、电视、网络新媒体制作相关领域开展技术研发、应用及内容制作所需的相关知识的复合型应用人才。</w:t>
            </w:r>
          </w:p>
          <w:p>
            <w:pPr>
              <w:rPr>
                <w:rFonts w:ascii="宋体" w:hAnsi="宋体"/>
                <w:color w:val="auto"/>
                <w:sz w:val="18"/>
                <w:szCs w:val="18"/>
                <w:highlight w:val="none"/>
              </w:rPr>
            </w:pPr>
            <w:r>
              <w:rPr>
                <w:rFonts w:hint="eastAsia" w:ascii="宋体" w:hAnsi="宋体"/>
                <w:b/>
                <w:bCs/>
                <w:color w:val="auto"/>
                <w:sz w:val="18"/>
                <w:szCs w:val="18"/>
                <w:highlight w:val="none"/>
              </w:rPr>
              <w:t>知识：</w:t>
            </w:r>
          </w:p>
          <w:p>
            <w:pPr>
              <w:rPr>
                <w:rFonts w:ascii="宋体" w:hAnsi="宋体"/>
                <w:color w:val="auto"/>
                <w:sz w:val="18"/>
                <w:szCs w:val="18"/>
                <w:highlight w:val="none"/>
              </w:rPr>
            </w:pPr>
            <w:r>
              <w:rPr>
                <w:rFonts w:hint="eastAsia" w:ascii="宋体" w:hAnsi="宋体"/>
                <w:color w:val="auto"/>
                <w:sz w:val="18"/>
                <w:szCs w:val="18"/>
                <w:highlight w:val="none"/>
              </w:rPr>
              <w:t>（1）了解蒙太奇的基本理论</w:t>
            </w:r>
          </w:p>
          <w:p>
            <w:pPr>
              <w:rPr>
                <w:rFonts w:ascii="宋体" w:hAnsi="宋体"/>
                <w:color w:val="auto"/>
                <w:sz w:val="18"/>
                <w:szCs w:val="18"/>
                <w:highlight w:val="none"/>
              </w:rPr>
            </w:pPr>
            <w:r>
              <w:rPr>
                <w:rFonts w:hint="eastAsia" w:ascii="宋体" w:hAnsi="宋体"/>
                <w:color w:val="auto"/>
                <w:sz w:val="18"/>
                <w:szCs w:val="18"/>
                <w:highlight w:val="none"/>
              </w:rPr>
              <w:t>（2）理解剪辑点的选取、剪辑节奏的把握</w:t>
            </w:r>
          </w:p>
          <w:p>
            <w:pPr>
              <w:rPr>
                <w:rFonts w:ascii="宋体" w:hAnsi="宋体"/>
                <w:b/>
                <w:bCs/>
                <w:color w:val="auto"/>
                <w:sz w:val="18"/>
                <w:highlight w:val="none"/>
              </w:rPr>
            </w:pPr>
            <w:r>
              <w:rPr>
                <w:rFonts w:hint="eastAsia" w:ascii="宋体" w:hAnsi="宋体"/>
                <w:b/>
                <w:bCs/>
                <w:color w:val="auto"/>
                <w:sz w:val="18"/>
                <w:szCs w:val="18"/>
                <w:highlight w:val="none"/>
              </w:rPr>
              <w:t>能力：</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（1）掌握pr的使用方法和技巧</w:t>
            </w:r>
          </w:p>
          <w:p>
            <w:pPr>
              <w:pStyle w:val="9"/>
              <w:spacing w:line="240" w:lineRule="auto"/>
              <w:ind w:left="0" w:leftChars="0" w:firstLine="0" w:firstLineChars="0"/>
              <w:jc w:val="both"/>
              <w:rPr>
                <w:color w:val="auto"/>
                <w:highlight w:val="none"/>
              </w:rPr>
            </w:pPr>
            <w:r>
              <w:rPr>
                <w:rFonts w:hint="eastAsia" w:ascii="宋体" w:hAnsi="宋体"/>
                <w:color w:val="auto"/>
                <w:kern w:val="2"/>
                <w:sz w:val="18"/>
                <w:szCs w:val="18"/>
                <w:highlight w:val="none"/>
              </w:rPr>
              <w:t>（2</w:t>
            </w:r>
            <w:r>
              <w:rPr>
                <w:rFonts w:ascii="宋体" w:hAnsi="宋体"/>
                <w:color w:val="auto"/>
                <w:kern w:val="2"/>
                <w:sz w:val="18"/>
                <w:szCs w:val="18"/>
                <w:highlight w:val="none"/>
              </w:rPr>
              <w:t>）</w:t>
            </w:r>
            <w:r>
              <w:rPr>
                <w:rFonts w:hint="eastAsia" w:ascii="宋体" w:hAnsi="宋体"/>
                <w:color w:val="auto"/>
                <w:kern w:val="2"/>
                <w:sz w:val="18"/>
                <w:szCs w:val="18"/>
                <w:highlight w:val="none"/>
              </w:rPr>
              <w:t>能够独立完成各类节目、电视短剧、影视短剧等的后期剪辑工作</w:t>
            </w:r>
          </w:p>
        </w:tc>
        <w:tc>
          <w:tcPr>
            <w:tcW w:w="3049" w:type="dxa"/>
            <w:vAlign w:val="center"/>
          </w:tcPr>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影视中的蒙太奇</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节目编辑中的时间和空间</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3.影响镜头转换的形式因素</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4.非线性编辑系统的概述</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5.非线性编辑软件的认知</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6.字幕设计与制作</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7.视频运动及关键帧</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8.视频转场及滤镜特技</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9. 音频处理与合成</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10.颜色校正与分级</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11.高级剪辑技巧</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12.影片序列输出</w:t>
            </w:r>
          </w:p>
          <w:p>
            <w:pPr>
              <w:pStyle w:val="9"/>
              <w:spacing w:line="240" w:lineRule="auto"/>
              <w:ind w:left="0" w:leftChars="0" w:firstLine="0" w:firstLineChars="0"/>
              <w:jc w:val="both"/>
              <w:rPr>
                <w:rFonts w:hint="eastAsia" w:ascii="宋体" w:hAnsi="宋体"/>
                <w:color w:val="auto"/>
                <w:kern w:val="2"/>
                <w:sz w:val="18"/>
                <w:szCs w:val="18"/>
                <w:highlight w:val="none"/>
              </w:rPr>
            </w:pPr>
            <w:r>
              <w:rPr>
                <w:rFonts w:hint="eastAsia" w:ascii="宋体" w:hAnsi="宋体"/>
                <w:color w:val="auto"/>
                <w:kern w:val="2"/>
                <w:sz w:val="18"/>
                <w:szCs w:val="18"/>
                <w:highlight w:val="none"/>
              </w:rPr>
              <w:t>13.综合应用剪辑</w:t>
            </w:r>
          </w:p>
          <w:p>
            <w:pPr>
              <w:pStyle w:val="9"/>
              <w:spacing w:line="240" w:lineRule="auto"/>
              <w:ind w:left="0" w:leftChars="0" w:firstLine="0" w:firstLineChars="0"/>
              <w:jc w:val="both"/>
              <w:rPr>
                <w:rFonts w:hint="eastAsia" w:ascii="宋体" w:hAnsi="宋体"/>
                <w:color w:val="auto"/>
                <w:kern w:val="2"/>
                <w:sz w:val="18"/>
                <w:szCs w:val="18"/>
                <w:highlight w:val="none"/>
              </w:rPr>
            </w:pPr>
          </w:p>
          <w:p>
            <w:pPr>
              <w:pStyle w:val="9"/>
              <w:spacing w:line="240" w:lineRule="auto"/>
              <w:ind w:left="0" w:leftChars="0" w:firstLine="0" w:firstLineChars="0"/>
              <w:jc w:val="both"/>
              <w:rPr>
                <w:rFonts w:hint="eastAsia" w:ascii="宋体" w:hAnsi="宋体"/>
                <w:color w:val="auto"/>
                <w:kern w:val="2"/>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180" w:type="dxa"/>
            <w:vAlign w:val="center"/>
          </w:tcPr>
          <w:p>
            <w:pPr>
              <w:rPr>
                <w:rFonts w:ascii="宋体" w:hAnsi="宋体"/>
                <w:color w:val="auto"/>
                <w:sz w:val="18"/>
                <w:szCs w:val="18"/>
                <w:highlight w:val="none"/>
              </w:rPr>
            </w:pPr>
            <w:r>
              <w:rPr>
                <w:rFonts w:hint="eastAsia" w:ascii="宋体" w:hAnsi="宋体"/>
                <w:color w:val="auto"/>
                <w:sz w:val="18"/>
                <w:szCs w:val="18"/>
                <w:highlight w:val="none"/>
              </w:rPr>
              <w:t>1.理解蒙太奇的核心和蒙太奇的表意特性</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2.掌握影视剪辑中时空处理的问题</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3.灵活运用常用的五个剪辑点</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4.掌握视频技术基础知识及各类非线性编辑软件区别</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5.掌握Premirer Pro基本操作</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6.掌握Premirer Pro字母操作</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7.掌握Premirer</w:t>
            </w:r>
            <w:r>
              <w:rPr>
                <w:rFonts w:ascii="宋体" w:hAnsi="宋体"/>
                <w:color w:val="auto"/>
                <w:kern w:val="2"/>
                <w:sz w:val="18"/>
                <w:szCs w:val="18"/>
                <w:highlight w:val="none"/>
              </w:rPr>
              <w:t xml:space="preserve"> Pro</w:t>
            </w:r>
            <w:r>
              <w:rPr>
                <w:rFonts w:hint="eastAsia" w:ascii="宋体" w:hAnsi="宋体"/>
                <w:color w:val="auto"/>
                <w:kern w:val="2"/>
                <w:sz w:val="18"/>
                <w:szCs w:val="18"/>
                <w:highlight w:val="none"/>
              </w:rPr>
              <w:t>的运动设置</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8. 掌握Premirer</w:t>
            </w:r>
            <w:r>
              <w:rPr>
                <w:rFonts w:ascii="宋体" w:hAnsi="宋体"/>
                <w:color w:val="auto"/>
                <w:kern w:val="2"/>
                <w:sz w:val="18"/>
                <w:szCs w:val="18"/>
                <w:highlight w:val="none"/>
              </w:rPr>
              <w:t xml:space="preserve"> Pro</w:t>
            </w:r>
            <w:r>
              <w:rPr>
                <w:rFonts w:hint="eastAsia" w:ascii="宋体" w:hAnsi="宋体"/>
                <w:color w:val="auto"/>
                <w:kern w:val="2"/>
                <w:sz w:val="18"/>
                <w:szCs w:val="18"/>
                <w:highlight w:val="none"/>
              </w:rPr>
              <w:t>的转场特效设置及滤镜特技设置</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9.掌握</w:t>
            </w:r>
            <w:r>
              <w:rPr>
                <w:rFonts w:ascii="宋体" w:hAnsi="宋体"/>
                <w:color w:val="auto"/>
                <w:kern w:val="2"/>
                <w:sz w:val="18"/>
                <w:szCs w:val="18"/>
                <w:highlight w:val="none"/>
              </w:rPr>
              <w:t>Audio Effects</w:t>
            </w:r>
            <w:r>
              <w:rPr>
                <w:rFonts w:hint="eastAsia" w:ascii="宋体" w:hAnsi="宋体"/>
                <w:color w:val="auto"/>
                <w:kern w:val="2"/>
                <w:sz w:val="18"/>
                <w:szCs w:val="18"/>
                <w:highlight w:val="none"/>
              </w:rPr>
              <w:t>的降噪、特效、合成等设置</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10</w:t>
            </w:r>
            <w:r>
              <w:rPr>
                <w:rFonts w:ascii="宋体" w:hAnsi="宋体"/>
                <w:color w:val="auto"/>
                <w:kern w:val="2"/>
                <w:sz w:val="18"/>
                <w:szCs w:val="18"/>
                <w:highlight w:val="none"/>
              </w:rPr>
              <w:t>.</w:t>
            </w:r>
            <w:r>
              <w:rPr>
                <w:rFonts w:hint="eastAsia" w:ascii="宋体" w:hAnsi="宋体"/>
                <w:color w:val="auto"/>
                <w:kern w:val="2"/>
                <w:sz w:val="18"/>
                <w:szCs w:val="18"/>
                <w:highlight w:val="none"/>
              </w:rPr>
              <w:t xml:space="preserve"> 掌握Premirer</w:t>
            </w:r>
            <w:r>
              <w:rPr>
                <w:rFonts w:ascii="宋体" w:hAnsi="宋体"/>
                <w:color w:val="auto"/>
                <w:kern w:val="2"/>
                <w:sz w:val="18"/>
                <w:szCs w:val="18"/>
                <w:highlight w:val="none"/>
              </w:rPr>
              <w:t xml:space="preserve"> Pro</w:t>
            </w:r>
            <w:r>
              <w:rPr>
                <w:rFonts w:hint="eastAsia" w:ascii="宋体" w:hAnsi="宋体"/>
                <w:color w:val="auto"/>
                <w:kern w:val="2"/>
                <w:sz w:val="18"/>
                <w:szCs w:val="18"/>
                <w:highlight w:val="none"/>
              </w:rPr>
              <w:t>的校色操作</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11.掌握四点编辑法，在新影片中进行剪辑替换，创建嵌套序列</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12.能够按照需求设置影片输出格式</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13.小组完成商业影视作品模仿一部</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．数字绘景技术</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学分：4 总学时：64 实践学时：32 </w:t>
      </w:r>
    </w:p>
    <w:tbl>
      <w:tblPr>
        <w:tblStyle w:val="14"/>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gridCol w:w="3068"/>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517"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68"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34"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517" w:type="dxa"/>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理解影视相关的艺术、技术背景知识；掌握影视后期合成的基本理论、核心知识、以及在电影、电视、网络新媒体制作相关领域开展技术研发、应用及内容制作所需的相关知识的复合型应用人才。</w:t>
            </w:r>
          </w:p>
          <w:p>
            <w:pPr>
              <w:rPr>
                <w:rFonts w:ascii="宋体" w:hAnsi="宋体"/>
                <w:color w:val="auto"/>
                <w:sz w:val="18"/>
                <w:szCs w:val="18"/>
                <w:highlight w:val="none"/>
              </w:rPr>
            </w:pPr>
            <w:r>
              <w:rPr>
                <w:rFonts w:hint="eastAsia" w:ascii="宋体" w:hAnsi="宋体"/>
                <w:b/>
                <w:bCs/>
                <w:color w:val="auto"/>
                <w:sz w:val="18"/>
                <w:szCs w:val="18"/>
                <w:highlight w:val="none"/>
              </w:rPr>
              <w:t>知识：</w:t>
            </w:r>
          </w:p>
          <w:p>
            <w:pPr>
              <w:rPr>
                <w:rFonts w:ascii="宋体" w:hAnsi="宋体"/>
                <w:color w:val="auto"/>
                <w:sz w:val="18"/>
                <w:szCs w:val="18"/>
                <w:highlight w:val="none"/>
              </w:rPr>
            </w:pPr>
            <w:r>
              <w:rPr>
                <w:rFonts w:hint="eastAsia" w:ascii="宋体" w:hAnsi="宋体"/>
                <w:color w:val="auto"/>
                <w:sz w:val="18"/>
                <w:szCs w:val="18"/>
                <w:highlight w:val="none"/>
              </w:rPr>
              <w:t>（1）了解数字绘景发展历程和应用领域</w:t>
            </w:r>
          </w:p>
          <w:p>
            <w:pPr>
              <w:rPr>
                <w:rFonts w:ascii="宋体" w:hAnsi="宋体"/>
                <w:color w:val="auto"/>
                <w:sz w:val="18"/>
                <w:szCs w:val="18"/>
                <w:highlight w:val="none"/>
              </w:rPr>
            </w:pPr>
            <w:r>
              <w:rPr>
                <w:rFonts w:hint="eastAsia" w:ascii="宋体" w:hAnsi="宋体"/>
                <w:color w:val="auto"/>
                <w:sz w:val="18"/>
                <w:szCs w:val="18"/>
                <w:highlight w:val="none"/>
              </w:rPr>
              <w:t>（2）理解数字绘景的工作原理、行业标准等基本理论知识</w:t>
            </w: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掌握抠图、修复、校色、合成等数字绘景技术</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（2</w:t>
            </w:r>
            <w:r>
              <w:rPr>
                <w:rFonts w:ascii="宋体" w:hAnsi="宋体"/>
                <w:color w:val="auto"/>
                <w:kern w:val="2"/>
                <w:sz w:val="18"/>
                <w:szCs w:val="18"/>
                <w:highlight w:val="none"/>
              </w:rPr>
              <w:t>）</w:t>
            </w:r>
            <w:r>
              <w:rPr>
                <w:rFonts w:hint="eastAsia" w:ascii="宋体" w:hAnsi="宋体"/>
                <w:color w:val="auto"/>
                <w:kern w:val="2"/>
                <w:sz w:val="18"/>
                <w:szCs w:val="18"/>
                <w:highlight w:val="none"/>
              </w:rPr>
              <w:t>能够独立完成各种场景的数字绘景制作并满足合成的实际需求</w:t>
            </w:r>
          </w:p>
        </w:tc>
        <w:tc>
          <w:tcPr>
            <w:tcW w:w="3068" w:type="dxa"/>
            <w:vAlign w:val="center"/>
          </w:tcPr>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数字绘景概论</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数字绘景软件基础知识</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3.数字绘景</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4.图像提取</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5.画面修正</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6.校色技术</w:t>
            </w:r>
          </w:p>
          <w:p>
            <w:pPr>
              <w:pStyle w:val="9"/>
              <w:spacing w:line="240" w:lineRule="auto"/>
              <w:ind w:left="0" w:leftChars="0" w:firstLine="0" w:firstLineChars="0"/>
              <w:jc w:val="both"/>
              <w:rPr>
                <w:rFonts w:hint="eastAsia" w:ascii="宋体" w:hAnsi="宋体"/>
                <w:color w:val="auto"/>
                <w:kern w:val="2"/>
                <w:sz w:val="18"/>
                <w:szCs w:val="18"/>
                <w:highlight w:val="none"/>
              </w:rPr>
            </w:pPr>
            <w:r>
              <w:rPr>
                <w:rFonts w:hint="eastAsia" w:ascii="宋体" w:hAnsi="宋体"/>
                <w:color w:val="auto"/>
                <w:kern w:val="2"/>
                <w:sz w:val="18"/>
                <w:szCs w:val="18"/>
                <w:highlight w:val="none"/>
              </w:rPr>
              <w:t>7.数字影像合成</w:t>
            </w:r>
          </w:p>
          <w:p>
            <w:pPr>
              <w:pStyle w:val="9"/>
              <w:spacing w:line="240" w:lineRule="auto"/>
              <w:ind w:left="0" w:leftChars="0" w:firstLine="0" w:firstLineChars="0"/>
              <w:jc w:val="both"/>
              <w:rPr>
                <w:rFonts w:hint="eastAsia" w:ascii="宋体" w:hAnsi="宋体"/>
                <w:color w:val="auto"/>
                <w:kern w:val="2"/>
                <w:sz w:val="18"/>
                <w:szCs w:val="18"/>
                <w:highlight w:val="none"/>
              </w:rPr>
            </w:pPr>
          </w:p>
          <w:p>
            <w:pPr>
              <w:pStyle w:val="9"/>
              <w:spacing w:line="240" w:lineRule="auto"/>
              <w:ind w:left="0" w:leftChars="0" w:firstLine="0" w:firstLineChars="0"/>
              <w:jc w:val="both"/>
              <w:rPr>
                <w:rFonts w:hint="eastAsia" w:ascii="宋体" w:hAnsi="宋体"/>
                <w:color w:val="auto"/>
                <w:kern w:val="2"/>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134" w:type="dxa"/>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1.了解数字绘景的定义、发展简史及技术手段</w:t>
            </w:r>
          </w:p>
          <w:p>
            <w:pPr>
              <w:pStyle w:val="9"/>
              <w:ind w:left="0" w:leftChars="0" w:firstLine="0" w:firstLineChars="0"/>
              <w:rPr>
                <w:rFonts w:ascii="宋体" w:hAnsi="宋体"/>
                <w:color w:val="auto"/>
                <w:kern w:val="2"/>
                <w:sz w:val="18"/>
                <w:szCs w:val="18"/>
                <w:highlight w:val="none"/>
              </w:rPr>
            </w:pPr>
            <w:r>
              <w:rPr>
                <w:rFonts w:hint="eastAsia" w:ascii="宋体" w:hAnsi="宋体"/>
                <w:color w:val="auto"/>
                <w:kern w:val="2"/>
                <w:sz w:val="18"/>
                <w:szCs w:val="18"/>
                <w:highlight w:val="none"/>
              </w:rPr>
              <w:t>2.掌握P</w:t>
            </w:r>
            <w:r>
              <w:rPr>
                <w:rFonts w:ascii="宋体" w:hAnsi="宋体"/>
                <w:color w:val="auto"/>
                <w:kern w:val="2"/>
                <w:sz w:val="18"/>
                <w:szCs w:val="18"/>
                <w:highlight w:val="none"/>
              </w:rPr>
              <w:t>S</w:t>
            </w:r>
            <w:r>
              <w:rPr>
                <w:rFonts w:hint="eastAsia" w:ascii="宋体" w:hAnsi="宋体"/>
                <w:color w:val="auto"/>
                <w:kern w:val="2"/>
                <w:sz w:val="18"/>
                <w:szCs w:val="18"/>
                <w:highlight w:val="none"/>
              </w:rPr>
              <w:t>常用工具</w:t>
            </w:r>
          </w:p>
          <w:p>
            <w:pPr>
              <w:pStyle w:val="9"/>
              <w:ind w:left="0" w:leftChars="0" w:firstLine="0" w:firstLineChars="0"/>
              <w:rPr>
                <w:rFonts w:ascii="宋体" w:hAnsi="宋体"/>
                <w:color w:val="auto"/>
                <w:kern w:val="2"/>
                <w:sz w:val="18"/>
                <w:szCs w:val="18"/>
                <w:highlight w:val="none"/>
              </w:rPr>
            </w:pPr>
            <w:r>
              <w:rPr>
                <w:rFonts w:hint="eastAsia" w:ascii="宋体" w:hAnsi="宋体"/>
                <w:color w:val="auto"/>
                <w:kern w:val="2"/>
                <w:sz w:val="18"/>
                <w:szCs w:val="18"/>
                <w:highlight w:val="none"/>
              </w:rPr>
              <w:t>3.掌握数位板的使用及数字绘景静帧制作</w:t>
            </w:r>
          </w:p>
          <w:p>
            <w:pPr>
              <w:pStyle w:val="9"/>
              <w:ind w:left="0" w:leftChars="0" w:firstLine="0" w:firstLineChars="0"/>
              <w:rPr>
                <w:rFonts w:ascii="宋体" w:hAnsi="宋体"/>
                <w:color w:val="auto"/>
                <w:kern w:val="2"/>
                <w:sz w:val="18"/>
                <w:szCs w:val="18"/>
                <w:highlight w:val="none"/>
              </w:rPr>
            </w:pPr>
            <w:r>
              <w:rPr>
                <w:rFonts w:hint="eastAsia" w:ascii="宋体" w:hAnsi="宋体"/>
                <w:color w:val="auto"/>
                <w:kern w:val="2"/>
                <w:sz w:val="18"/>
                <w:szCs w:val="18"/>
                <w:highlight w:val="none"/>
              </w:rPr>
              <w:t>4.掌握图像提取与分离</w:t>
            </w:r>
          </w:p>
          <w:p>
            <w:pPr>
              <w:pStyle w:val="9"/>
              <w:ind w:left="0" w:leftChars="0" w:firstLine="0" w:firstLineChars="0"/>
              <w:rPr>
                <w:rFonts w:ascii="宋体" w:hAnsi="宋体"/>
                <w:color w:val="auto"/>
                <w:kern w:val="2"/>
                <w:sz w:val="18"/>
                <w:szCs w:val="18"/>
                <w:highlight w:val="none"/>
              </w:rPr>
            </w:pPr>
            <w:r>
              <w:rPr>
                <w:rFonts w:hint="eastAsia" w:ascii="宋体" w:hAnsi="宋体"/>
                <w:color w:val="auto"/>
                <w:kern w:val="2"/>
                <w:sz w:val="18"/>
                <w:szCs w:val="18"/>
                <w:highlight w:val="none"/>
              </w:rPr>
              <w:t>5.输出带通道格式图片</w:t>
            </w:r>
          </w:p>
          <w:p>
            <w:pPr>
              <w:pStyle w:val="9"/>
              <w:ind w:left="0" w:leftChars="0" w:firstLine="0" w:firstLineChars="0"/>
              <w:rPr>
                <w:rFonts w:ascii="宋体" w:hAnsi="宋体"/>
                <w:color w:val="auto"/>
                <w:kern w:val="2"/>
                <w:sz w:val="18"/>
                <w:szCs w:val="18"/>
                <w:highlight w:val="none"/>
              </w:rPr>
            </w:pPr>
            <w:r>
              <w:rPr>
                <w:rFonts w:hint="eastAsia" w:ascii="宋体" w:hAnsi="宋体"/>
                <w:color w:val="auto"/>
                <w:kern w:val="2"/>
                <w:sz w:val="18"/>
                <w:szCs w:val="18"/>
                <w:highlight w:val="none"/>
              </w:rPr>
              <w:t>6.掌握应用位图元素分离技巧、图像修补、画面调整</w:t>
            </w:r>
          </w:p>
          <w:p>
            <w:pPr>
              <w:pStyle w:val="9"/>
              <w:ind w:left="0" w:leftChars="0" w:firstLine="0" w:firstLineChars="0"/>
              <w:rPr>
                <w:rFonts w:ascii="宋体" w:hAnsi="宋体"/>
                <w:color w:val="auto"/>
                <w:kern w:val="2"/>
                <w:sz w:val="18"/>
                <w:szCs w:val="18"/>
                <w:highlight w:val="none"/>
              </w:rPr>
            </w:pPr>
            <w:r>
              <w:rPr>
                <w:rFonts w:hint="eastAsia" w:ascii="宋体" w:hAnsi="宋体"/>
                <w:color w:val="auto"/>
                <w:kern w:val="2"/>
                <w:sz w:val="18"/>
                <w:szCs w:val="18"/>
                <w:highlight w:val="none"/>
              </w:rPr>
              <w:t>7.掌握应用分区曝光、明度调整、整体调色、细节刻画</w:t>
            </w:r>
          </w:p>
          <w:p>
            <w:pPr>
              <w:pStyle w:val="9"/>
              <w:ind w:left="0" w:leftChars="0" w:firstLine="0" w:firstLineChars="0"/>
              <w:rPr>
                <w:color w:val="auto"/>
                <w:highlight w:val="none"/>
              </w:rPr>
            </w:pPr>
            <w:r>
              <w:rPr>
                <w:rFonts w:hint="eastAsia" w:ascii="宋体" w:hAnsi="宋体"/>
                <w:color w:val="auto"/>
                <w:kern w:val="2"/>
                <w:sz w:val="18"/>
                <w:szCs w:val="18"/>
                <w:highlight w:val="none"/>
              </w:rPr>
              <w:t>8.运用数字绘景技术制作作品一项</w:t>
            </w:r>
          </w:p>
        </w:tc>
      </w:tr>
    </w:tbl>
    <w:p>
      <w:pPr>
        <w:spacing w:line="520" w:lineRule="exact"/>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.影视合成与校色技术 学分：4总学时：64实践学时：32</w:t>
      </w:r>
    </w:p>
    <w:tbl>
      <w:tblPr>
        <w:tblStyle w:val="14"/>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309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91"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96"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32"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91" w:type="dxa"/>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理解影视相关的艺术、技术背景知识；掌握影视后期合成的基本理论、核心知识、以及在电影、电视、网络新媒体制作相关领域开展技术研发、应用及内容制作所需的相关知识的复合型应用人才。</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了解影视后期合成与较色的基本概念（2</w:t>
            </w:r>
            <w:r>
              <w:rPr>
                <w:rFonts w:ascii="宋体" w:hAnsi="宋体"/>
                <w:color w:val="auto"/>
                <w:sz w:val="18"/>
                <w:szCs w:val="18"/>
                <w:highlight w:val="none"/>
              </w:rPr>
              <w:t>）</w:t>
            </w:r>
            <w:r>
              <w:rPr>
                <w:rFonts w:hint="eastAsia" w:ascii="宋体" w:hAnsi="宋体"/>
                <w:color w:val="auto"/>
                <w:sz w:val="18"/>
                <w:szCs w:val="18"/>
                <w:highlight w:val="none"/>
              </w:rPr>
              <w:t>理解影视后期合成与较色的基本原理</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ascii="宋体" w:hAnsi="宋体"/>
                <w:color w:val="auto"/>
                <w:kern w:val="2"/>
                <w:sz w:val="18"/>
                <w:szCs w:val="18"/>
                <w:highlight w:val="none"/>
              </w:rPr>
              <w:t>1)</w:t>
            </w:r>
            <w:r>
              <w:rPr>
                <w:rFonts w:hint="eastAsia" w:ascii="宋体" w:hAnsi="宋体"/>
                <w:color w:val="auto"/>
                <w:kern w:val="2"/>
                <w:sz w:val="18"/>
                <w:szCs w:val="18"/>
                <w:highlight w:val="none"/>
              </w:rPr>
              <w:t>熟练掌握Nuke软件在影视后期合成、校色、跟踪以及特效制作方面的技术</w:t>
            </w:r>
          </w:p>
          <w:p>
            <w:pPr>
              <w:pStyle w:val="9"/>
              <w:spacing w:line="240" w:lineRule="auto"/>
              <w:ind w:left="0" w:leftChars="0" w:firstLine="0" w:firstLineChars="0"/>
              <w:jc w:val="both"/>
              <w:rPr>
                <w:color w:val="auto"/>
                <w:highlight w:val="none"/>
              </w:rPr>
            </w:pPr>
            <w:r>
              <w:rPr>
                <w:rFonts w:ascii="宋体" w:hAnsi="宋体"/>
                <w:color w:val="auto"/>
                <w:kern w:val="2"/>
                <w:sz w:val="18"/>
                <w:szCs w:val="18"/>
                <w:highlight w:val="none"/>
              </w:rPr>
              <w:t>(2)</w:t>
            </w:r>
            <w:r>
              <w:rPr>
                <w:rFonts w:hint="eastAsia" w:ascii="宋体" w:hAnsi="宋体"/>
                <w:color w:val="auto"/>
                <w:kern w:val="2"/>
                <w:sz w:val="18"/>
                <w:szCs w:val="18"/>
                <w:highlight w:val="none"/>
              </w:rPr>
              <w:t>制作出各类播放平台能输出的影视作品</w:t>
            </w:r>
          </w:p>
        </w:tc>
        <w:tc>
          <w:tcPr>
            <w:tcW w:w="3096" w:type="dxa"/>
            <w:vAlign w:val="center"/>
          </w:tcPr>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影视合成与校色概述</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N</w:t>
            </w:r>
            <w:r>
              <w:rPr>
                <w:rFonts w:ascii="宋体" w:hAnsi="宋体"/>
                <w:color w:val="auto"/>
                <w:sz w:val="18"/>
                <w:szCs w:val="18"/>
                <w:highlight w:val="none"/>
              </w:rPr>
              <w:t>uke</w:t>
            </w:r>
            <w:r>
              <w:rPr>
                <w:rFonts w:hint="eastAsia" w:ascii="宋体" w:hAnsi="宋体"/>
                <w:color w:val="auto"/>
                <w:sz w:val="18"/>
                <w:szCs w:val="18"/>
                <w:highlight w:val="none"/>
              </w:rPr>
              <w:t>界面构成</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3.二维基础合成案例分析</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4.色彩校正原理及调色案例分析</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5.三维空间合成系统及操作标准流程</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6.调色系统综合案例分析</w:t>
            </w:r>
          </w:p>
          <w:p>
            <w:pPr>
              <w:pStyle w:val="9"/>
              <w:spacing w:line="240" w:lineRule="auto"/>
              <w:ind w:left="0" w:leftChars="0" w:firstLine="0" w:firstLineChars="0"/>
              <w:jc w:val="both"/>
              <w:rPr>
                <w:rFonts w:hint="eastAsia" w:ascii="宋体" w:hAnsi="宋体"/>
                <w:color w:val="auto"/>
                <w:kern w:val="2"/>
                <w:sz w:val="18"/>
                <w:szCs w:val="18"/>
                <w:highlight w:val="none"/>
              </w:rPr>
            </w:pPr>
            <w:r>
              <w:rPr>
                <w:rFonts w:hint="eastAsia" w:ascii="宋体" w:hAnsi="宋体"/>
                <w:color w:val="auto"/>
                <w:kern w:val="2"/>
                <w:sz w:val="18"/>
                <w:szCs w:val="18"/>
                <w:highlight w:val="none"/>
              </w:rPr>
              <w:t>7.影视合成与校色案例分析实践</w:t>
            </w:r>
          </w:p>
          <w:p>
            <w:pPr>
              <w:pStyle w:val="9"/>
              <w:spacing w:line="240" w:lineRule="auto"/>
              <w:ind w:left="0" w:leftChars="0" w:firstLine="0" w:firstLineChars="0"/>
              <w:jc w:val="both"/>
              <w:rPr>
                <w:rFonts w:hint="eastAsia" w:ascii="宋体" w:hAnsi="宋体"/>
                <w:color w:val="auto"/>
                <w:kern w:val="2"/>
                <w:sz w:val="18"/>
                <w:szCs w:val="18"/>
                <w:highlight w:val="none"/>
              </w:rPr>
            </w:pPr>
          </w:p>
          <w:p>
            <w:pPr>
              <w:pStyle w:val="9"/>
              <w:spacing w:line="240" w:lineRule="auto"/>
              <w:ind w:left="0" w:leftChars="0" w:firstLine="0" w:firstLineChars="0"/>
              <w:jc w:val="both"/>
              <w:rPr>
                <w:rFonts w:hint="eastAsia" w:ascii="宋体" w:hAnsi="宋体"/>
                <w:color w:val="auto"/>
                <w:kern w:val="2"/>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132" w:type="dxa"/>
            <w:vAlign w:val="center"/>
          </w:tcPr>
          <w:p>
            <w:pPr>
              <w:rPr>
                <w:rFonts w:ascii="宋体" w:hAnsi="宋体"/>
                <w:color w:val="auto"/>
                <w:sz w:val="18"/>
                <w:szCs w:val="18"/>
                <w:highlight w:val="none"/>
              </w:rPr>
            </w:pPr>
            <w:r>
              <w:rPr>
                <w:rFonts w:hint="eastAsia" w:ascii="宋体" w:hAnsi="宋体"/>
                <w:color w:val="auto"/>
                <w:sz w:val="18"/>
                <w:szCs w:val="18"/>
                <w:highlight w:val="none"/>
              </w:rPr>
              <w:t>1.了解主流影视后期软件</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2.掌握应用nuke操作标准流程</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3.掌握应用nuke二维常用节点的操作</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4.掌握grade调色节点的综合应用</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5.完成三维空间合成作品实践</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6.完成独立色彩匹配作品实践</w:t>
            </w:r>
          </w:p>
          <w:p>
            <w:pPr>
              <w:pStyle w:val="9"/>
              <w:spacing w:line="240" w:lineRule="auto"/>
              <w:ind w:left="0" w:leftChars="0" w:firstLine="0" w:firstLineChars="0"/>
              <w:jc w:val="both"/>
              <w:rPr>
                <w:color w:val="auto"/>
                <w:highlight w:val="none"/>
              </w:rPr>
            </w:pPr>
            <w:r>
              <w:rPr>
                <w:rFonts w:hint="eastAsia" w:ascii="宋体" w:hAnsi="宋体"/>
                <w:color w:val="auto"/>
                <w:kern w:val="2"/>
                <w:sz w:val="18"/>
                <w:szCs w:val="18"/>
                <w:highlight w:val="none"/>
              </w:rPr>
              <w:t>7.完成影视合成与校色实践</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交互设计</w:t>
      </w:r>
      <w:r>
        <w:rPr>
          <w:rFonts w:hint="eastAsia" w:ascii="宋体" w:hAnsi="宋体"/>
          <w:color w:val="auto"/>
          <w:sz w:val="24"/>
          <w:highlight w:val="none"/>
        </w:rPr>
        <w:t>：4总学时：64</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实践学时：32</w:t>
      </w:r>
    </w:p>
    <w:tbl>
      <w:tblPr>
        <w:tblStyle w:val="14"/>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310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20"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01"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98"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20" w:type="dxa"/>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理解影视相关的艺术、技术背景知识；掌握影视后期合成的基本理论、核心知识、以及在电影、电视、网络新媒体制作相关领域开展技术研发、应用及内容制作所需的相关知识的复合型应用人才。</w:t>
            </w: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numPr>
                <w:ilvl w:val="0"/>
                <w:numId w:val="12"/>
              </w:numPr>
              <w:rPr>
                <w:color w:val="auto"/>
                <w:sz w:val="18"/>
                <w:szCs w:val="18"/>
                <w:highlight w:val="none"/>
              </w:rPr>
            </w:pPr>
            <w:r>
              <w:rPr>
                <w:color w:val="auto"/>
                <w:sz w:val="18"/>
                <w:szCs w:val="18"/>
                <w:highlight w:val="none"/>
              </w:rPr>
              <w:t>掌握交互设计及其软件的基本概念、基本结构、工作原理及设计方法，最终了解和掌握其工作原理，具有初步的设计能力。</w:t>
            </w:r>
          </w:p>
          <w:p>
            <w:pPr>
              <w:numPr>
                <w:ilvl w:val="0"/>
                <w:numId w:val="12"/>
              </w:numPr>
              <w:rPr>
                <w:color w:val="auto"/>
                <w:sz w:val="18"/>
                <w:szCs w:val="18"/>
                <w:highlight w:val="none"/>
              </w:rPr>
            </w:pPr>
            <w:r>
              <w:rPr>
                <w:color w:val="auto"/>
                <w:sz w:val="18"/>
                <w:szCs w:val="18"/>
                <w:highlight w:val="none"/>
              </w:rPr>
              <w:t>学会使用设计类工具分析、设计，通过全面培养学生的分析、设计、开发、使用能力，提高学生分析问题、解决问题的自主创新能力。</w:t>
            </w: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ind w:firstLine="360" w:firstLineChars="200"/>
              <w:rPr>
                <w:rFonts w:ascii="宋体" w:hAnsi="宋体" w:cs="宋体"/>
                <w:color w:val="auto"/>
                <w:sz w:val="24"/>
                <w:highlight w:val="none"/>
              </w:rPr>
            </w:pPr>
            <w:r>
              <w:rPr>
                <w:rFonts w:ascii="宋体" w:hAnsi="宋体" w:eastAsia="宋体" w:cs="宋体"/>
                <w:color w:val="auto"/>
                <w:sz w:val="18"/>
                <w:szCs w:val="18"/>
                <w:highlight w:val="none"/>
              </w:rPr>
              <w:t>通过“课程实验——实验课程——设计训练”循序渐进的训练，锻造学生的数据系统分析、设计、实现能力。</w:t>
            </w:r>
          </w:p>
        </w:tc>
        <w:tc>
          <w:tcPr>
            <w:tcW w:w="3101" w:type="dxa"/>
            <w:vAlign w:val="center"/>
          </w:tcPr>
          <w:p>
            <w:pPr>
              <w:pStyle w:val="9"/>
              <w:numPr>
                <w:ilvl w:val="0"/>
                <w:numId w:val="13"/>
              </w:numPr>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交互设计概论</w:t>
            </w:r>
          </w:p>
          <w:p>
            <w:pPr>
              <w:pStyle w:val="9"/>
              <w:numPr>
                <w:ilvl w:val="0"/>
                <w:numId w:val="13"/>
              </w:numPr>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基于UCD的用户需求研究</w:t>
            </w:r>
          </w:p>
          <w:p>
            <w:pPr>
              <w:pStyle w:val="9"/>
              <w:numPr>
                <w:ilvl w:val="0"/>
                <w:numId w:val="13"/>
              </w:numPr>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提供高效能和愉悦</w:t>
            </w:r>
          </w:p>
          <w:p>
            <w:pPr>
              <w:pStyle w:val="9"/>
              <w:numPr>
                <w:ilvl w:val="0"/>
                <w:numId w:val="13"/>
              </w:numPr>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设计模式应用及细节应用</w:t>
            </w:r>
          </w:p>
          <w:p>
            <w:pPr>
              <w:pStyle w:val="9"/>
              <w:numPr>
                <w:ilvl w:val="0"/>
                <w:numId w:val="13"/>
              </w:numPr>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交互细节：鼠标及其操作</w:t>
            </w:r>
          </w:p>
          <w:p>
            <w:pPr>
              <w:pStyle w:val="9"/>
              <w:numPr>
                <w:ilvl w:val="0"/>
                <w:numId w:val="13"/>
              </w:numPr>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控件及其行为</w:t>
            </w:r>
          </w:p>
          <w:p>
            <w:pPr>
              <w:pStyle w:val="9"/>
              <w:numPr>
                <w:ilvl w:val="0"/>
                <w:numId w:val="0"/>
              </w:numPr>
              <w:spacing w:line="240" w:lineRule="auto"/>
              <w:ind w:leftChars="0"/>
              <w:jc w:val="both"/>
              <w:rPr>
                <w:rFonts w:ascii="宋体" w:hAnsi="宋体" w:eastAsia="宋体" w:cs="宋体"/>
                <w:color w:val="auto"/>
                <w:sz w:val="18"/>
                <w:szCs w:val="18"/>
                <w:highlight w:val="none"/>
              </w:rPr>
            </w:pPr>
          </w:p>
          <w:p>
            <w:pPr>
              <w:pStyle w:val="9"/>
              <w:numPr>
                <w:ilvl w:val="0"/>
                <w:numId w:val="0"/>
              </w:numPr>
              <w:spacing w:line="240" w:lineRule="auto"/>
              <w:ind w:leftChars="0"/>
              <w:jc w:val="both"/>
              <w:rPr>
                <w:rFonts w:ascii="宋体" w:hAnsi="宋体" w:eastAsia="宋体" w:cs="宋体"/>
                <w:color w:val="auto"/>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198" w:type="dxa"/>
            <w:vAlign w:val="center"/>
          </w:tcPr>
          <w:p>
            <w:pPr>
              <w:pStyle w:val="9"/>
              <w:spacing w:line="240" w:lineRule="auto"/>
              <w:ind w:left="0" w:leftChars="0" w:firstLine="360" w:firstLineChars="200"/>
              <w:jc w:val="both"/>
              <w:rPr>
                <w:rFonts w:ascii="宋体" w:hAnsi="宋体"/>
                <w:color w:val="auto"/>
                <w:kern w:val="2"/>
                <w:sz w:val="18"/>
                <w:szCs w:val="18"/>
                <w:highlight w:val="none"/>
              </w:rPr>
            </w:pPr>
            <w:r>
              <w:rPr>
                <w:rFonts w:ascii="宋体" w:hAnsi="宋体" w:eastAsia="宋体" w:cs="宋体"/>
                <w:color w:val="auto"/>
                <w:sz w:val="18"/>
                <w:szCs w:val="18"/>
                <w:highlight w:val="none"/>
              </w:rPr>
              <w:t>本课程是理论实践课程,所教课程围绕“以人为本”的设计原则，重点讲述人机交互的基本概念和重要意义以及发展历程、软件系统的人机交互设计原则和方法、网络系统的人机交互设计原则和方法、人机交互技术与设备、人机交互开发工具与环境，简要介绍人机交互的认知心理学、计算机硬件的人机交互设计、人机交互技术的发展趋势,并培养学生利用网络交互设计制作做实际作品的能力。</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 xml:space="preserve">影视后期特效技术  </w:t>
      </w:r>
      <w:r>
        <w:rPr>
          <w:rFonts w:hint="eastAsia" w:ascii="宋体" w:hAnsi="宋体"/>
          <w:color w:val="auto"/>
          <w:sz w:val="24"/>
          <w:highlight w:val="none"/>
        </w:rPr>
        <w:t>学分：4   总学时：64实践学时：32</w:t>
      </w:r>
    </w:p>
    <w:tbl>
      <w:tblPr>
        <w:tblStyle w:val="14"/>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309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84"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90"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45"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84" w:type="dxa"/>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理解影视相关的艺术、技术背景知识；掌握影视后期合成的基本理论、核心知识、以及在电影、电视、网络新媒体制作相关领域开展技术研发、应用及内容制作所需的相关知识的复合型应用人才。</w:t>
            </w:r>
          </w:p>
          <w:p>
            <w:pPr>
              <w:rPr>
                <w:rFonts w:ascii="宋体" w:hAnsi="宋体" w:cs="宋体"/>
                <w:color w:val="auto"/>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sz w:val="18"/>
                <w:szCs w:val="18"/>
                <w:highlight w:val="none"/>
              </w:rPr>
              <w:t>课程主要讲解</w:t>
            </w:r>
            <w:r>
              <w:rPr>
                <w:rFonts w:hint="eastAsia" w:ascii="宋体" w:hAnsi="宋体" w:cs="宋体"/>
                <w:color w:val="auto"/>
                <w:sz w:val="18"/>
                <w:szCs w:val="18"/>
                <w:highlight w:val="none"/>
                <w:lang w:val="en-US" w:eastAsia="zh-CN"/>
              </w:rPr>
              <w:t>AE</w:t>
            </w:r>
            <w:r>
              <w:rPr>
                <w:rFonts w:hint="eastAsia" w:ascii="宋体" w:hAnsi="宋体" w:cs="宋体"/>
                <w:color w:val="auto"/>
                <w:sz w:val="18"/>
                <w:szCs w:val="18"/>
                <w:highlight w:val="none"/>
              </w:rPr>
              <w:t>软件。本课程内容主要涵盖了影视合成技术的基本知识、基本原理和基本技术（素材的提取、整合、实景匹配 ）等专业知识。</w:t>
            </w:r>
            <w:r>
              <w:rPr>
                <w:rFonts w:hint="eastAsia" w:ascii="宋体" w:hAnsi="宋体" w:cs="宋体"/>
                <w:color w:val="auto"/>
                <w:sz w:val="18"/>
                <w:szCs w:val="18"/>
                <w:highlight w:val="none"/>
                <w:shd w:val="clear" w:color="auto" w:fill="FFFFFF"/>
              </w:rPr>
              <w:t>通过本课程学习，学生能够掌握</w:t>
            </w:r>
            <w:r>
              <w:rPr>
                <w:rFonts w:hint="eastAsia" w:ascii="宋体" w:hAnsi="宋体" w:cs="宋体"/>
                <w:color w:val="auto"/>
                <w:sz w:val="18"/>
                <w:szCs w:val="18"/>
                <w:highlight w:val="none"/>
              </w:rPr>
              <w:t>影视多通道合成技术</w:t>
            </w:r>
            <w:r>
              <w:rPr>
                <w:rFonts w:hint="eastAsia" w:ascii="宋体" w:hAnsi="宋体" w:cs="宋体"/>
                <w:color w:val="auto"/>
                <w:sz w:val="18"/>
                <w:szCs w:val="18"/>
                <w:highlight w:val="none"/>
                <w:shd w:val="clear" w:color="auto" w:fill="FFFFFF"/>
              </w:rPr>
              <w:t>及相关方法，并在</w:t>
            </w:r>
            <w:r>
              <w:rPr>
                <w:rFonts w:hint="eastAsia" w:ascii="宋体" w:hAnsi="宋体" w:cs="宋体"/>
                <w:color w:val="auto"/>
                <w:sz w:val="18"/>
                <w:szCs w:val="18"/>
                <w:highlight w:val="none"/>
              </w:rPr>
              <w:t>影视后期制作中</w:t>
            </w:r>
            <w:r>
              <w:rPr>
                <w:rFonts w:hint="eastAsia" w:ascii="宋体" w:hAnsi="宋体" w:cs="宋体"/>
                <w:color w:val="auto"/>
                <w:sz w:val="18"/>
                <w:szCs w:val="18"/>
                <w:highlight w:val="none"/>
                <w:shd w:val="clear" w:color="auto" w:fill="FFFFFF"/>
              </w:rPr>
              <w:t>熟练应用。</w:t>
            </w:r>
          </w:p>
          <w:p>
            <w:pPr>
              <w:rPr>
                <w:rFonts w:ascii="宋体" w:hAnsi="宋体"/>
                <w:color w:val="auto"/>
                <w:sz w:val="24"/>
                <w:highlight w:val="none"/>
              </w:rPr>
            </w:pPr>
            <w:r>
              <w:rPr>
                <w:rFonts w:hint="eastAsia" w:ascii="宋体" w:hAnsi="宋体"/>
                <w:b/>
                <w:bCs/>
                <w:color w:val="auto"/>
                <w:sz w:val="18"/>
                <w:szCs w:val="18"/>
                <w:highlight w:val="none"/>
              </w:rPr>
              <w:t>能力：</w:t>
            </w:r>
          </w:p>
          <w:p>
            <w:pPr>
              <w:rPr>
                <w:rFonts w:ascii="宋体" w:hAnsi="宋体"/>
                <w:color w:val="auto"/>
                <w:sz w:val="18"/>
                <w:szCs w:val="18"/>
                <w:highlight w:val="none"/>
              </w:rPr>
            </w:pPr>
            <w:r>
              <w:rPr>
                <w:rFonts w:hint="eastAsia" w:ascii="宋体" w:hAnsi="宋体"/>
                <w:color w:val="auto"/>
                <w:sz w:val="18"/>
                <w:szCs w:val="18"/>
                <w:highlight w:val="none"/>
              </w:rPr>
              <w:t>（1）掌握Nuke软件进行图像拼接，合成，后期综合处理与发布的技巧</w:t>
            </w:r>
          </w:p>
          <w:p>
            <w:pPr>
              <w:rPr>
                <w:rFonts w:ascii="宋体" w:hAnsi="宋体"/>
                <w:color w:val="auto"/>
                <w:sz w:val="18"/>
                <w:szCs w:val="18"/>
                <w:highlight w:val="none"/>
              </w:rPr>
            </w:pPr>
            <w:r>
              <w:rPr>
                <w:rFonts w:hint="eastAsia" w:ascii="宋体" w:hAnsi="宋体"/>
                <w:color w:val="auto"/>
                <w:sz w:val="18"/>
                <w:szCs w:val="18"/>
                <w:highlight w:val="none"/>
              </w:rPr>
              <w:t>（2）制作出各类播放平台能输出的影视作品</w:t>
            </w:r>
          </w:p>
        </w:tc>
        <w:tc>
          <w:tcPr>
            <w:tcW w:w="3090" w:type="dxa"/>
            <w:vAlign w:val="center"/>
          </w:tcPr>
          <w:p>
            <w:pPr>
              <w:pStyle w:val="9"/>
              <w:spacing w:line="240" w:lineRule="auto"/>
              <w:ind w:left="0" w:leftChars="0" w:firstLine="0" w:firstLineChars="0"/>
              <w:jc w:val="both"/>
              <w:rPr>
                <w:rFonts w:ascii="宋体" w:hAnsi="宋体"/>
                <w:color w:val="auto"/>
                <w:sz w:val="18"/>
                <w:szCs w:val="18"/>
                <w:highlight w:val="none"/>
              </w:rPr>
            </w:pPr>
            <w:r>
              <w:rPr>
                <w:rFonts w:hint="eastAsia" w:ascii="宋体" w:hAnsi="宋体"/>
                <w:color w:val="auto"/>
                <w:sz w:val="18"/>
                <w:szCs w:val="18"/>
                <w:highlight w:val="none"/>
              </w:rPr>
              <w:t>1.综合素材与实景的颜色匹配</w:t>
            </w:r>
          </w:p>
          <w:p>
            <w:pPr>
              <w:pStyle w:val="9"/>
              <w:spacing w:line="240" w:lineRule="auto"/>
              <w:ind w:left="0" w:leftChars="0" w:firstLine="0" w:firstLineChars="0"/>
              <w:jc w:val="both"/>
              <w:rPr>
                <w:rFonts w:ascii="宋体" w:hAnsi="宋体"/>
                <w:color w:val="auto"/>
                <w:sz w:val="18"/>
                <w:szCs w:val="18"/>
                <w:highlight w:val="none"/>
              </w:rPr>
            </w:pPr>
            <w:r>
              <w:rPr>
                <w:rFonts w:hint="eastAsia" w:ascii="宋体" w:hAnsi="宋体"/>
                <w:color w:val="auto"/>
                <w:sz w:val="18"/>
                <w:szCs w:val="18"/>
                <w:highlight w:val="none"/>
              </w:rPr>
              <w:t>2.综合素材与实景的运动模糊匹配</w:t>
            </w:r>
          </w:p>
          <w:p>
            <w:pPr>
              <w:pStyle w:val="9"/>
              <w:spacing w:line="240" w:lineRule="auto"/>
              <w:ind w:left="0" w:leftChars="0" w:firstLine="0" w:firstLineChars="0"/>
              <w:jc w:val="both"/>
              <w:rPr>
                <w:rFonts w:ascii="宋体" w:hAnsi="宋体"/>
                <w:color w:val="auto"/>
                <w:sz w:val="18"/>
                <w:szCs w:val="18"/>
                <w:highlight w:val="none"/>
              </w:rPr>
            </w:pPr>
            <w:r>
              <w:rPr>
                <w:rFonts w:hint="eastAsia" w:ascii="宋体" w:hAnsi="宋体"/>
                <w:color w:val="auto"/>
                <w:sz w:val="18"/>
                <w:szCs w:val="18"/>
                <w:highlight w:val="none"/>
              </w:rPr>
              <w:t>3.综合素材与实景的虚实匹配</w:t>
            </w:r>
          </w:p>
          <w:p>
            <w:pPr>
              <w:pStyle w:val="9"/>
              <w:spacing w:line="240" w:lineRule="auto"/>
              <w:ind w:left="0" w:leftChars="0" w:firstLine="0" w:firstLineChars="0"/>
              <w:jc w:val="both"/>
              <w:rPr>
                <w:rFonts w:ascii="宋体" w:hAnsi="宋体"/>
                <w:color w:val="auto"/>
                <w:sz w:val="18"/>
                <w:szCs w:val="18"/>
                <w:highlight w:val="none"/>
              </w:rPr>
            </w:pPr>
            <w:r>
              <w:rPr>
                <w:rFonts w:hint="eastAsia" w:ascii="宋体" w:hAnsi="宋体"/>
                <w:color w:val="auto"/>
                <w:sz w:val="18"/>
                <w:szCs w:val="18"/>
                <w:highlight w:val="none"/>
              </w:rPr>
              <w:t>4.综合案例分析及练习</w:t>
            </w:r>
          </w:p>
          <w:p>
            <w:pPr>
              <w:pStyle w:val="9"/>
              <w:spacing w:line="240" w:lineRule="auto"/>
              <w:ind w:left="0" w:leftChars="0" w:firstLine="0" w:firstLineChars="0"/>
              <w:jc w:val="both"/>
              <w:rPr>
                <w:rFonts w:ascii="宋体" w:hAnsi="宋体"/>
                <w:color w:val="auto"/>
                <w:sz w:val="18"/>
                <w:szCs w:val="18"/>
                <w:highlight w:val="none"/>
              </w:rPr>
            </w:pPr>
            <w:r>
              <w:rPr>
                <w:rFonts w:hint="eastAsia" w:ascii="宋体" w:hAnsi="宋体"/>
                <w:color w:val="auto"/>
                <w:sz w:val="18"/>
                <w:szCs w:val="18"/>
                <w:highlight w:val="none"/>
              </w:rPr>
              <w:t>5.综合案例分析</w:t>
            </w:r>
          </w:p>
          <w:p>
            <w:pPr>
              <w:pStyle w:val="9"/>
              <w:spacing w:line="240" w:lineRule="auto"/>
              <w:ind w:left="0" w:leftChars="0" w:firstLine="0" w:firstLineChars="0"/>
              <w:jc w:val="both"/>
              <w:rPr>
                <w:rFonts w:hint="eastAsia" w:ascii="宋体" w:hAnsi="宋体"/>
                <w:color w:val="auto"/>
                <w:sz w:val="18"/>
                <w:szCs w:val="18"/>
                <w:highlight w:val="none"/>
              </w:rPr>
            </w:pPr>
            <w:r>
              <w:rPr>
                <w:rFonts w:hint="eastAsia" w:ascii="宋体" w:hAnsi="宋体"/>
                <w:color w:val="auto"/>
                <w:sz w:val="18"/>
                <w:szCs w:val="18"/>
                <w:highlight w:val="none"/>
              </w:rPr>
              <w:t xml:space="preserve">6.综合案例课堂练习 </w:t>
            </w:r>
          </w:p>
          <w:p>
            <w:pPr>
              <w:pStyle w:val="9"/>
              <w:spacing w:line="240" w:lineRule="auto"/>
              <w:ind w:left="0" w:leftChars="0" w:firstLine="0" w:firstLineChars="0"/>
              <w:jc w:val="both"/>
              <w:rPr>
                <w:rFonts w:hint="eastAsia" w:ascii="宋体" w:hAnsi="宋体"/>
                <w:color w:val="auto"/>
                <w:sz w:val="18"/>
                <w:szCs w:val="18"/>
                <w:highlight w:val="none"/>
              </w:rPr>
            </w:pPr>
          </w:p>
          <w:p>
            <w:pPr>
              <w:pStyle w:val="9"/>
              <w:spacing w:line="240" w:lineRule="auto"/>
              <w:ind w:left="0" w:leftChars="0" w:firstLine="0" w:firstLineChars="0"/>
              <w:jc w:val="both"/>
              <w:rPr>
                <w:rFonts w:hint="eastAsia" w:ascii="宋体" w:hAnsi="宋体"/>
                <w:color w:val="auto"/>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145" w:type="dxa"/>
            <w:vAlign w:val="center"/>
          </w:tcPr>
          <w:p>
            <w:pPr>
              <w:rPr>
                <w:rFonts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s="宋体"/>
                <w:color w:val="auto"/>
                <w:sz w:val="18"/>
                <w:szCs w:val="18"/>
                <w:highlight w:val="none"/>
              </w:rPr>
              <w:t>通过课程的学习，了解影视合成的基础基础，理解影视合成技术的基本原理，掌握影视合成素材的提取、整合、实景匹配等技术，最终熟练使用影视合成技术完影视作品的制作</w:t>
            </w:r>
            <w:r>
              <w:rPr>
                <w:rFonts w:hint="eastAsia" w:ascii="宋体" w:hAnsi="宋体" w:cs="宋体"/>
                <w:color w:val="auto"/>
                <w:sz w:val="24"/>
                <w:highlight w:val="none"/>
              </w:rPr>
              <w:t>。</w:t>
            </w:r>
          </w:p>
          <w:p>
            <w:pPr>
              <w:pStyle w:val="9"/>
              <w:spacing w:line="240" w:lineRule="auto"/>
              <w:ind w:left="0" w:leftChars="0" w:firstLine="0" w:firstLineChars="0"/>
              <w:jc w:val="both"/>
              <w:rPr>
                <w:rFonts w:ascii="宋体" w:hAnsi="宋体"/>
                <w:color w:val="auto"/>
                <w:kern w:val="2"/>
                <w:sz w:val="18"/>
                <w:szCs w:val="18"/>
                <w:highlight w:val="none"/>
              </w:rPr>
            </w:pPr>
            <w:r>
              <w:rPr>
                <w:rFonts w:hint="eastAsia" w:ascii="宋体" w:hAnsi="宋体"/>
                <w:color w:val="auto"/>
                <w:kern w:val="2"/>
                <w:sz w:val="18"/>
                <w:szCs w:val="18"/>
                <w:highlight w:val="none"/>
              </w:rPr>
              <w:t>2.掌握拼接素材的整理归纳、命名规则及序列生成</w:t>
            </w:r>
          </w:p>
          <w:p>
            <w:pPr>
              <w:ind w:firstLine="360" w:firstLineChars="200"/>
              <w:jc w:val="left"/>
              <w:rPr>
                <w:color w:val="auto"/>
                <w:highlight w:val="none"/>
              </w:rPr>
            </w:pPr>
            <w:r>
              <w:rPr>
                <w:rFonts w:hint="eastAsia" w:ascii="宋体" w:hAnsi="宋体"/>
                <w:color w:val="auto"/>
                <w:sz w:val="18"/>
                <w:szCs w:val="18"/>
                <w:highlight w:val="none"/>
              </w:rPr>
              <w:t>3.</w:t>
            </w:r>
            <w:r>
              <w:rPr>
                <w:rFonts w:hint="eastAsia" w:ascii="宋体" w:hAnsi="宋体" w:cs="宋体"/>
                <w:color w:val="auto"/>
                <w:sz w:val="18"/>
                <w:szCs w:val="18"/>
                <w:highlight w:val="none"/>
              </w:rPr>
              <w:t>过该课程的学习，学生应该了解通道的形成、三维场景的空间架构、以及合成多通道的一些基本常识及操作方式，理解三维的空间架构理念与合成相结合的关系，掌握NUKE多通道合成的步骤以及制作技巧掌握基本的摄影技巧；了解多通道合成原理,理解三维空间架构理念,掌握电影级别多通道合成技术</w:t>
            </w:r>
          </w:p>
        </w:tc>
      </w:tr>
    </w:tbl>
    <w:p>
      <w:pPr>
        <w:pStyle w:val="9"/>
        <w:ind w:left="0" w:leftChars="0" w:firstLine="0" w:firstLineChars="0"/>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 xml:space="preserve">影视后期特效技术  </w:t>
      </w:r>
      <w:r>
        <w:rPr>
          <w:rFonts w:hint="eastAsia" w:ascii="宋体" w:hAnsi="宋体"/>
          <w:color w:val="auto"/>
          <w:sz w:val="24"/>
          <w:highlight w:val="none"/>
        </w:rPr>
        <w:t>学分：4   总学时：64实践学时：32</w:t>
      </w:r>
    </w:p>
    <w:tbl>
      <w:tblPr>
        <w:tblStyle w:val="14"/>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309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84"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90"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45" w:type="dxa"/>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84" w:type="dxa"/>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理解影视相关的艺术、技术背景知识；掌握影视后期合成的基本理论、核心知识、以及在电影、电视、网络新媒体制作相关领域开展技术研发、应用及内容制作所需的相关知识的复合型应用人才。</w:t>
            </w: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numPr>
                <w:ilvl w:val="0"/>
                <w:numId w:val="14"/>
              </w:numPr>
              <w:rPr>
                <w:color w:val="auto"/>
                <w:sz w:val="18"/>
                <w:szCs w:val="18"/>
                <w:highlight w:val="none"/>
              </w:rPr>
            </w:pPr>
            <w:r>
              <w:rPr>
                <w:color w:val="auto"/>
                <w:sz w:val="18"/>
                <w:szCs w:val="18"/>
                <w:highlight w:val="none"/>
              </w:rPr>
              <w:t>熟悉Cinema 4D三维动画制作流程；</w:t>
            </w:r>
          </w:p>
          <w:p>
            <w:pPr>
              <w:numPr>
                <w:ilvl w:val="0"/>
                <w:numId w:val="14"/>
              </w:numPr>
              <w:rPr>
                <w:color w:val="auto"/>
                <w:sz w:val="18"/>
                <w:szCs w:val="18"/>
                <w:highlight w:val="none"/>
              </w:rPr>
            </w:pPr>
            <w:r>
              <w:rPr>
                <w:color w:val="auto"/>
                <w:sz w:val="18"/>
                <w:szCs w:val="18"/>
                <w:highlight w:val="none"/>
              </w:rPr>
              <w:t>掌握变形技术、路径动画与约束、骨骼与绑定技术、角色动画技术和栗子动力学技术等具体使用方法。</w:t>
            </w:r>
          </w:p>
          <w:p>
            <w:pPr>
              <w:pStyle w:val="9"/>
              <w:rPr>
                <w:color w:val="auto"/>
                <w:highlight w:val="none"/>
              </w:rPr>
            </w:pPr>
          </w:p>
          <w:p>
            <w:pPr>
              <w:rPr>
                <w:rFonts w:ascii="宋体" w:hAnsi="宋体"/>
                <w:color w:val="auto"/>
                <w:sz w:val="24"/>
                <w:highlight w:val="none"/>
              </w:rPr>
            </w:pPr>
            <w:r>
              <w:rPr>
                <w:rFonts w:hint="eastAsia" w:ascii="宋体" w:hAnsi="宋体"/>
                <w:b/>
                <w:bCs/>
                <w:color w:val="auto"/>
                <w:sz w:val="18"/>
                <w:szCs w:val="18"/>
                <w:highlight w:val="none"/>
              </w:rPr>
              <w:t>能力：</w:t>
            </w:r>
          </w:p>
          <w:p>
            <w:pPr>
              <w:pStyle w:val="12"/>
              <w:keepNext w:val="0"/>
              <w:keepLines w:val="0"/>
              <w:widowControl/>
              <w:numPr>
                <w:ilvl w:val="0"/>
                <w:numId w:val="15"/>
              </w:numPr>
              <w:suppressLineNumbers w:val="0"/>
              <w:ind w:left="0" w:leftChars="0" w:firstLine="0" w:firstLineChars="0"/>
              <w:rPr>
                <w:color w:val="auto"/>
                <w:sz w:val="21"/>
                <w:szCs w:val="21"/>
                <w:highlight w:val="none"/>
              </w:rPr>
            </w:pPr>
            <w:r>
              <w:rPr>
                <w:color w:val="auto"/>
                <w:sz w:val="21"/>
                <w:szCs w:val="21"/>
                <w:highlight w:val="none"/>
              </w:rPr>
              <w:t>培养学生三维动画创作能力；</w:t>
            </w:r>
          </w:p>
          <w:p>
            <w:pPr>
              <w:pStyle w:val="12"/>
              <w:keepNext w:val="0"/>
              <w:keepLines w:val="0"/>
              <w:widowControl/>
              <w:numPr>
                <w:ilvl w:val="0"/>
                <w:numId w:val="15"/>
              </w:numPr>
              <w:suppressLineNumbers w:val="0"/>
              <w:ind w:left="0" w:leftChars="0" w:firstLine="0" w:firstLineChars="0"/>
              <w:rPr>
                <w:color w:val="auto"/>
                <w:sz w:val="21"/>
                <w:szCs w:val="21"/>
                <w:highlight w:val="none"/>
              </w:rPr>
            </w:pPr>
            <w:r>
              <w:rPr>
                <w:color w:val="auto"/>
                <w:sz w:val="21"/>
                <w:szCs w:val="21"/>
                <w:highlight w:val="none"/>
              </w:rPr>
              <w:t>培养学生的自主学习能力、创新思维与设计意识，正确的审美观念；</w:t>
            </w:r>
          </w:p>
          <w:p>
            <w:pPr>
              <w:pStyle w:val="12"/>
              <w:keepNext w:val="0"/>
              <w:keepLines w:val="0"/>
              <w:widowControl/>
              <w:numPr>
                <w:ilvl w:val="0"/>
                <w:numId w:val="15"/>
              </w:numPr>
              <w:suppressLineNumbers w:val="0"/>
              <w:ind w:left="0" w:leftChars="0" w:firstLine="0" w:firstLineChars="0"/>
              <w:rPr>
                <w:color w:val="auto"/>
                <w:sz w:val="21"/>
                <w:szCs w:val="21"/>
                <w:highlight w:val="none"/>
              </w:rPr>
            </w:pPr>
            <w:r>
              <w:rPr>
                <w:color w:val="auto"/>
                <w:sz w:val="21"/>
                <w:szCs w:val="21"/>
                <w:highlight w:val="none"/>
              </w:rPr>
              <w:t>培养学生团队协作能力。</w:t>
            </w:r>
          </w:p>
          <w:p>
            <w:pPr>
              <w:rPr>
                <w:rFonts w:ascii="宋体" w:hAnsi="宋体"/>
                <w:color w:val="auto"/>
                <w:sz w:val="18"/>
                <w:szCs w:val="18"/>
                <w:highlight w:val="none"/>
              </w:rPr>
            </w:pPr>
          </w:p>
        </w:tc>
        <w:tc>
          <w:tcPr>
            <w:tcW w:w="3090" w:type="dxa"/>
            <w:vAlign w:val="center"/>
          </w:tcPr>
          <w:p>
            <w:pPr>
              <w:pStyle w:val="9"/>
              <w:spacing w:line="240" w:lineRule="auto"/>
              <w:ind w:left="0" w:leftChars="0" w:firstLine="0" w:firstLineChars="0"/>
              <w:jc w:val="both"/>
              <w:rPr>
                <w:rFonts w:ascii="宋体" w:hAnsi="宋体" w:eastAsia="宋体" w:cs="宋体"/>
                <w:color w:val="auto"/>
                <w:sz w:val="18"/>
                <w:szCs w:val="18"/>
                <w:highlight w:val="none"/>
                <w:shd w:val="clear" w:fill="FFFFFF"/>
              </w:rPr>
            </w:pPr>
            <w:r>
              <w:rPr>
                <w:rFonts w:ascii="宋体" w:hAnsi="宋体" w:eastAsia="宋体" w:cs="宋体"/>
                <w:color w:val="auto"/>
                <w:sz w:val="18"/>
                <w:szCs w:val="18"/>
                <w:highlight w:val="none"/>
                <w:shd w:val="clear" w:fill="FFFFFF"/>
              </w:rPr>
              <w:t>第一章：Cinema 4D概论</w:t>
            </w:r>
          </w:p>
          <w:p>
            <w:pPr>
              <w:pStyle w:val="9"/>
              <w:spacing w:line="240" w:lineRule="auto"/>
              <w:ind w:left="0" w:leftChars="0" w:firstLine="0" w:firstLineChars="0"/>
              <w:jc w:val="both"/>
              <w:rPr>
                <w:rFonts w:ascii="宋体" w:hAnsi="宋体" w:eastAsia="宋体" w:cs="宋体"/>
                <w:color w:val="auto"/>
                <w:sz w:val="18"/>
                <w:szCs w:val="18"/>
                <w:highlight w:val="none"/>
                <w:shd w:val="clear" w:fill="FFFFFF"/>
              </w:rPr>
            </w:pPr>
            <w:r>
              <w:rPr>
                <w:rFonts w:ascii="宋体" w:hAnsi="宋体" w:eastAsia="宋体" w:cs="宋体"/>
                <w:color w:val="auto"/>
                <w:sz w:val="18"/>
                <w:szCs w:val="18"/>
                <w:highlight w:val="none"/>
                <w:shd w:val="clear" w:fill="FFFFFF"/>
              </w:rPr>
              <w:t>第二章：初识</w:t>
            </w:r>
          </w:p>
          <w:p>
            <w:pPr>
              <w:pStyle w:val="9"/>
              <w:spacing w:line="240" w:lineRule="auto"/>
              <w:ind w:left="0" w:leftChars="0" w:firstLine="0" w:firstLineChars="0"/>
              <w:jc w:val="both"/>
              <w:rPr>
                <w:rFonts w:ascii="宋体" w:hAnsi="宋体" w:eastAsia="宋体" w:cs="宋体"/>
                <w:color w:val="auto"/>
                <w:sz w:val="18"/>
                <w:szCs w:val="18"/>
                <w:highlight w:val="none"/>
                <w:shd w:val="clear" w:fill="FFFFFF"/>
              </w:rPr>
            </w:pPr>
            <w:r>
              <w:rPr>
                <w:rFonts w:ascii="宋体" w:hAnsi="宋体" w:eastAsia="宋体" w:cs="宋体"/>
                <w:color w:val="auto"/>
                <w:sz w:val="18"/>
                <w:szCs w:val="18"/>
                <w:highlight w:val="none"/>
                <w:shd w:val="clear" w:fill="FFFFFF"/>
              </w:rPr>
              <w:t>第三章：Cinema 4D的各种变形器</w:t>
            </w:r>
          </w:p>
          <w:p>
            <w:pPr>
              <w:pStyle w:val="9"/>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shd w:val="clear" w:fill="FFFFFF"/>
              </w:rPr>
              <w:t>第</w:t>
            </w:r>
            <w:r>
              <w:rPr>
                <w:rFonts w:hint="eastAsia" w:ascii="宋体" w:hAnsi="宋体" w:cs="宋体"/>
                <w:color w:val="auto"/>
                <w:sz w:val="18"/>
                <w:szCs w:val="18"/>
                <w:highlight w:val="none"/>
                <w:shd w:val="clear" w:fill="FFFFFF"/>
                <w:lang w:val="en-US" w:eastAsia="zh-CN"/>
              </w:rPr>
              <w:t>四</w:t>
            </w:r>
            <w:r>
              <w:rPr>
                <w:rFonts w:ascii="宋体" w:hAnsi="宋体" w:eastAsia="宋体" w:cs="宋体"/>
                <w:color w:val="auto"/>
                <w:sz w:val="18"/>
                <w:szCs w:val="18"/>
                <w:highlight w:val="none"/>
                <w:shd w:val="clear" w:fill="FFFFFF"/>
              </w:rPr>
              <w:t>章</w:t>
            </w:r>
            <w:r>
              <w:rPr>
                <w:rFonts w:hint="eastAsia" w:ascii="宋体" w:hAnsi="宋体" w:cs="宋体"/>
                <w:color w:val="auto"/>
                <w:sz w:val="18"/>
                <w:szCs w:val="18"/>
                <w:highlight w:val="none"/>
                <w:shd w:val="clear" w:fill="FFFFFF"/>
                <w:lang w:eastAsia="zh-CN"/>
              </w:rPr>
              <w:t>：</w:t>
            </w:r>
            <w:r>
              <w:rPr>
                <w:rFonts w:ascii="宋体" w:hAnsi="宋体" w:eastAsia="宋体" w:cs="宋体"/>
                <w:color w:val="auto"/>
                <w:sz w:val="18"/>
                <w:szCs w:val="18"/>
                <w:highlight w:val="none"/>
              </w:rPr>
              <w:t>路径动画与约束</w:t>
            </w:r>
          </w:p>
          <w:p>
            <w:pPr>
              <w:pStyle w:val="9"/>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shd w:val="clear" w:fill="FFFFFF"/>
              </w:rPr>
              <w:t>第</w:t>
            </w:r>
            <w:r>
              <w:rPr>
                <w:rFonts w:hint="eastAsia" w:ascii="宋体" w:hAnsi="宋体" w:cs="宋体"/>
                <w:color w:val="auto"/>
                <w:sz w:val="18"/>
                <w:szCs w:val="18"/>
                <w:highlight w:val="none"/>
                <w:shd w:val="clear" w:fill="FFFFFF"/>
                <w:lang w:val="en-US" w:eastAsia="zh-CN"/>
              </w:rPr>
              <w:t>五</w:t>
            </w:r>
            <w:r>
              <w:rPr>
                <w:rFonts w:ascii="宋体" w:hAnsi="宋体" w:eastAsia="宋体" w:cs="宋体"/>
                <w:color w:val="auto"/>
                <w:sz w:val="18"/>
                <w:szCs w:val="18"/>
                <w:highlight w:val="none"/>
                <w:shd w:val="clear" w:fill="FFFFFF"/>
              </w:rPr>
              <w:t>章</w:t>
            </w:r>
            <w:r>
              <w:rPr>
                <w:rFonts w:hint="eastAsia" w:ascii="宋体" w:hAnsi="宋体" w:cs="宋体"/>
                <w:color w:val="auto"/>
                <w:sz w:val="18"/>
                <w:szCs w:val="18"/>
                <w:highlight w:val="none"/>
                <w:shd w:val="clear" w:fill="FFFFFF"/>
                <w:lang w:eastAsia="zh-CN"/>
              </w:rPr>
              <w:t>：</w:t>
            </w:r>
            <w:r>
              <w:rPr>
                <w:rFonts w:ascii="宋体" w:hAnsi="宋体" w:eastAsia="宋体" w:cs="宋体"/>
                <w:color w:val="auto"/>
                <w:sz w:val="18"/>
                <w:szCs w:val="18"/>
                <w:highlight w:val="none"/>
              </w:rPr>
              <w:t>骨骼与绑定技术</w:t>
            </w:r>
          </w:p>
          <w:p>
            <w:pPr>
              <w:pStyle w:val="9"/>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shd w:val="clear" w:fill="FFFFFF"/>
              </w:rPr>
              <w:t>第</w:t>
            </w:r>
            <w:r>
              <w:rPr>
                <w:rFonts w:hint="eastAsia" w:ascii="宋体" w:hAnsi="宋体" w:cs="宋体"/>
                <w:color w:val="auto"/>
                <w:sz w:val="18"/>
                <w:szCs w:val="18"/>
                <w:highlight w:val="none"/>
                <w:shd w:val="clear" w:fill="FFFFFF"/>
                <w:lang w:val="en-US" w:eastAsia="zh-CN"/>
              </w:rPr>
              <w:t>六</w:t>
            </w:r>
            <w:r>
              <w:rPr>
                <w:rFonts w:ascii="宋体" w:hAnsi="宋体" w:eastAsia="宋体" w:cs="宋体"/>
                <w:color w:val="auto"/>
                <w:sz w:val="18"/>
                <w:szCs w:val="18"/>
                <w:highlight w:val="none"/>
                <w:shd w:val="clear" w:fill="FFFFFF"/>
              </w:rPr>
              <w:t>章</w:t>
            </w:r>
            <w:r>
              <w:rPr>
                <w:rFonts w:hint="eastAsia" w:ascii="宋体" w:hAnsi="宋体" w:cs="宋体"/>
                <w:color w:val="auto"/>
                <w:sz w:val="18"/>
                <w:szCs w:val="18"/>
                <w:highlight w:val="none"/>
                <w:shd w:val="clear" w:fill="FFFFFF"/>
                <w:lang w:eastAsia="zh-CN"/>
              </w:rPr>
              <w:t>：</w:t>
            </w:r>
            <w:r>
              <w:rPr>
                <w:rFonts w:ascii="宋体" w:hAnsi="宋体" w:eastAsia="宋体" w:cs="宋体"/>
                <w:color w:val="auto"/>
                <w:sz w:val="18"/>
                <w:szCs w:val="18"/>
                <w:highlight w:val="none"/>
              </w:rPr>
              <w:t>角色动画技术</w:t>
            </w:r>
          </w:p>
          <w:p>
            <w:pPr>
              <w:pStyle w:val="9"/>
              <w:spacing w:line="240" w:lineRule="auto"/>
              <w:ind w:left="0" w:leftChars="0" w:firstLine="0" w:firstLineChars="0"/>
              <w:jc w:val="both"/>
              <w:rPr>
                <w:rFonts w:ascii="宋体" w:hAnsi="宋体" w:eastAsia="宋体" w:cs="宋体"/>
                <w:color w:val="auto"/>
                <w:sz w:val="18"/>
                <w:szCs w:val="18"/>
                <w:highlight w:val="none"/>
              </w:rPr>
            </w:pPr>
            <w:r>
              <w:rPr>
                <w:rFonts w:ascii="宋体" w:hAnsi="宋体" w:eastAsia="宋体" w:cs="宋体"/>
                <w:color w:val="auto"/>
                <w:sz w:val="18"/>
                <w:szCs w:val="18"/>
                <w:highlight w:val="none"/>
                <w:shd w:val="clear" w:fill="FFFFFF"/>
              </w:rPr>
              <w:t>第</w:t>
            </w:r>
            <w:r>
              <w:rPr>
                <w:rFonts w:hint="eastAsia" w:ascii="宋体" w:hAnsi="宋体" w:cs="宋体"/>
                <w:color w:val="auto"/>
                <w:sz w:val="18"/>
                <w:szCs w:val="18"/>
                <w:highlight w:val="none"/>
                <w:shd w:val="clear" w:fill="FFFFFF"/>
                <w:lang w:val="en-US" w:eastAsia="zh-CN"/>
              </w:rPr>
              <w:t>七</w:t>
            </w:r>
            <w:r>
              <w:rPr>
                <w:rFonts w:ascii="宋体" w:hAnsi="宋体" w:eastAsia="宋体" w:cs="宋体"/>
                <w:color w:val="auto"/>
                <w:sz w:val="18"/>
                <w:szCs w:val="18"/>
                <w:highlight w:val="none"/>
                <w:shd w:val="clear" w:fill="FFFFFF"/>
              </w:rPr>
              <w:t>章</w:t>
            </w:r>
            <w:r>
              <w:rPr>
                <w:rFonts w:hint="eastAsia" w:ascii="宋体" w:hAnsi="宋体" w:cs="宋体"/>
                <w:color w:val="auto"/>
                <w:sz w:val="18"/>
                <w:szCs w:val="18"/>
                <w:highlight w:val="none"/>
                <w:shd w:val="clear" w:fill="FFFFFF"/>
                <w:lang w:eastAsia="zh-CN"/>
              </w:rPr>
              <w:t>：</w:t>
            </w:r>
            <w:r>
              <w:rPr>
                <w:rFonts w:ascii="宋体" w:hAnsi="宋体" w:eastAsia="宋体" w:cs="宋体"/>
                <w:color w:val="auto"/>
                <w:sz w:val="18"/>
                <w:szCs w:val="18"/>
                <w:highlight w:val="none"/>
              </w:rPr>
              <w:t>粒子动力学技术</w:t>
            </w:r>
          </w:p>
          <w:p>
            <w:pPr>
              <w:pStyle w:val="9"/>
              <w:spacing w:line="240" w:lineRule="auto"/>
              <w:ind w:left="0" w:leftChars="0" w:firstLine="0" w:firstLineChars="0"/>
              <w:jc w:val="both"/>
              <w:rPr>
                <w:rFonts w:ascii="宋体" w:hAnsi="宋体" w:eastAsia="宋体" w:cs="宋体"/>
                <w:color w:val="auto"/>
                <w:sz w:val="18"/>
                <w:szCs w:val="18"/>
                <w:highlight w:val="none"/>
              </w:rPr>
            </w:pPr>
          </w:p>
          <w:p>
            <w:pPr>
              <w:pStyle w:val="9"/>
              <w:spacing w:line="240" w:lineRule="auto"/>
              <w:ind w:left="0" w:leftChars="0" w:firstLine="0" w:firstLineChars="0"/>
              <w:jc w:val="both"/>
              <w:rPr>
                <w:rFonts w:ascii="宋体" w:hAnsi="宋体" w:eastAsia="宋体" w:cs="宋体"/>
                <w:color w:val="auto"/>
                <w:sz w:val="18"/>
                <w:szCs w:val="18"/>
                <w:highlight w:val="none"/>
              </w:rPr>
            </w:pPr>
            <w:r>
              <w:rPr>
                <w:rFonts w:hint="eastAsia" w:ascii="宋体" w:hAnsi="宋体"/>
                <w:color w:val="auto"/>
                <w:sz w:val="18"/>
                <w:szCs w:val="18"/>
                <w:highlight w:val="none"/>
                <w:lang w:val="en-US" w:eastAsia="zh-CN"/>
              </w:rPr>
              <w:t>思政元素：要注重考核学生对马克思主义中国化最新成果的掌握水平，考核学生对新时代中国特色社会主义实践的了解情况，要求组织教师及时关注形势与政策变化，学深悟透习近平新时代中国特色社会主义思想。</w:t>
            </w:r>
          </w:p>
        </w:tc>
        <w:tc>
          <w:tcPr>
            <w:tcW w:w="2145" w:type="dxa"/>
            <w:vAlign w:val="center"/>
          </w:tcPr>
          <w:p>
            <w:pPr>
              <w:jc w:val="left"/>
              <w:rPr>
                <w:color w:val="auto"/>
                <w:highlight w:val="none"/>
              </w:rPr>
            </w:pPr>
            <w:r>
              <w:rPr>
                <w:rFonts w:hint="eastAsia"/>
                <w:color w:val="auto"/>
                <w:highlight w:val="none"/>
                <w:lang w:val="en-US" w:eastAsia="zh-CN"/>
              </w:rPr>
              <w:t>1.</w:t>
            </w:r>
            <w:r>
              <w:rPr>
                <w:color w:val="auto"/>
                <w:highlight w:val="none"/>
              </w:rPr>
              <w:t>通过对本课程的学习，使学生了解并掌握包含建模、动画、渲染、角色、粒子以及新增的插画模块，还包括完整的修补时间线，能够输出全播放品质的图片和动画，也能够输出整批成像。</w:t>
            </w:r>
          </w:p>
          <w:p>
            <w:pPr>
              <w:pStyle w:val="9"/>
              <w:ind w:left="0" w:leftChars="0" w:firstLine="0" w:firstLineChars="0"/>
              <w:rPr>
                <w:rFonts w:hint="default" w:eastAsia="宋体"/>
                <w:color w:val="auto"/>
                <w:highlight w:val="none"/>
                <w:lang w:val="en-US" w:eastAsia="zh-CN"/>
              </w:rPr>
            </w:pPr>
            <w:r>
              <w:rPr>
                <w:rFonts w:hint="eastAsia" w:ascii="宋体" w:hAnsi="宋体" w:cs="宋体"/>
                <w:color w:val="auto"/>
                <w:sz w:val="18"/>
                <w:szCs w:val="18"/>
                <w:highlight w:val="none"/>
                <w:shd w:val="clear" w:fill="FFFFFF"/>
                <w:lang w:val="en-US" w:eastAsia="zh-CN"/>
              </w:rPr>
              <w:t>2.</w:t>
            </w:r>
            <w:r>
              <w:rPr>
                <w:rFonts w:ascii="宋体" w:hAnsi="宋体" w:eastAsia="宋体" w:cs="宋体"/>
                <w:color w:val="auto"/>
                <w:sz w:val="18"/>
                <w:szCs w:val="18"/>
                <w:highlight w:val="none"/>
                <w:shd w:val="clear" w:fill="FFFFFF"/>
              </w:rPr>
              <w:t>通过对CINEMA 4D软件的讲授与学习，能够让学生达到熟练操作云雾系统、Sketch &amp; Toon:二维渲染插件等使用的基本要求，从而达到专业学习的基本要求和满足市场与社会发展的需求。</w:t>
            </w:r>
          </w:p>
        </w:tc>
      </w:tr>
    </w:tbl>
    <w:p>
      <w:pPr>
        <w:pStyle w:val="9"/>
        <w:ind w:left="0" w:leftChars="0" w:firstLine="0" w:firstLineChars="0"/>
        <w:rPr>
          <w:color w:val="auto"/>
          <w:highlight w:val="none"/>
        </w:rPr>
      </w:pPr>
    </w:p>
    <w:p>
      <w:pPr>
        <w:spacing w:before="156" w:beforeLines="50" w:after="156" w:afterLines="50" w:line="520" w:lineRule="exact"/>
        <w:ind w:firstLine="241" w:firstLineChars="10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w:t>
      </w:r>
      <w:r>
        <w:rPr>
          <w:rFonts w:ascii="宋体" w:hAnsi="宋体"/>
          <w:color w:val="auto"/>
          <w:sz w:val="24"/>
          <w:highlight w:val="none"/>
        </w:rPr>
        <w:t>数字媒体艺术设计专业</w:t>
      </w:r>
      <w:r>
        <w:rPr>
          <w:rFonts w:hint="eastAsia" w:ascii="宋体" w:hAnsi="宋体"/>
          <w:color w:val="auto"/>
          <w:sz w:val="24"/>
          <w:szCs w:val="21"/>
          <w:highlight w:val="none"/>
        </w:rPr>
        <w:t>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widowControl/>
              <w:ind w:firstLine="360" w:firstLineChars="200"/>
              <w:jc w:val="center"/>
              <w:rPr>
                <w:rFonts w:ascii="宋体" w:hAnsi="宋体"/>
                <w:color w:val="auto"/>
                <w:kern w:val="0"/>
                <w:sz w:val="18"/>
                <w:szCs w:val="18"/>
                <w:highlight w:val="none"/>
              </w:rPr>
            </w:pP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5.5</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widowControl/>
              <w:ind w:firstLine="360" w:firstLineChars="200"/>
              <w:jc w:val="center"/>
              <w:rPr>
                <w:rFonts w:ascii="宋体" w:hAnsi="宋体"/>
                <w:color w:val="auto"/>
                <w:kern w:val="0"/>
                <w:sz w:val="18"/>
                <w:szCs w:val="18"/>
                <w:highlight w:val="none"/>
              </w:rPr>
            </w:pP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widowControl/>
              <w:ind w:firstLine="360" w:firstLineChars="200"/>
              <w:jc w:val="center"/>
              <w:rPr>
                <w:rFonts w:ascii="宋体" w:hAnsi="宋体"/>
                <w:color w:val="auto"/>
                <w:kern w:val="0"/>
                <w:sz w:val="18"/>
                <w:szCs w:val="18"/>
                <w:highlight w:val="none"/>
              </w:rPr>
            </w:pP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11</w:t>
            </w:r>
            <w:r>
              <w:rPr>
                <w:rFonts w:ascii="宋体" w:hAnsi="宋体"/>
                <w:color w:val="auto"/>
                <w:kern w:val="0"/>
                <w:sz w:val="18"/>
                <w:szCs w:val="18"/>
                <w:highlight w:val="none"/>
              </w:rPr>
              <w:t>8</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w:t>
            </w:r>
            <w:r>
              <w:rPr>
                <w:rFonts w:ascii="宋体" w:hAnsi="宋体"/>
                <w:color w:val="auto"/>
                <w:kern w:val="0"/>
                <w:sz w:val="18"/>
                <w:szCs w:val="18"/>
                <w:highlight w:val="none"/>
              </w:rPr>
              <w:t>1</w:t>
            </w:r>
            <w:r>
              <w:rPr>
                <w:rFonts w:hint="eastAsia" w:ascii="宋体" w:hAnsi="宋体"/>
                <w:color w:val="auto"/>
                <w:kern w:val="0"/>
                <w:sz w:val="18"/>
                <w:szCs w:val="18"/>
                <w:highlight w:val="none"/>
              </w:rPr>
              <w:t>.5</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r>
              <w:rPr>
                <w:rFonts w:ascii="宋体" w:hAnsi="宋体"/>
                <w:color w:val="auto"/>
                <w:kern w:val="0"/>
                <w:sz w:val="18"/>
                <w:szCs w:val="18"/>
                <w:highlight w:val="none"/>
              </w:rPr>
              <w:t>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9</w:t>
            </w:r>
          </w:p>
        </w:tc>
      </w:tr>
    </w:tbl>
    <w:p>
      <w:pPr>
        <w:spacing w:line="520" w:lineRule="exact"/>
        <w:ind w:firstLine="361" w:firstLineChars="150"/>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numPr>
          <w:ilvl w:val="0"/>
          <w:numId w:val="16"/>
        </w:numPr>
        <w:spacing w:line="520" w:lineRule="exact"/>
        <w:ind w:firstLine="600" w:firstLineChars="250"/>
        <w:rPr>
          <w:rFonts w:hint="eastAsia" w:ascii="宋体" w:hAnsi="宋体"/>
          <w:color w:val="auto"/>
          <w:sz w:val="24"/>
          <w:szCs w:val="21"/>
          <w:highlight w:val="none"/>
        </w:rPr>
      </w:pPr>
      <w:r>
        <w:rPr>
          <w:rFonts w:hint="eastAsia" w:ascii="宋体" w:hAnsi="宋体"/>
          <w:color w:val="auto"/>
          <w:sz w:val="24"/>
          <w:szCs w:val="21"/>
          <w:highlight w:val="none"/>
        </w:rPr>
        <w:t>课程教学计划进程表</w:t>
      </w:r>
    </w:p>
    <w:p>
      <w:pPr>
        <w:pStyle w:val="9"/>
        <w:numPr>
          <w:ilvl w:val="0"/>
          <w:numId w:val="0"/>
        </w:numPr>
        <w:ind w:leftChars="371"/>
        <w:jc w:val="center"/>
        <w:rPr>
          <w:color w:val="auto"/>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数字媒体艺术设计</w:t>
      </w:r>
      <w:r>
        <w:rPr>
          <w:rFonts w:hint="eastAsia" w:ascii="宋体" w:hAnsi="宋体"/>
          <w:color w:val="auto"/>
          <w:sz w:val="24"/>
          <w:szCs w:val="21"/>
          <w:highlight w:val="none"/>
        </w:rPr>
        <w:t>专业课程教学计划进程表</w:t>
      </w:r>
    </w:p>
    <w:p>
      <w:pPr>
        <w:pStyle w:val="9"/>
        <w:ind w:firstLine="480"/>
        <w:rPr>
          <w:color w:val="auto"/>
          <w:highlight w:val="none"/>
        </w:rPr>
      </w:pPr>
    </w:p>
    <w:tbl>
      <w:tblPr>
        <w:tblStyle w:val="14"/>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28" w:type="dxa"/>
          <w:bottom w:w="0" w:type="dxa"/>
          <w:right w:w="28" w:type="dxa"/>
        </w:tblCellMar>
      </w:tblPr>
      <w:tblGrid>
        <w:gridCol w:w="401"/>
        <w:gridCol w:w="258"/>
        <w:gridCol w:w="1092"/>
        <w:gridCol w:w="393"/>
        <w:gridCol w:w="2035"/>
        <w:gridCol w:w="943"/>
        <w:gridCol w:w="419"/>
        <w:gridCol w:w="459"/>
        <w:gridCol w:w="438"/>
        <w:gridCol w:w="411"/>
        <w:gridCol w:w="411"/>
        <w:gridCol w:w="432"/>
        <w:gridCol w:w="325"/>
        <w:gridCol w:w="334"/>
        <w:gridCol w:w="325"/>
        <w:gridCol w:w="334"/>
        <w:gridCol w:w="324"/>
        <w:gridCol w:w="326"/>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11" w:hRule="atLeast"/>
          <w:jc w:val="center"/>
        </w:trPr>
        <w:tc>
          <w:tcPr>
            <w:tcW w:w="401" w:type="dxa"/>
            <w:vMerge w:val="restart"/>
            <w:shd w:val="clear" w:color="auto" w:fill="FFFFFF" w:themeFill="background1"/>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58" w:type="dxa"/>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92" w:type="dxa"/>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2428" w:type="dxa"/>
            <w:gridSpan w:val="2"/>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  程  名  称</w:t>
            </w:r>
          </w:p>
        </w:tc>
        <w:tc>
          <w:tcPr>
            <w:tcW w:w="943" w:type="dxa"/>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419" w:type="dxa"/>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9" w:type="dxa"/>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49"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843" w:type="dxa"/>
            <w:gridSpan w:val="2"/>
            <w:shd w:val="clear" w:color="auto" w:fill="FFFFFF" w:themeFill="background1"/>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968" w:type="dxa"/>
            <w:gridSpan w:val="6"/>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401" w:hRule="atLeast"/>
          <w:jc w:val="center"/>
        </w:trPr>
        <w:tc>
          <w:tcPr>
            <w:tcW w:w="401"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258"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1092"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2428" w:type="dxa"/>
            <w:gridSpan w:val="2"/>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943" w:type="dxa"/>
            <w:vMerge w:val="continue"/>
            <w:shd w:val="clear" w:color="auto" w:fill="FFFFFF" w:themeFill="background1"/>
          </w:tcPr>
          <w:p>
            <w:pPr>
              <w:widowControl/>
              <w:jc w:val="center"/>
              <w:rPr>
                <w:rFonts w:ascii="宋体" w:hAnsi="宋体" w:cs="宋体"/>
                <w:color w:val="auto"/>
                <w:kern w:val="0"/>
                <w:sz w:val="18"/>
                <w:szCs w:val="18"/>
                <w:highlight w:val="none"/>
              </w:rPr>
            </w:pPr>
          </w:p>
        </w:tc>
        <w:tc>
          <w:tcPr>
            <w:tcW w:w="419"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459"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438" w:type="dxa"/>
            <w:vMerge w:val="restart"/>
            <w:shd w:val="clear" w:color="auto" w:fill="FFFFFF" w:themeFill="background1"/>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1" w:type="dxa"/>
            <w:vMerge w:val="restart"/>
            <w:shd w:val="clear" w:color="auto" w:fill="FFFFFF" w:themeFill="background1"/>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411" w:type="dxa"/>
            <w:vMerge w:val="restart"/>
            <w:shd w:val="clear" w:color="auto" w:fill="FFFFFF" w:themeFill="background1"/>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432" w:type="dxa"/>
            <w:vMerge w:val="restart"/>
            <w:shd w:val="clear" w:color="auto" w:fill="FFFFFF" w:themeFill="background1"/>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659"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659"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650"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139"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1092"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2428" w:type="dxa"/>
            <w:gridSpan w:val="2"/>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943" w:type="dxa"/>
            <w:vMerge w:val="continue"/>
            <w:shd w:val="clear" w:color="auto" w:fill="FFFFFF" w:themeFill="background1"/>
          </w:tcPr>
          <w:p>
            <w:pPr>
              <w:widowControl/>
              <w:jc w:val="left"/>
              <w:rPr>
                <w:rFonts w:ascii="宋体" w:hAnsi="宋体" w:cs="宋体"/>
                <w:color w:val="auto"/>
                <w:kern w:val="0"/>
                <w:sz w:val="18"/>
                <w:szCs w:val="18"/>
                <w:highlight w:val="none"/>
              </w:rPr>
            </w:pPr>
          </w:p>
        </w:tc>
        <w:tc>
          <w:tcPr>
            <w:tcW w:w="419"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459"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438"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411"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411"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432"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325"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4"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25"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34"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24"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326"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restart"/>
            <w:shd w:val="clear" w:color="auto" w:fill="FFFFFF" w:themeFill="background1"/>
            <w:vAlign w:val="center"/>
          </w:tcPr>
          <w:p>
            <w:pPr>
              <w:widowControl/>
              <w:jc w:val="center"/>
              <w:rPr>
                <w:rFonts w:ascii="宋体" w:hAnsi="宋体" w:cs="宋体"/>
                <w:color w:val="auto"/>
                <w:sz w:val="18"/>
                <w:szCs w:val="18"/>
                <w:highlight w:val="none"/>
              </w:rPr>
            </w:pP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通识教育</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程</w:t>
            </w:r>
          </w:p>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160020001</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思想道德修养与法律基础</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160020002</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毛泽东思想和中国特色社会主义理论体系概论</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48</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092"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2428" w:type="dxa"/>
            <w:gridSpan w:val="2"/>
            <w:shd w:val="clear" w:color="auto" w:fill="FFFFFF" w:themeFill="background1"/>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943" w:type="dxa"/>
            <w:shd w:val="clear" w:color="auto" w:fill="FFFFFF" w:themeFill="background1"/>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419"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59"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38"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11" w:type="dxa"/>
            <w:shd w:val="clear" w:color="auto" w:fill="FFFFFF" w:themeFill="background1"/>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411" w:type="dxa"/>
            <w:shd w:val="clear" w:color="auto" w:fill="FFFFFF" w:themeFill="background1"/>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432" w:type="dxa"/>
            <w:shd w:val="clear" w:color="auto" w:fill="FFFFFF" w:themeFill="background1"/>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25"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34"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25"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34"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24" w:type="dxa"/>
            <w:shd w:val="clear" w:color="auto" w:fill="FFFFFF" w:themeFill="background1"/>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26" w:type="dxa"/>
            <w:shd w:val="clear" w:color="auto" w:fill="FFFFFF" w:themeFill="background1"/>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160010003</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形势与政策</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160010004</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军事理论</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36</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160030005</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体育（一）</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59" w:type="dxa"/>
            <w:shd w:val="clear" w:color="auto" w:fill="FFFFFF" w:themeFill="background1"/>
            <w:vAlign w:val="center"/>
          </w:tcPr>
          <w:p>
            <w:pPr>
              <w:jc w:val="center"/>
              <w:rPr>
                <w:rFonts w:ascii="宋体" w:hAnsi="宋体" w:eastAsia="宋体" w:cs="Times New Roman"/>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jc w:val="center"/>
              <w:rPr>
                <w:rFonts w:ascii="宋体" w:hAnsi="宋体" w:eastAsia="宋体" w:cs="Times New Roman"/>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160030006</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体育（二）</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59" w:type="dxa"/>
            <w:shd w:val="clear" w:color="auto" w:fill="FFFFFF" w:themeFill="background1"/>
            <w:vAlign w:val="center"/>
          </w:tcPr>
          <w:p>
            <w:pPr>
              <w:jc w:val="center"/>
              <w:rPr>
                <w:rFonts w:ascii="宋体" w:hAnsi="宋体" w:eastAsia="宋体" w:cs="Times New Roman"/>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jc w:val="center"/>
              <w:rPr>
                <w:rFonts w:ascii="宋体" w:hAnsi="宋体" w:eastAsia="宋体" w:cs="Times New Roman"/>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160030007</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体育（三）</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59" w:type="dxa"/>
            <w:shd w:val="clear" w:color="auto" w:fill="FFFFFF" w:themeFill="background1"/>
            <w:vAlign w:val="center"/>
          </w:tcPr>
          <w:p>
            <w:pPr>
              <w:jc w:val="center"/>
              <w:rPr>
                <w:rFonts w:ascii="宋体" w:hAnsi="宋体" w:eastAsia="宋体" w:cs="Times New Roman"/>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jc w:val="center"/>
              <w:rPr>
                <w:rFonts w:ascii="宋体" w:hAnsi="宋体" w:eastAsia="宋体" w:cs="Times New Roman"/>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9</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160010008</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职业生涯规划</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160010009</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就业与创业指导</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160010010</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心理健康教育（一）</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12</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160010011</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心理健康教育（二）</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13</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160020012</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大学英语（一）</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160020013</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大学英语（二）</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092"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943" w:type="dxa"/>
            <w:shd w:val="clear" w:color="auto" w:fill="FFFFFF" w:themeFill="background1"/>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160010014</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1.5</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1092"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160010015</w:t>
            </w:r>
          </w:p>
        </w:tc>
        <w:tc>
          <w:tcPr>
            <w:tcW w:w="2428" w:type="dxa"/>
            <w:gridSpan w:val="2"/>
            <w:shd w:val="clear" w:color="auto" w:fill="FFFFFF" w:themeFill="background1"/>
            <w:vAlign w:val="center"/>
          </w:tcPr>
          <w:p>
            <w:pPr>
              <w:widowControl/>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1.5</w:t>
            </w:r>
          </w:p>
        </w:tc>
        <w:tc>
          <w:tcPr>
            <w:tcW w:w="459"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38"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w:t>
            </w:r>
          </w:p>
        </w:tc>
        <w:tc>
          <w:tcPr>
            <w:tcW w:w="1092"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160020016</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数字应用基础</w:t>
            </w:r>
          </w:p>
        </w:tc>
        <w:tc>
          <w:tcPr>
            <w:tcW w:w="943" w:type="dxa"/>
            <w:shd w:val="clear" w:color="auto" w:fill="FFFFFF" w:themeFill="background1"/>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45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80</w:t>
            </w:r>
          </w:p>
        </w:tc>
        <w:tc>
          <w:tcPr>
            <w:tcW w:w="438"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411" w:type="dxa"/>
            <w:shd w:val="clear" w:color="auto" w:fill="FFFFFF" w:themeFill="background1"/>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考证</w:t>
            </w:r>
          </w:p>
        </w:tc>
        <w:tc>
          <w:tcPr>
            <w:tcW w:w="432"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6</w:t>
            </w: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jc w:val="center"/>
              <w:rPr>
                <w:rFonts w:hint="eastAsia"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1092"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160020017</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创新创业教育</w:t>
            </w:r>
          </w:p>
        </w:tc>
        <w:tc>
          <w:tcPr>
            <w:tcW w:w="943" w:type="dxa"/>
            <w:shd w:val="clear" w:color="auto" w:fill="FFFFFF" w:themeFill="background1"/>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hint="eastAsia"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1092"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160010018</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劳动教育</w:t>
            </w:r>
          </w:p>
        </w:tc>
        <w:tc>
          <w:tcPr>
            <w:tcW w:w="943" w:type="dxa"/>
            <w:shd w:val="clear" w:color="auto" w:fill="FFFFFF" w:themeFill="background1"/>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5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8"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21</w:t>
            </w:r>
          </w:p>
        </w:tc>
        <w:tc>
          <w:tcPr>
            <w:tcW w:w="1092"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160010021</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美育</w:t>
            </w:r>
          </w:p>
        </w:tc>
        <w:tc>
          <w:tcPr>
            <w:tcW w:w="943" w:type="dxa"/>
            <w:shd w:val="clear" w:color="auto" w:fill="FFFFFF" w:themeFill="background1"/>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rPr>
                <w:rFonts w:ascii="宋体" w:hAnsi="宋体" w:eastAsia="宋体" w:cs="宋体"/>
                <w:color w:val="auto"/>
                <w:kern w:val="0"/>
                <w:sz w:val="18"/>
                <w:szCs w:val="18"/>
                <w:highlight w:val="none"/>
                <w:lang w:val="en-US" w:eastAsia="zh-CN" w:bidi="ar-SA"/>
              </w:rPr>
            </w:pPr>
          </w:p>
        </w:tc>
        <w:tc>
          <w:tcPr>
            <w:tcW w:w="432" w:type="dxa"/>
            <w:shd w:val="clear" w:color="auto" w:fill="FFFFFF" w:themeFill="background1"/>
            <w:vAlign w:val="center"/>
          </w:tcPr>
          <w:p>
            <w:pPr>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25"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3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4" w:type="dxa"/>
            <w:shd w:val="clear" w:color="auto" w:fill="FFFFFF" w:themeFill="background1"/>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26" w:type="dxa"/>
            <w:shd w:val="clear" w:color="auto" w:fill="FFFFFF" w:themeFill="background1"/>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3778" w:type="dxa"/>
            <w:gridSpan w:val="4"/>
            <w:shd w:val="clear" w:color="auto" w:fill="FFFFFF" w:themeFill="background1"/>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943" w:type="dxa"/>
            <w:shd w:val="clear" w:color="auto" w:fill="FFFFFF" w:themeFill="background1"/>
          </w:tcPr>
          <w:p>
            <w:pPr>
              <w:jc w:val="center"/>
              <w:rPr>
                <w:rFonts w:ascii="宋体" w:hAnsi="宋体" w:cs="宋体"/>
                <w:b/>
                <w:color w:val="auto"/>
                <w:sz w:val="18"/>
                <w:szCs w:val="21"/>
                <w:highlight w:val="none"/>
              </w:rPr>
            </w:pPr>
          </w:p>
        </w:tc>
        <w:tc>
          <w:tcPr>
            <w:tcW w:w="419" w:type="dxa"/>
            <w:shd w:val="clear" w:color="auto" w:fill="FFFFFF" w:themeFill="background1"/>
            <w:vAlign w:val="center"/>
          </w:tcPr>
          <w:p>
            <w:pPr>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37</w:t>
            </w:r>
          </w:p>
        </w:tc>
        <w:tc>
          <w:tcPr>
            <w:tcW w:w="459" w:type="dxa"/>
            <w:shd w:val="clear" w:color="auto" w:fill="FFFFFF" w:themeFill="background1"/>
            <w:vAlign w:val="center"/>
          </w:tcPr>
          <w:p>
            <w:pPr>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596</w:t>
            </w:r>
          </w:p>
        </w:tc>
        <w:tc>
          <w:tcPr>
            <w:tcW w:w="438" w:type="dxa"/>
            <w:shd w:val="clear" w:color="auto" w:fill="FFFFFF" w:themeFill="background1"/>
            <w:vAlign w:val="center"/>
          </w:tcPr>
          <w:p>
            <w:pPr>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340</w:t>
            </w:r>
          </w:p>
        </w:tc>
        <w:tc>
          <w:tcPr>
            <w:tcW w:w="411" w:type="dxa"/>
            <w:shd w:val="clear" w:color="auto" w:fill="FFFFFF" w:themeFill="background1"/>
            <w:vAlign w:val="center"/>
          </w:tcPr>
          <w:p>
            <w:pPr>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256</w:t>
            </w:r>
          </w:p>
        </w:tc>
        <w:tc>
          <w:tcPr>
            <w:tcW w:w="411" w:type="dxa"/>
            <w:shd w:val="clear" w:color="auto" w:fill="FFFFFF" w:themeFill="background1"/>
            <w:vAlign w:val="center"/>
          </w:tcPr>
          <w:p>
            <w:pPr>
              <w:jc w:val="center"/>
              <w:rPr>
                <w:rFonts w:ascii="宋体" w:hAnsi="宋体" w:eastAsia="宋体" w:cs="宋体"/>
                <w:b/>
                <w:color w:val="auto"/>
                <w:kern w:val="2"/>
                <w:sz w:val="18"/>
                <w:szCs w:val="21"/>
                <w:highlight w:val="none"/>
                <w:lang w:val="en-US" w:eastAsia="zh-CN" w:bidi="ar-SA"/>
              </w:rPr>
            </w:pPr>
          </w:p>
        </w:tc>
        <w:tc>
          <w:tcPr>
            <w:tcW w:w="432" w:type="dxa"/>
            <w:shd w:val="clear" w:color="auto" w:fill="FFFFFF" w:themeFill="background1"/>
            <w:vAlign w:val="center"/>
          </w:tcPr>
          <w:p>
            <w:pPr>
              <w:jc w:val="center"/>
              <w:rPr>
                <w:rFonts w:ascii="宋体" w:hAnsi="宋体" w:eastAsia="宋体" w:cs="宋体"/>
                <w:b/>
                <w:color w:val="auto"/>
                <w:kern w:val="2"/>
                <w:sz w:val="18"/>
                <w:szCs w:val="21"/>
                <w:highlight w:val="none"/>
                <w:lang w:val="en-US" w:eastAsia="zh-CN" w:bidi="ar-SA"/>
              </w:rPr>
            </w:pPr>
          </w:p>
        </w:tc>
        <w:tc>
          <w:tcPr>
            <w:tcW w:w="325" w:type="dxa"/>
            <w:shd w:val="clear" w:color="auto" w:fill="FFFFFF" w:themeFill="background1"/>
            <w:vAlign w:val="center"/>
          </w:tcPr>
          <w:p>
            <w:pPr>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13</w:t>
            </w:r>
          </w:p>
        </w:tc>
        <w:tc>
          <w:tcPr>
            <w:tcW w:w="334" w:type="dxa"/>
            <w:shd w:val="clear" w:color="auto" w:fill="FFFFFF" w:themeFill="background1"/>
            <w:vAlign w:val="center"/>
          </w:tcPr>
          <w:p>
            <w:pPr>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20</w:t>
            </w:r>
          </w:p>
        </w:tc>
        <w:tc>
          <w:tcPr>
            <w:tcW w:w="325" w:type="dxa"/>
            <w:shd w:val="clear" w:color="auto" w:fill="FFFFFF" w:themeFill="background1"/>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6</w:t>
            </w:r>
          </w:p>
        </w:tc>
        <w:tc>
          <w:tcPr>
            <w:tcW w:w="334" w:type="dxa"/>
            <w:shd w:val="clear" w:color="auto" w:fill="FFFFFF" w:themeFill="background1"/>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2</w:t>
            </w:r>
          </w:p>
        </w:tc>
        <w:tc>
          <w:tcPr>
            <w:tcW w:w="324"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p>
        </w:tc>
        <w:tc>
          <w:tcPr>
            <w:tcW w:w="326"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31" w:hRule="atLeast"/>
          <w:jc w:val="center"/>
        </w:trPr>
        <w:tc>
          <w:tcPr>
            <w:tcW w:w="401" w:type="dxa"/>
            <w:vMerge w:val="restart"/>
            <w:shd w:val="clear" w:color="auto" w:fill="FFFFFF" w:themeFill="background1"/>
            <w:textDirection w:val="tbRlV"/>
            <w:vAlign w:val="center"/>
          </w:tcPr>
          <w:p>
            <w:pPr>
              <w:widowControl/>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职业基础课程</w:t>
            </w: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222100</w:t>
            </w:r>
            <w:r>
              <w:rPr>
                <w:rFonts w:hint="eastAsia" w:ascii="宋体" w:hAnsi="宋体" w:cs="宋体"/>
                <w:color w:val="auto"/>
                <w:kern w:val="0"/>
                <w:sz w:val="18"/>
                <w:szCs w:val="18"/>
                <w:highlight w:val="none"/>
                <w:lang w:val="en-US" w:eastAsia="zh-CN"/>
              </w:rPr>
              <w:t>06</w:t>
            </w:r>
          </w:p>
        </w:tc>
        <w:tc>
          <w:tcPr>
            <w:tcW w:w="2428" w:type="dxa"/>
            <w:gridSpan w:val="2"/>
            <w:shd w:val="clear" w:color="auto" w:fill="FFFFFF" w:themeFill="background1"/>
            <w:vAlign w:val="center"/>
          </w:tcPr>
          <w:p>
            <w:pPr>
              <w:widowControl/>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分镜头文字脚本</w:t>
            </w:r>
          </w:p>
        </w:tc>
        <w:tc>
          <w:tcPr>
            <w:tcW w:w="943" w:type="dxa"/>
            <w:shd w:val="clear" w:color="auto" w:fill="FFFFFF" w:themeFill="background1"/>
          </w:tcPr>
          <w:p>
            <w:pPr>
              <w:widowControl/>
              <w:jc w:val="center"/>
              <w:outlineLvl w:val="0"/>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38"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0</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jc w:val="center"/>
              <w:rPr>
                <w:rFonts w:ascii="宋体" w:hAnsi="宋体" w:cs="宋体"/>
                <w:color w:val="auto"/>
                <w:sz w:val="18"/>
                <w:szCs w:val="18"/>
                <w:highlight w:val="none"/>
              </w:rPr>
            </w:pPr>
          </w:p>
        </w:tc>
        <w:tc>
          <w:tcPr>
            <w:tcW w:w="325"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334" w:type="dxa"/>
            <w:shd w:val="clear" w:color="auto" w:fill="FFFFFF" w:themeFill="background1"/>
            <w:vAlign w:val="center"/>
          </w:tcPr>
          <w:p>
            <w:pPr>
              <w:widowControl/>
              <w:jc w:val="center"/>
              <w:textAlignment w:val="center"/>
              <w:rPr>
                <w:rFonts w:hint="default" w:ascii="宋体" w:hAnsi="宋体" w:eastAsia="宋体" w:cs="宋体"/>
                <w:color w:val="auto"/>
                <w:sz w:val="18"/>
                <w:szCs w:val="18"/>
                <w:highlight w:val="none"/>
                <w:lang w:val="en-US" w:eastAsia="zh-CN"/>
              </w:rPr>
            </w:pP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31" w:hRule="atLeast"/>
          <w:jc w:val="center"/>
        </w:trPr>
        <w:tc>
          <w:tcPr>
            <w:tcW w:w="401" w:type="dxa"/>
            <w:vMerge w:val="continue"/>
            <w:shd w:val="clear" w:color="auto" w:fill="FFFFFF" w:themeFill="background1"/>
            <w:textDirection w:val="tbRlV"/>
            <w:vAlign w:val="center"/>
          </w:tcPr>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62</w:t>
            </w:r>
          </w:p>
        </w:tc>
        <w:tc>
          <w:tcPr>
            <w:tcW w:w="2428" w:type="dxa"/>
            <w:gridSpan w:val="2"/>
            <w:shd w:val="clear" w:color="auto" w:fill="FFFFFF" w:themeFill="background1"/>
          </w:tcPr>
          <w:p>
            <w:pPr>
              <w:widowControl/>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构成设计</w:t>
            </w:r>
          </w:p>
        </w:tc>
        <w:tc>
          <w:tcPr>
            <w:tcW w:w="943" w:type="dxa"/>
            <w:shd w:val="clear" w:color="auto" w:fill="FFFFFF" w:themeFill="background1"/>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459"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438"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334" w:type="dxa"/>
            <w:shd w:val="clear" w:color="auto" w:fill="FFFFFF" w:themeFill="background1"/>
            <w:vAlign w:val="center"/>
          </w:tcPr>
          <w:p>
            <w:pPr>
              <w:widowControl/>
              <w:jc w:val="center"/>
              <w:textAlignment w:val="center"/>
              <w:rPr>
                <w:rFonts w:ascii="宋体" w:hAnsi="宋体" w:cs="宋体"/>
                <w:color w:val="auto"/>
                <w:sz w:val="18"/>
                <w:szCs w:val="18"/>
                <w:highlight w:val="none"/>
              </w:rPr>
            </w:pP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31" w:hRule="atLeast"/>
          <w:jc w:val="center"/>
        </w:trPr>
        <w:tc>
          <w:tcPr>
            <w:tcW w:w="401" w:type="dxa"/>
            <w:vMerge w:val="continue"/>
            <w:shd w:val="clear" w:color="auto" w:fill="FFFFFF" w:themeFill="background1"/>
            <w:textDirection w:val="tbRlV"/>
            <w:vAlign w:val="center"/>
          </w:tcPr>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63</w:t>
            </w:r>
          </w:p>
        </w:tc>
        <w:tc>
          <w:tcPr>
            <w:tcW w:w="2428" w:type="dxa"/>
            <w:gridSpan w:val="2"/>
            <w:shd w:val="clear" w:color="auto" w:fill="FFFFFF" w:themeFill="background1"/>
          </w:tcPr>
          <w:p>
            <w:pPr>
              <w:widowControl/>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新媒体运营</w:t>
            </w:r>
          </w:p>
        </w:tc>
        <w:tc>
          <w:tcPr>
            <w:tcW w:w="943" w:type="dxa"/>
            <w:shd w:val="clear" w:color="auto" w:fill="FFFFFF" w:themeFill="background1"/>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459"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38"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411"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p>
        </w:tc>
        <w:tc>
          <w:tcPr>
            <w:tcW w:w="334" w:type="dxa"/>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325" w:type="dxa"/>
            <w:shd w:val="clear" w:color="auto" w:fill="FFFFFF" w:themeFill="background1"/>
            <w:vAlign w:val="center"/>
          </w:tcPr>
          <w:p>
            <w:pPr>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31" w:hRule="atLeast"/>
          <w:jc w:val="center"/>
        </w:trPr>
        <w:tc>
          <w:tcPr>
            <w:tcW w:w="401" w:type="dxa"/>
            <w:vMerge w:val="continue"/>
            <w:shd w:val="clear" w:color="auto" w:fill="FFFFFF" w:themeFill="background1"/>
            <w:textDirection w:val="tbRlV"/>
            <w:vAlign w:val="center"/>
          </w:tcPr>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64</w:t>
            </w:r>
          </w:p>
        </w:tc>
        <w:tc>
          <w:tcPr>
            <w:tcW w:w="2428" w:type="dxa"/>
            <w:gridSpan w:val="2"/>
            <w:shd w:val="clear" w:color="auto" w:fill="FFFFFF" w:themeFill="background1"/>
            <w:vAlign w:val="center"/>
          </w:tcPr>
          <w:p>
            <w:pPr>
              <w:widowControl/>
              <w:jc w:val="left"/>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设计造型基础</w:t>
            </w:r>
          </w:p>
        </w:tc>
        <w:tc>
          <w:tcPr>
            <w:tcW w:w="943" w:type="dxa"/>
            <w:shd w:val="clear" w:color="auto" w:fill="FFFFFF" w:themeFill="background1"/>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4.5</w:t>
            </w:r>
          </w:p>
        </w:tc>
        <w:tc>
          <w:tcPr>
            <w:tcW w:w="459"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72</w:t>
            </w:r>
          </w:p>
        </w:tc>
        <w:tc>
          <w:tcPr>
            <w:tcW w:w="438"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36</w:t>
            </w:r>
          </w:p>
        </w:tc>
        <w:tc>
          <w:tcPr>
            <w:tcW w:w="411"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36</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334" w:type="dxa"/>
            <w:shd w:val="clear" w:color="auto" w:fill="FFFFFF" w:themeFill="background1"/>
            <w:vAlign w:val="center"/>
          </w:tcPr>
          <w:p>
            <w:pPr>
              <w:widowControl/>
              <w:jc w:val="center"/>
              <w:textAlignment w:val="center"/>
              <w:rPr>
                <w:rFonts w:ascii="宋体" w:hAnsi="宋体" w:cs="宋体"/>
                <w:color w:val="auto"/>
                <w:sz w:val="18"/>
                <w:szCs w:val="18"/>
                <w:highlight w:val="none"/>
              </w:rPr>
            </w:pP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31" w:hRule="atLeast"/>
          <w:jc w:val="center"/>
        </w:trPr>
        <w:tc>
          <w:tcPr>
            <w:tcW w:w="401" w:type="dxa"/>
            <w:vMerge w:val="continue"/>
            <w:shd w:val="clear" w:color="auto" w:fill="FFFFFF" w:themeFill="background1"/>
            <w:textDirection w:val="tbRlV"/>
            <w:vAlign w:val="center"/>
          </w:tcPr>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65</w:t>
            </w:r>
          </w:p>
        </w:tc>
        <w:tc>
          <w:tcPr>
            <w:tcW w:w="2428" w:type="dxa"/>
            <w:gridSpan w:val="2"/>
            <w:shd w:val="clear" w:color="auto" w:fill="FFFFFF" w:themeFill="background1"/>
            <w:vAlign w:val="center"/>
          </w:tcPr>
          <w:p>
            <w:pPr>
              <w:widowControl/>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设计思维与表达</w:t>
            </w:r>
          </w:p>
        </w:tc>
        <w:tc>
          <w:tcPr>
            <w:tcW w:w="943" w:type="dxa"/>
            <w:shd w:val="clear" w:color="auto" w:fill="FFFFFF" w:themeFill="background1"/>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459"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38"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334" w:type="dxa"/>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gridAfter w:val="1"/>
          <w:wAfter w:w="240" w:type="dxa"/>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66</w:t>
            </w:r>
          </w:p>
        </w:tc>
        <w:tc>
          <w:tcPr>
            <w:tcW w:w="2428" w:type="dxa"/>
            <w:gridSpan w:val="2"/>
            <w:shd w:val="clear" w:color="auto" w:fill="FFFFFF" w:themeFill="background1"/>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Photoshop</w:t>
            </w:r>
          </w:p>
        </w:tc>
        <w:tc>
          <w:tcPr>
            <w:tcW w:w="943" w:type="dxa"/>
            <w:shd w:val="clear" w:color="auto" w:fill="FFFFFF" w:themeFill="background1"/>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hint="default" w:ascii="宋体" w:hAnsi="宋体" w:eastAsia="宋体" w:cs="宋体"/>
                <w:color w:val="auto"/>
                <w:kern w:val="0"/>
                <w:sz w:val="18"/>
                <w:szCs w:val="18"/>
                <w:highlight w:val="none"/>
                <w:lang w:val="en-US" w:eastAsia="zh-CN"/>
              </w:rPr>
            </w:pPr>
          </w:p>
        </w:tc>
        <w:tc>
          <w:tcPr>
            <w:tcW w:w="334" w:type="dxa"/>
            <w:shd w:val="clear" w:color="auto" w:fill="FFFFFF" w:themeFill="background1"/>
            <w:vAlign w:val="center"/>
          </w:tcPr>
          <w:p>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326" w:type="dxa"/>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222100</w:t>
            </w:r>
            <w:r>
              <w:rPr>
                <w:rFonts w:hint="eastAsia" w:ascii="宋体" w:hAnsi="宋体" w:cs="宋体"/>
                <w:color w:val="auto"/>
                <w:kern w:val="0"/>
                <w:sz w:val="18"/>
                <w:szCs w:val="18"/>
                <w:highlight w:val="none"/>
                <w:lang w:val="en-US" w:eastAsia="zh-CN"/>
              </w:rPr>
              <w:t>07</w:t>
            </w:r>
          </w:p>
        </w:tc>
        <w:tc>
          <w:tcPr>
            <w:tcW w:w="2428" w:type="dxa"/>
            <w:gridSpan w:val="2"/>
            <w:shd w:val="clear" w:color="auto" w:fill="FFFFFF" w:themeFill="background1"/>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视听语言</w:t>
            </w:r>
          </w:p>
        </w:tc>
        <w:tc>
          <w:tcPr>
            <w:tcW w:w="943" w:type="dxa"/>
            <w:shd w:val="clear" w:color="auto" w:fill="FFFFFF" w:themeFill="background1"/>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32" w:type="dxa"/>
            <w:shd w:val="clear" w:color="auto" w:fill="FFFFFF" w:themeFill="background1"/>
            <w:vAlign w:val="center"/>
          </w:tcPr>
          <w:p>
            <w:pPr>
              <w:widowControl/>
              <w:jc w:val="center"/>
              <w:textAlignment w:val="center"/>
              <w:rPr>
                <w:rFonts w:ascii="宋体" w:hAnsi="宋体" w:cs="宋体"/>
                <w:color w:val="auto"/>
                <w:sz w:val="18"/>
                <w:szCs w:val="18"/>
                <w:highlight w:val="none"/>
              </w:rPr>
            </w:pP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67</w:t>
            </w:r>
          </w:p>
        </w:tc>
        <w:tc>
          <w:tcPr>
            <w:tcW w:w="2428" w:type="dxa"/>
            <w:gridSpan w:val="2"/>
            <w:shd w:val="clear" w:color="auto" w:fill="FFFFFF" w:themeFill="background1"/>
            <w:vAlign w:val="center"/>
          </w:tcPr>
          <w:p>
            <w:pPr>
              <w:widowControl/>
              <w:rPr>
                <w:rFonts w:hint="default" w:ascii="宋体" w:hAnsi="宋体" w:eastAsia="宋体"/>
                <w:color w:val="auto"/>
                <w:sz w:val="18"/>
                <w:highlight w:val="none"/>
                <w:lang w:val="en-US" w:eastAsia="zh-CN"/>
              </w:rPr>
            </w:pPr>
            <w:r>
              <w:rPr>
                <w:rFonts w:hint="eastAsia" w:ascii="宋体" w:hAnsi="宋体"/>
                <w:color w:val="auto"/>
                <w:sz w:val="18"/>
                <w:highlight w:val="none"/>
                <w:lang w:val="en-US" w:eastAsia="zh-CN"/>
              </w:rPr>
              <w:t>Illustrator</w:t>
            </w:r>
          </w:p>
        </w:tc>
        <w:tc>
          <w:tcPr>
            <w:tcW w:w="943" w:type="dxa"/>
            <w:shd w:val="clear" w:color="auto" w:fill="FFFFFF" w:themeFill="background1"/>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459"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38"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sz w:val="18"/>
                <w:szCs w:val="21"/>
                <w:highlight w:val="none"/>
              </w:rPr>
            </w:pPr>
          </w:p>
        </w:tc>
        <w:tc>
          <w:tcPr>
            <w:tcW w:w="334" w:type="dxa"/>
            <w:shd w:val="clear" w:color="auto" w:fill="FFFFFF" w:themeFill="background1"/>
            <w:vAlign w:val="center"/>
          </w:tcPr>
          <w:p>
            <w:pPr>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325"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21"/>
                <w:highlight w:val="none"/>
              </w:rPr>
            </w:pP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68</w:t>
            </w:r>
          </w:p>
        </w:tc>
        <w:tc>
          <w:tcPr>
            <w:tcW w:w="2428" w:type="dxa"/>
            <w:gridSpan w:val="2"/>
            <w:shd w:val="clear" w:color="auto" w:fill="FFFFFF" w:themeFill="background1"/>
            <w:vAlign w:val="center"/>
          </w:tcPr>
          <w:p>
            <w:pPr>
              <w:widowControl/>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电商网页设计</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sz w:val="18"/>
                <w:szCs w:val="21"/>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sz w:val="18"/>
                <w:szCs w:val="21"/>
                <w:highlight w:val="none"/>
              </w:rPr>
            </w:pPr>
          </w:p>
        </w:tc>
        <w:tc>
          <w:tcPr>
            <w:tcW w:w="334" w:type="dxa"/>
            <w:shd w:val="clear" w:color="auto" w:fill="FFFFFF" w:themeFill="background1"/>
            <w:vAlign w:val="center"/>
          </w:tcPr>
          <w:p>
            <w:pPr>
              <w:jc w:val="center"/>
              <w:rPr>
                <w:rFonts w:ascii="宋体" w:hAnsi="宋体" w:cs="宋体"/>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hint="default"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2</w:t>
            </w:r>
          </w:p>
        </w:tc>
        <w:tc>
          <w:tcPr>
            <w:tcW w:w="334" w:type="dxa"/>
            <w:shd w:val="clear" w:color="auto" w:fill="FFFFFF" w:themeFill="background1"/>
            <w:vAlign w:val="center"/>
          </w:tcPr>
          <w:p>
            <w:pPr>
              <w:jc w:val="center"/>
              <w:rPr>
                <w:rFonts w:ascii="宋体" w:hAnsi="宋体" w:cs="宋体"/>
                <w:color w:val="auto"/>
                <w:sz w:val="18"/>
                <w:szCs w:val="21"/>
                <w:highlight w:val="none"/>
              </w:rPr>
            </w:pP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1092" w:type="dxa"/>
            <w:shd w:val="clear" w:color="auto" w:fill="FFFFFF" w:themeFill="background1"/>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69</w:t>
            </w:r>
          </w:p>
        </w:tc>
        <w:tc>
          <w:tcPr>
            <w:tcW w:w="2428" w:type="dxa"/>
            <w:gridSpan w:val="2"/>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广告设计</w:t>
            </w:r>
          </w:p>
        </w:tc>
        <w:tc>
          <w:tcPr>
            <w:tcW w:w="943" w:type="dxa"/>
            <w:shd w:val="clear" w:color="auto" w:fill="FFFFFF" w:themeFill="background1"/>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hint="eastAsia" w:ascii="宋体" w:hAnsi="宋体" w:eastAsia="宋体" w:cs="宋体"/>
                <w:color w:val="auto"/>
                <w:sz w:val="18"/>
                <w:szCs w:val="21"/>
                <w:highlight w:val="none"/>
                <w:lang w:val="en-US" w:eastAsia="zh-CN"/>
              </w:rPr>
            </w:pPr>
          </w:p>
        </w:tc>
        <w:tc>
          <w:tcPr>
            <w:tcW w:w="334" w:type="dxa"/>
            <w:shd w:val="clear" w:color="auto" w:fill="FFFFFF" w:themeFill="background1"/>
            <w:vAlign w:val="center"/>
          </w:tcPr>
          <w:p>
            <w:pPr>
              <w:jc w:val="center"/>
              <w:rPr>
                <w:rFonts w:hint="eastAsia" w:ascii="宋体" w:hAnsi="宋体" w:eastAsia="宋体" w:cs="宋体"/>
                <w:color w:val="auto"/>
                <w:kern w:val="0"/>
                <w:sz w:val="18"/>
                <w:szCs w:val="18"/>
                <w:highlight w:val="none"/>
                <w:lang w:val="en-US" w:eastAsia="zh-CN"/>
              </w:rPr>
            </w:pPr>
          </w:p>
        </w:tc>
        <w:tc>
          <w:tcPr>
            <w:tcW w:w="325" w:type="dxa"/>
            <w:shd w:val="clear" w:color="auto" w:fill="FFFFFF" w:themeFill="background1"/>
            <w:vAlign w:val="center"/>
          </w:tcPr>
          <w:p>
            <w:pPr>
              <w:widowControl/>
              <w:jc w:val="center"/>
              <w:textAlignment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2</w:t>
            </w:r>
          </w:p>
        </w:tc>
        <w:tc>
          <w:tcPr>
            <w:tcW w:w="334" w:type="dxa"/>
            <w:shd w:val="clear" w:color="auto" w:fill="FFFFFF" w:themeFill="background1"/>
            <w:vAlign w:val="center"/>
          </w:tcPr>
          <w:p>
            <w:pPr>
              <w:jc w:val="center"/>
              <w:rPr>
                <w:rFonts w:ascii="宋体" w:hAnsi="宋体" w:cs="宋体"/>
                <w:color w:val="auto"/>
                <w:sz w:val="18"/>
                <w:szCs w:val="21"/>
                <w:highlight w:val="none"/>
              </w:rPr>
            </w:pP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1092"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70</w:t>
            </w:r>
          </w:p>
        </w:tc>
        <w:tc>
          <w:tcPr>
            <w:tcW w:w="2428" w:type="dxa"/>
            <w:gridSpan w:val="2"/>
            <w:shd w:val="clear" w:color="auto" w:fill="FFFFFF" w:themeFill="background1"/>
            <w:vAlign w:val="bottom"/>
          </w:tcPr>
          <w:p>
            <w:pPr>
              <w:widowControl/>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广告创意与表现</w:t>
            </w:r>
          </w:p>
        </w:tc>
        <w:tc>
          <w:tcPr>
            <w:tcW w:w="943" w:type="dxa"/>
            <w:shd w:val="clear" w:color="auto" w:fill="FFFFFF" w:themeFill="background1"/>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459" w:type="dxa"/>
            <w:shd w:val="clear" w:color="auto" w:fill="FFFFFF" w:themeFill="background1"/>
            <w:vAlign w:val="center"/>
          </w:tcPr>
          <w:p>
            <w:pPr>
              <w:widowControl/>
              <w:jc w:val="center"/>
              <w:textAlignment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411" w:type="dxa"/>
            <w:shd w:val="clear" w:color="auto" w:fill="FFFFFF" w:themeFill="background1"/>
            <w:vAlign w:val="center"/>
          </w:tcPr>
          <w:p>
            <w:pPr>
              <w:widowControl/>
              <w:jc w:val="center"/>
              <w:textAlignment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hint="default" w:ascii="宋体" w:hAnsi="宋体" w:eastAsia="宋体" w:cs="宋体"/>
                <w:color w:val="auto"/>
                <w:sz w:val="18"/>
                <w:szCs w:val="21"/>
                <w:highlight w:val="none"/>
                <w:lang w:val="en-US" w:eastAsia="zh-CN"/>
              </w:rPr>
            </w:pPr>
          </w:p>
        </w:tc>
        <w:tc>
          <w:tcPr>
            <w:tcW w:w="334" w:type="dxa"/>
            <w:shd w:val="clear" w:color="auto" w:fill="FFFFFF" w:themeFill="background1"/>
            <w:vAlign w:val="center"/>
          </w:tcPr>
          <w:p>
            <w:pPr>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325" w:type="dxa"/>
            <w:shd w:val="clear" w:color="auto" w:fill="FFFFFF" w:themeFill="background1"/>
            <w:vAlign w:val="center"/>
          </w:tcPr>
          <w:p>
            <w:pPr>
              <w:widowControl/>
              <w:jc w:val="center"/>
              <w:textAlignment w:val="center"/>
              <w:rPr>
                <w:rFonts w:ascii="宋体" w:hAnsi="宋体" w:cs="宋体"/>
                <w:color w:val="auto"/>
                <w:sz w:val="18"/>
                <w:szCs w:val="21"/>
                <w:highlight w:val="none"/>
              </w:rPr>
            </w:pPr>
          </w:p>
        </w:tc>
        <w:tc>
          <w:tcPr>
            <w:tcW w:w="334" w:type="dxa"/>
            <w:shd w:val="clear" w:color="auto" w:fill="FFFFFF" w:themeFill="background1"/>
            <w:vAlign w:val="center"/>
          </w:tcPr>
          <w:p>
            <w:pPr>
              <w:jc w:val="center"/>
              <w:rPr>
                <w:rFonts w:ascii="宋体" w:hAnsi="宋体" w:cs="宋体"/>
                <w:color w:val="auto"/>
                <w:sz w:val="18"/>
                <w:szCs w:val="21"/>
                <w:highlight w:val="none"/>
              </w:rPr>
            </w:pP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3778" w:type="dxa"/>
            <w:gridSpan w:val="4"/>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  计</w:t>
            </w:r>
          </w:p>
        </w:tc>
        <w:tc>
          <w:tcPr>
            <w:tcW w:w="943" w:type="dxa"/>
            <w:shd w:val="clear" w:color="auto" w:fill="FFFFFF" w:themeFill="background1"/>
            <w:vAlign w:val="center"/>
          </w:tcPr>
          <w:p>
            <w:pPr>
              <w:jc w:val="center"/>
              <w:rPr>
                <w:rFonts w:ascii="宋体" w:hAnsi="宋体" w:cs="宋体"/>
                <w:color w:val="auto"/>
                <w:sz w:val="18"/>
                <w:szCs w:val="21"/>
                <w:highlight w:val="none"/>
              </w:rPr>
            </w:pPr>
          </w:p>
        </w:tc>
        <w:tc>
          <w:tcPr>
            <w:tcW w:w="419" w:type="dxa"/>
            <w:shd w:val="clear" w:color="auto" w:fill="FFFFFF" w:themeFill="background1"/>
          </w:tcPr>
          <w:p>
            <w:pPr>
              <w:widowControl/>
              <w:jc w:val="center"/>
              <w:textAlignment w:val="top"/>
              <w:rPr>
                <w:rFonts w:hint="default" w:ascii="宋体" w:hAnsi="宋体" w:eastAsia="宋体" w:cs="宋体"/>
                <w:b/>
                <w:bCs/>
                <w:color w:val="auto"/>
                <w:sz w:val="18"/>
                <w:szCs w:val="18"/>
                <w:highlight w:val="none"/>
                <w:lang w:val="en-US" w:eastAsia="zh-CN"/>
              </w:rPr>
            </w:pPr>
            <w:r>
              <w:rPr>
                <w:rFonts w:ascii="宋体" w:hAnsi="宋体"/>
                <w:b/>
                <w:bCs/>
                <w:color w:val="auto"/>
                <w:sz w:val="18"/>
                <w:szCs w:val="18"/>
                <w:highlight w:val="none"/>
              </w:rPr>
              <w:t>2</w:t>
            </w:r>
            <w:r>
              <w:rPr>
                <w:rFonts w:hint="eastAsia" w:ascii="宋体" w:hAnsi="宋体"/>
                <w:b/>
                <w:bCs/>
                <w:color w:val="auto"/>
                <w:sz w:val="18"/>
                <w:szCs w:val="18"/>
                <w:highlight w:val="none"/>
                <w:lang w:val="en-US" w:eastAsia="zh-CN"/>
              </w:rPr>
              <w:t>4</w:t>
            </w:r>
          </w:p>
        </w:tc>
        <w:tc>
          <w:tcPr>
            <w:tcW w:w="459" w:type="dxa"/>
            <w:shd w:val="clear" w:color="auto" w:fill="FFFFFF" w:themeFill="background1"/>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b/>
                <w:bCs/>
                <w:color w:val="auto"/>
                <w:sz w:val="18"/>
                <w:szCs w:val="18"/>
                <w:highlight w:val="none"/>
                <w:lang w:val="en-US" w:eastAsia="zh-CN"/>
              </w:rPr>
              <w:t>384</w:t>
            </w:r>
          </w:p>
        </w:tc>
        <w:tc>
          <w:tcPr>
            <w:tcW w:w="438" w:type="dxa"/>
            <w:shd w:val="clear" w:color="auto" w:fill="FFFFFF" w:themeFill="background1"/>
          </w:tcPr>
          <w:p>
            <w:pPr>
              <w:widowControl/>
              <w:textAlignment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212</w:t>
            </w:r>
          </w:p>
        </w:tc>
        <w:tc>
          <w:tcPr>
            <w:tcW w:w="411" w:type="dxa"/>
            <w:shd w:val="clear" w:color="auto" w:fill="FFFFFF" w:themeFill="background1"/>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b/>
                <w:bCs/>
                <w:color w:val="auto"/>
                <w:sz w:val="18"/>
                <w:szCs w:val="18"/>
                <w:highlight w:val="none"/>
                <w:lang w:val="en-US" w:eastAsia="zh-CN"/>
              </w:rPr>
              <w:t>172</w:t>
            </w:r>
          </w:p>
        </w:tc>
        <w:tc>
          <w:tcPr>
            <w:tcW w:w="411" w:type="dxa"/>
            <w:shd w:val="clear" w:color="auto" w:fill="FFFFFF" w:themeFill="background1"/>
            <w:vAlign w:val="center"/>
          </w:tcPr>
          <w:p>
            <w:pPr>
              <w:jc w:val="center"/>
              <w:rPr>
                <w:rFonts w:ascii="宋体" w:hAnsi="宋体" w:cs="宋体"/>
                <w:color w:val="auto"/>
                <w:sz w:val="18"/>
                <w:szCs w:val="21"/>
                <w:highlight w:val="none"/>
              </w:rPr>
            </w:pPr>
          </w:p>
        </w:tc>
        <w:tc>
          <w:tcPr>
            <w:tcW w:w="432" w:type="dxa"/>
            <w:shd w:val="clear" w:color="auto" w:fill="FFFFFF" w:themeFill="background1"/>
            <w:vAlign w:val="center"/>
          </w:tcPr>
          <w:p>
            <w:pPr>
              <w:jc w:val="center"/>
              <w:rPr>
                <w:rFonts w:ascii="宋体" w:hAnsi="宋体" w:cs="宋体"/>
                <w:b/>
                <w:color w:val="auto"/>
                <w:sz w:val="18"/>
                <w:szCs w:val="21"/>
                <w:highlight w:val="none"/>
              </w:rPr>
            </w:pPr>
          </w:p>
        </w:tc>
        <w:tc>
          <w:tcPr>
            <w:tcW w:w="325"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val="en-US" w:eastAsia="zh-CN"/>
              </w:rPr>
            </w:pPr>
            <w:r>
              <w:rPr>
                <w:rFonts w:hint="eastAsia" w:ascii="宋体" w:hAnsi="宋体" w:cs="宋体"/>
                <w:b/>
                <w:color w:val="auto"/>
                <w:kern w:val="0"/>
                <w:sz w:val="18"/>
                <w:szCs w:val="18"/>
                <w:highlight w:val="none"/>
              </w:rPr>
              <w:t>1</w:t>
            </w:r>
            <w:r>
              <w:rPr>
                <w:rFonts w:hint="eastAsia" w:ascii="宋体" w:hAnsi="宋体" w:cs="宋体"/>
                <w:b/>
                <w:color w:val="auto"/>
                <w:kern w:val="0"/>
                <w:sz w:val="18"/>
                <w:szCs w:val="18"/>
                <w:highlight w:val="none"/>
                <w:lang w:val="en-US" w:eastAsia="zh-CN"/>
              </w:rPr>
              <w:t>1</w:t>
            </w:r>
          </w:p>
        </w:tc>
        <w:tc>
          <w:tcPr>
            <w:tcW w:w="334" w:type="dxa"/>
            <w:shd w:val="clear" w:color="auto" w:fill="FFFFFF" w:themeFill="background1"/>
            <w:vAlign w:val="center"/>
          </w:tcPr>
          <w:p>
            <w:pPr>
              <w:widowControl/>
              <w:jc w:val="center"/>
              <w:textAlignment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w:t>
            </w:r>
          </w:p>
        </w:tc>
        <w:tc>
          <w:tcPr>
            <w:tcW w:w="325"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ascii="宋体" w:hAnsi="宋体" w:cs="宋体"/>
                <w:b/>
                <w:color w:val="auto"/>
                <w:kern w:val="0"/>
                <w:sz w:val="18"/>
                <w:szCs w:val="18"/>
                <w:highlight w:val="none"/>
              </w:rPr>
              <w:t>4</w:t>
            </w:r>
          </w:p>
        </w:tc>
        <w:tc>
          <w:tcPr>
            <w:tcW w:w="334"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0</w:t>
            </w:r>
          </w:p>
        </w:tc>
        <w:tc>
          <w:tcPr>
            <w:tcW w:w="324" w:type="dxa"/>
            <w:shd w:val="clear" w:color="auto" w:fill="FFFFFF" w:themeFill="background1"/>
            <w:vAlign w:val="center"/>
          </w:tcPr>
          <w:p>
            <w:pPr>
              <w:widowControl/>
              <w:jc w:val="center"/>
              <w:textAlignment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restart"/>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92" w:type="dxa"/>
            <w:shd w:val="clear" w:color="auto" w:fill="FFFFFF" w:themeFill="background1"/>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71</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影视后期剪辑</w:t>
            </w:r>
            <w:r>
              <w:rPr>
                <w:rFonts w:hint="eastAsia" w:ascii="宋体" w:hAnsi="宋体" w:cs="宋体"/>
                <w:color w:val="auto"/>
                <w:kern w:val="0"/>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widowControl/>
              <w:jc w:val="center"/>
              <w:rPr>
                <w:rFonts w:ascii="宋体" w:hAnsi="宋体" w:cs="宋体"/>
                <w:color w:val="auto"/>
                <w:kern w:val="0"/>
                <w:sz w:val="18"/>
                <w:szCs w:val="18"/>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92"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72</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数字绘景技术</w:t>
            </w:r>
            <w:r>
              <w:rPr>
                <w:rFonts w:hint="eastAsia" w:ascii="宋体" w:hAnsi="宋体" w:cs="宋体"/>
                <w:color w:val="auto"/>
                <w:kern w:val="0"/>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kern w:val="0"/>
                <w:sz w:val="18"/>
                <w:szCs w:val="18"/>
                <w:highlight w:val="none"/>
              </w:rPr>
            </w:pPr>
          </w:p>
        </w:tc>
        <w:tc>
          <w:tcPr>
            <w:tcW w:w="325" w:type="dxa"/>
            <w:shd w:val="clear" w:color="auto" w:fill="FFFFFF" w:themeFill="background1"/>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34"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324" w:type="dxa"/>
            <w:shd w:val="clear" w:color="auto" w:fill="FFFFFF" w:themeFill="background1"/>
            <w:vAlign w:val="center"/>
          </w:tcPr>
          <w:p>
            <w:pPr>
              <w:widowControl/>
              <w:jc w:val="center"/>
              <w:rPr>
                <w:rFonts w:ascii="宋体" w:hAnsi="宋体" w:cs="宋体"/>
                <w:color w:val="auto"/>
                <w:kern w:val="0"/>
                <w:sz w:val="18"/>
                <w:szCs w:val="18"/>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92" w:type="dxa"/>
            <w:shd w:val="clear" w:color="auto" w:fill="FFFFFF" w:themeFill="background1"/>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73</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影视</w:t>
            </w:r>
            <w:r>
              <w:rPr>
                <w:rFonts w:hint="eastAsia" w:ascii="宋体" w:hAnsi="宋体" w:cs="宋体"/>
                <w:color w:val="auto"/>
                <w:kern w:val="0"/>
                <w:sz w:val="18"/>
                <w:szCs w:val="18"/>
                <w:highlight w:val="none"/>
                <w:lang w:val="en-US" w:eastAsia="zh-CN"/>
              </w:rPr>
              <w:t>后期特效</w:t>
            </w:r>
            <w:r>
              <w:rPr>
                <w:rFonts w:hint="eastAsia" w:ascii="宋体" w:hAnsi="宋体" w:cs="宋体"/>
                <w:color w:val="auto"/>
                <w:kern w:val="0"/>
                <w:sz w:val="18"/>
                <w:szCs w:val="18"/>
                <w:highlight w:val="none"/>
              </w:rPr>
              <w:t>技术</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AE</w:t>
            </w:r>
            <w:r>
              <w:rPr>
                <w:rFonts w:hint="eastAsia" w:ascii="宋体" w:hAnsi="宋体" w:cs="宋体"/>
                <w:color w:val="auto"/>
                <w:kern w:val="0"/>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34" w:type="dxa"/>
            <w:shd w:val="clear" w:color="auto" w:fill="FFFFFF" w:themeFill="background1"/>
            <w:vAlign w:val="center"/>
          </w:tcPr>
          <w:p>
            <w:pPr>
              <w:jc w:val="center"/>
              <w:rPr>
                <w:rFonts w:ascii="宋体" w:hAnsi="宋体" w:cs="宋体"/>
                <w:color w:val="auto"/>
                <w:kern w:val="0"/>
                <w:sz w:val="18"/>
                <w:szCs w:val="18"/>
                <w:highlight w:val="none"/>
              </w:rPr>
            </w:pPr>
          </w:p>
        </w:tc>
        <w:tc>
          <w:tcPr>
            <w:tcW w:w="324" w:type="dxa"/>
            <w:shd w:val="clear" w:color="auto" w:fill="FFFFFF" w:themeFill="background1"/>
            <w:vAlign w:val="center"/>
          </w:tcPr>
          <w:p>
            <w:pPr>
              <w:widowControl/>
              <w:jc w:val="center"/>
              <w:rPr>
                <w:rFonts w:ascii="宋体" w:hAnsi="宋体" w:cs="宋体"/>
                <w:color w:val="auto"/>
                <w:kern w:val="0"/>
                <w:sz w:val="18"/>
                <w:szCs w:val="18"/>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092" w:type="dxa"/>
            <w:shd w:val="clear" w:color="auto" w:fill="FFFFFF" w:themeFill="background1"/>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74</w:t>
            </w:r>
          </w:p>
        </w:tc>
        <w:tc>
          <w:tcPr>
            <w:tcW w:w="2428" w:type="dxa"/>
            <w:gridSpan w:val="2"/>
            <w:shd w:val="clear" w:color="auto" w:fill="FFFFFF" w:themeFill="background1"/>
            <w:vAlign w:val="center"/>
          </w:tcPr>
          <w:p>
            <w:pPr>
              <w:widowControl/>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rPr>
              <w:t>交互设计</w:t>
            </w:r>
            <w:r>
              <w:rPr>
                <w:rFonts w:hint="eastAsia" w:ascii="宋体" w:hAnsi="宋体" w:cs="宋体"/>
                <w:color w:val="auto"/>
                <w:kern w:val="0"/>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334" w:type="dxa"/>
            <w:shd w:val="clear" w:color="auto" w:fill="FFFFFF" w:themeFill="background1"/>
            <w:vAlign w:val="center"/>
          </w:tcPr>
          <w:p>
            <w:pPr>
              <w:jc w:val="center"/>
              <w:rPr>
                <w:rFonts w:hint="eastAsia" w:ascii="宋体" w:hAnsi="宋体" w:eastAsia="宋体" w:cs="宋体"/>
                <w:color w:val="auto"/>
                <w:kern w:val="0"/>
                <w:sz w:val="18"/>
                <w:szCs w:val="18"/>
                <w:highlight w:val="none"/>
                <w:lang w:val="en-US" w:eastAsia="zh-CN"/>
              </w:rPr>
            </w:pPr>
          </w:p>
        </w:tc>
        <w:tc>
          <w:tcPr>
            <w:tcW w:w="324" w:type="dxa"/>
            <w:shd w:val="clear" w:color="auto" w:fill="FFFFFF" w:themeFill="background1"/>
            <w:vAlign w:val="center"/>
          </w:tcPr>
          <w:p>
            <w:pPr>
              <w:widowControl/>
              <w:jc w:val="center"/>
              <w:rPr>
                <w:rFonts w:ascii="宋体" w:hAnsi="宋体" w:cs="宋体"/>
                <w:color w:val="auto"/>
                <w:kern w:val="0"/>
                <w:sz w:val="18"/>
                <w:szCs w:val="18"/>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92" w:type="dxa"/>
            <w:shd w:val="clear" w:color="auto" w:fill="FFFFFF" w:themeFill="background1"/>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75</w:t>
            </w:r>
          </w:p>
        </w:tc>
        <w:tc>
          <w:tcPr>
            <w:tcW w:w="2428" w:type="dxa"/>
            <w:gridSpan w:val="2"/>
            <w:shd w:val="clear" w:color="auto" w:fill="FFFFFF" w:themeFill="background1"/>
            <w:vAlign w:val="center"/>
          </w:tcPr>
          <w:p>
            <w:pPr>
              <w:widowControl/>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影视合成与校色技术（nuke）*</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sz w:val="18"/>
                <w:szCs w:val="21"/>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sz w:val="18"/>
                <w:szCs w:val="21"/>
                <w:highlight w:val="none"/>
              </w:rPr>
            </w:pPr>
          </w:p>
        </w:tc>
        <w:tc>
          <w:tcPr>
            <w:tcW w:w="334" w:type="dxa"/>
            <w:shd w:val="clear" w:color="auto" w:fill="FFFFFF" w:themeFill="background1"/>
            <w:vAlign w:val="center"/>
          </w:tcPr>
          <w:p>
            <w:pPr>
              <w:jc w:val="center"/>
              <w:rPr>
                <w:rFonts w:ascii="宋体" w:hAnsi="宋体" w:cs="宋体"/>
                <w:color w:val="auto"/>
                <w:sz w:val="18"/>
                <w:szCs w:val="21"/>
                <w:highlight w:val="none"/>
              </w:rPr>
            </w:pPr>
          </w:p>
        </w:tc>
        <w:tc>
          <w:tcPr>
            <w:tcW w:w="325"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334" w:type="dxa"/>
            <w:shd w:val="clear" w:color="auto" w:fill="FFFFFF" w:themeFill="background1"/>
            <w:vAlign w:val="center"/>
          </w:tcPr>
          <w:p>
            <w:pPr>
              <w:jc w:val="center"/>
              <w:rPr>
                <w:rFonts w:hint="default"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3</w:t>
            </w: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092" w:type="dxa"/>
            <w:shd w:val="clear" w:color="auto" w:fill="FFFFFF" w:themeFill="background1"/>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76</w:t>
            </w:r>
          </w:p>
        </w:tc>
        <w:tc>
          <w:tcPr>
            <w:tcW w:w="2428" w:type="dxa"/>
            <w:gridSpan w:val="2"/>
            <w:shd w:val="clear" w:color="auto" w:fill="FFFFFF" w:themeFill="background1"/>
            <w:vAlign w:val="center"/>
          </w:tcPr>
          <w:p>
            <w:pPr>
              <w:widowControl/>
              <w:jc w:val="left"/>
              <w:rPr>
                <w:rFonts w:hint="eastAsia" w:ascii="宋体" w:hAnsi="宋体" w:cs="宋体"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val="en-US" w:eastAsia="zh-CN"/>
              </w:rPr>
              <w:t>C4D</w:t>
            </w:r>
            <w:r>
              <w:rPr>
                <w:rFonts w:hint="eastAsia" w:asciiTheme="minorEastAsia" w:hAnsiTheme="minorEastAsia" w:eastAsiaTheme="minorEastAsia"/>
                <w:color w:val="auto"/>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sz w:val="18"/>
                <w:szCs w:val="21"/>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sz w:val="18"/>
                <w:szCs w:val="21"/>
                <w:highlight w:val="none"/>
              </w:rPr>
            </w:pPr>
          </w:p>
        </w:tc>
        <w:tc>
          <w:tcPr>
            <w:tcW w:w="334" w:type="dxa"/>
            <w:shd w:val="clear" w:color="auto" w:fill="FFFFFF" w:themeFill="background1"/>
            <w:vAlign w:val="center"/>
          </w:tcPr>
          <w:p>
            <w:pPr>
              <w:jc w:val="center"/>
              <w:rPr>
                <w:rFonts w:ascii="宋体" w:hAnsi="宋体" w:cs="宋体"/>
                <w:color w:val="auto"/>
                <w:sz w:val="18"/>
                <w:szCs w:val="21"/>
                <w:highlight w:val="none"/>
              </w:rPr>
            </w:pPr>
          </w:p>
        </w:tc>
        <w:tc>
          <w:tcPr>
            <w:tcW w:w="325" w:type="dxa"/>
            <w:shd w:val="clear" w:color="auto" w:fill="FFFFFF" w:themeFill="background1"/>
            <w:vAlign w:val="center"/>
          </w:tcPr>
          <w:p>
            <w:pPr>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334" w:type="dxa"/>
            <w:shd w:val="clear" w:color="auto" w:fill="FFFFFF" w:themeFill="background1"/>
            <w:vAlign w:val="center"/>
          </w:tcPr>
          <w:p>
            <w:pPr>
              <w:widowControl/>
              <w:jc w:val="center"/>
              <w:textAlignment w:val="center"/>
              <w:rPr>
                <w:rFonts w:hint="default" w:ascii="宋体" w:hAnsi="宋体" w:eastAsia="宋体" w:cs="宋体"/>
                <w:color w:val="auto"/>
                <w:sz w:val="18"/>
                <w:szCs w:val="21"/>
                <w:highlight w:val="none"/>
                <w:lang w:val="en-US" w:eastAsia="zh-CN"/>
              </w:rPr>
            </w:pP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3778" w:type="dxa"/>
            <w:gridSpan w:val="4"/>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 计</w:t>
            </w:r>
          </w:p>
        </w:tc>
        <w:tc>
          <w:tcPr>
            <w:tcW w:w="943" w:type="dxa"/>
            <w:shd w:val="clear" w:color="auto" w:fill="FFFFFF" w:themeFill="background1"/>
          </w:tcPr>
          <w:p>
            <w:pPr>
              <w:jc w:val="center"/>
              <w:rPr>
                <w:rFonts w:ascii="宋体" w:hAnsi="宋体" w:cs="宋体"/>
                <w:color w:val="auto"/>
                <w:sz w:val="18"/>
                <w:szCs w:val="21"/>
                <w:highlight w:val="none"/>
              </w:rPr>
            </w:pPr>
          </w:p>
        </w:tc>
        <w:tc>
          <w:tcPr>
            <w:tcW w:w="419" w:type="dxa"/>
            <w:shd w:val="clear" w:color="auto" w:fill="FFFFFF" w:themeFill="background1"/>
            <w:vAlign w:val="center"/>
          </w:tcPr>
          <w:p>
            <w:pPr>
              <w:widowControl/>
              <w:jc w:val="center"/>
              <w:textAlignment w:val="center"/>
              <w:rPr>
                <w:rFonts w:hint="eastAsia" w:ascii="宋体" w:hAnsi="宋体" w:eastAsia="宋体" w:cs="宋体"/>
                <w:b/>
                <w:bCs/>
                <w:color w:val="auto"/>
                <w:sz w:val="18"/>
                <w:szCs w:val="21"/>
                <w:highlight w:val="none"/>
                <w:lang w:val="en-US" w:eastAsia="zh-CN"/>
              </w:rPr>
            </w:pPr>
            <w:r>
              <w:rPr>
                <w:rFonts w:ascii="宋体" w:hAnsi="宋体" w:cs="宋体"/>
                <w:b/>
                <w:bCs/>
                <w:color w:val="auto"/>
                <w:kern w:val="0"/>
                <w:sz w:val="18"/>
                <w:szCs w:val="18"/>
                <w:highlight w:val="none"/>
              </w:rPr>
              <w:t>2</w:t>
            </w:r>
            <w:r>
              <w:rPr>
                <w:rFonts w:hint="eastAsia" w:ascii="宋体" w:hAnsi="宋体" w:cs="宋体"/>
                <w:b/>
                <w:bCs/>
                <w:color w:val="auto"/>
                <w:kern w:val="0"/>
                <w:sz w:val="18"/>
                <w:szCs w:val="18"/>
                <w:highlight w:val="none"/>
                <w:lang w:val="en-US" w:eastAsia="zh-CN"/>
              </w:rPr>
              <w:t>2</w:t>
            </w:r>
          </w:p>
        </w:tc>
        <w:tc>
          <w:tcPr>
            <w:tcW w:w="459" w:type="dxa"/>
            <w:shd w:val="clear" w:color="auto" w:fill="FFFFFF" w:themeFill="background1"/>
            <w:vAlign w:val="center"/>
          </w:tcPr>
          <w:p>
            <w:pPr>
              <w:widowControl/>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kern w:val="0"/>
                <w:sz w:val="18"/>
                <w:szCs w:val="18"/>
                <w:highlight w:val="none"/>
                <w:lang w:val="en-US" w:eastAsia="zh-CN"/>
              </w:rPr>
              <w:t>352</w:t>
            </w:r>
          </w:p>
        </w:tc>
        <w:tc>
          <w:tcPr>
            <w:tcW w:w="438" w:type="dxa"/>
            <w:shd w:val="clear" w:color="auto" w:fill="FFFFFF" w:themeFill="background1"/>
            <w:vAlign w:val="center"/>
          </w:tcPr>
          <w:p>
            <w:pPr>
              <w:widowControl/>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kern w:val="0"/>
                <w:sz w:val="18"/>
                <w:szCs w:val="18"/>
                <w:highlight w:val="none"/>
                <w:lang w:val="en-US" w:eastAsia="zh-CN"/>
              </w:rPr>
              <w:t>176</w:t>
            </w:r>
          </w:p>
        </w:tc>
        <w:tc>
          <w:tcPr>
            <w:tcW w:w="411" w:type="dxa"/>
            <w:shd w:val="clear" w:color="auto" w:fill="FFFFFF" w:themeFill="background1"/>
            <w:vAlign w:val="center"/>
          </w:tcPr>
          <w:p>
            <w:pPr>
              <w:widowControl/>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kern w:val="0"/>
                <w:sz w:val="18"/>
                <w:szCs w:val="18"/>
                <w:highlight w:val="none"/>
                <w:lang w:val="en-US" w:eastAsia="zh-CN"/>
              </w:rPr>
              <w:t>176</w:t>
            </w:r>
          </w:p>
        </w:tc>
        <w:tc>
          <w:tcPr>
            <w:tcW w:w="411" w:type="dxa"/>
            <w:shd w:val="clear" w:color="auto" w:fill="FFFFFF" w:themeFill="background1"/>
            <w:vAlign w:val="center"/>
          </w:tcPr>
          <w:p>
            <w:pPr>
              <w:jc w:val="center"/>
              <w:rPr>
                <w:rFonts w:ascii="宋体" w:hAnsi="宋体" w:cs="宋体"/>
                <w:color w:val="auto"/>
                <w:sz w:val="18"/>
                <w:szCs w:val="21"/>
                <w:highlight w:val="none"/>
              </w:rPr>
            </w:pPr>
          </w:p>
        </w:tc>
        <w:tc>
          <w:tcPr>
            <w:tcW w:w="432" w:type="dxa"/>
            <w:shd w:val="clear" w:color="auto" w:fill="FFFFFF" w:themeFill="background1"/>
            <w:vAlign w:val="center"/>
          </w:tcPr>
          <w:p>
            <w:pPr>
              <w:jc w:val="center"/>
              <w:rPr>
                <w:rFonts w:ascii="宋体" w:hAnsi="宋体" w:cs="宋体"/>
                <w:color w:val="auto"/>
                <w:sz w:val="18"/>
                <w:szCs w:val="21"/>
                <w:highlight w:val="none"/>
              </w:rPr>
            </w:pPr>
          </w:p>
        </w:tc>
        <w:tc>
          <w:tcPr>
            <w:tcW w:w="325" w:type="dxa"/>
            <w:shd w:val="clear" w:color="auto" w:fill="FFFFFF" w:themeFill="background1"/>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0</w:t>
            </w:r>
          </w:p>
        </w:tc>
        <w:tc>
          <w:tcPr>
            <w:tcW w:w="334"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w:t>
            </w:r>
          </w:p>
        </w:tc>
        <w:tc>
          <w:tcPr>
            <w:tcW w:w="325"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6</w:t>
            </w:r>
          </w:p>
        </w:tc>
        <w:tc>
          <w:tcPr>
            <w:tcW w:w="334"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eastAsia="zh-CN"/>
              </w:rPr>
            </w:pPr>
            <w:r>
              <w:rPr>
                <w:rFonts w:hint="eastAsia" w:ascii="宋体" w:hAnsi="宋体" w:cs="宋体"/>
                <w:b/>
                <w:color w:val="auto"/>
                <w:kern w:val="0"/>
                <w:sz w:val="18"/>
                <w:szCs w:val="18"/>
                <w:highlight w:val="none"/>
                <w:lang w:val="en-US" w:eastAsia="zh-CN"/>
              </w:rPr>
              <w:t>3</w:t>
            </w:r>
          </w:p>
        </w:tc>
        <w:tc>
          <w:tcPr>
            <w:tcW w:w="324"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p>
        </w:tc>
        <w:tc>
          <w:tcPr>
            <w:tcW w:w="566" w:type="dxa"/>
            <w:gridSpan w:val="2"/>
            <w:shd w:val="clear" w:color="auto" w:fill="FFFFFF" w:themeFill="background1"/>
            <w:vAlign w:val="center"/>
          </w:tcPr>
          <w:p>
            <w:pPr>
              <w:widowControl/>
              <w:jc w:val="center"/>
              <w:textAlignment w:val="center"/>
              <w:rPr>
                <w:rFonts w:ascii="宋体" w:hAnsi="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restart"/>
            <w:shd w:val="clear" w:color="auto" w:fill="FFFFFF" w:themeFill="background1"/>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92" w:type="dxa"/>
            <w:shd w:val="clear" w:color="auto" w:fill="FFFFFF" w:themeFill="background1"/>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77</w:t>
            </w:r>
          </w:p>
        </w:tc>
        <w:tc>
          <w:tcPr>
            <w:tcW w:w="2428" w:type="dxa"/>
            <w:gridSpan w:val="2"/>
            <w:shd w:val="clear" w:color="auto" w:fill="FFFFFF" w:themeFill="background1"/>
            <w:vAlign w:val="center"/>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摄像技术</w:t>
            </w:r>
            <w:r>
              <w:rPr>
                <w:rFonts w:hint="eastAsia" w:ascii="宋体" w:hAnsi="宋体" w:cs="宋体"/>
                <w:color w:val="auto"/>
                <w:kern w:val="0"/>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sz w:val="18"/>
                <w:szCs w:val="21"/>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sz w:val="18"/>
                <w:szCs w:val="21"/>
                <w:highlight w:val="none"/>
              </w:rPr>
            </w:pPr>
          </w:p>
        </w:tc>
        <w:tc>
          <w:tcPr>
            <w:tcW w:w="334" w:type="dxa"/>
            <w:shd w:val="clear" w:color="auto" w:fill="FFFFFF" w:themeFill="background1"/>
            <w:vAlign w:val="center"/>
          </w:tcPr>
          <w:p>
            <w:pPr>
              <w:jc w:val="center"/>
              <w:rPr>
                <w:rFonts w:hint="default"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2</w:t>
            </w:r>
          </w:p>
        </w:tc>
        <w:tc>
          <w:tcPr>
            <w:tcW w:w="325" w:type="dxa"/>
            <w:shd w:val="clear" w:color="auto" w:fill="FFFFFF" w:themeFill="background1"/>
            <w:vAlign w:val="center"/>
          </w:tcPr>
          <w:p>
            <w:pPr>
              <w:jc w:val="center"/>
              <w:rPr>
                <w:rFonts w:ascii="宋体" w:hAnsi="宋体" w:cs="宋体"/>
                <w:color w:val="auto"/>
                <w:sz w:val="18"/>
                <w:szCs w:val="21"/>
                <w:highlight w:val="none"/>
              </w:rPr>
            </w:pPr>
          </w:p>
        </w:tc>
        <w:tc>
          <w:tcPr>
            <w:tcW w:w="334" w:type="dxa"/>
            <w:shd w:val="clear" w:color="auto" w:fill="FFFFFF" w:themeFill="background1"/>
            <w:vAlign w:val="center"/>
          </w:tcPr>
          <w:p>
            <w:pPr>
              <w:widowControl/>
              <w:jc w:val="center"/>
              <w:textAlignment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textDirection w:val="tbRlV"/>
            <w:vAlign w:val="center"/>
          </w:tcPr>
          <w:p>
            <w:pPr>
              <w:ind w:left="113" w:right="113"/>
              <w:jc w:val="center"/>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2</w:t>
            </w:r>
          </w:p>
        </w:tc>
        <w:tc>
          <w:tcPr>
            <w:tcW w:w="1092" w:type="dxa"/>
            <w:shd w:val="clear" w:color="auto" w:fill="FFFFFF" w:themeFill="background1"/>
            <w:vAlign w:val="bottom"/>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78</w:t>
            </w:r>
          </w:p>
        </w:tc>
        <w:tc>
          <w:tcPr>
            <w:tcW w:w="2428" w:type="dxa"/>
            <w:gridSpan w:val="2"/>
            <w:shd w:val="clear" w:color="auto" w:fill="FFFFFF" w:themeFill="background1"/>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Ci设计*</w:t>
            </w:r>
          </w:p>
        </w:tc>
        <w:tc>
          <w:tcPr>
            <w:tcW w:w="943" w:type="dxa"/>
            <w:shd w:val="clear" w:color="auto" w:fill="FFFFFF" w:themeFill="background1"/>
            <w:vAlign w:val="top"/>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4</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64</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32</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32</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kern w:val="0"/>
                <w:sz w:val="18"/>
                <w:szCs w:val="18"/>
                <w:highlight w:val="none"/>
              </w:rPr>
            </w:pPr>
          </w:p>
        </w:tc>
        <w:tc>
          <w:tcPr>
            <w:tcW w:w="334" w:type="dxa"/>
            <w:shd w:val="clear" w:color="auto" w:fill="FFFFFF" w:themeFill="background1"/>
            <w:vAlign w:val="center"/>
          </w:tcPr>
          <w:p>
            <w:pPr>
              <w:jc w:val="center"/>
              <w:rPr>
                <w:rFonts w:ascii="宋体" w:hAnsi="宋体" w:cs="宋体"/>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334" w:type="dxa"/>
            <w:shd w:val="clear" w:color="auto" w:fill="FFFFFF" w:themeFill="background1"/>
            <w:vAlign w:val="center"/>
          </w:tcPr>
          <w:p>
            <w:pPr>
              <w:widowControl/>
              <w:rPr>
                <w:rFonts w:hint="eastAsia"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4</w:t>
            </w:r>
          </w:p>
        </w:tc>
        <w:tc>
          <w:tcPr>
            <w:tcW w:w="324" w:type="dxa"/>
            <w:shd w:val="clear" w:color="auto" w:fill="FFFFFF" w:themeFill="background1"/>
            <w:vAlign w:val="center"/>
          </w:tcPr>
          <w:p>
            <w:pPr>
              <w:widowControl/>
              <w:jc w:val="center"/>
              <w:rPr>
                <w:rFonts w:ascii="宋体" w:hAnsi="宋体" w:cs="宋体"/>
                <w:color w:val="auto"/>
                <w:kern w:val="0"/>
                <w:sz w:val="18"/>
                <w:szCs w:val="21"/>
                <w:highlight w:val="none"/>
              </w:rPr>
            </w:pPr>
          </w:p>
        </w:tc>
        <w:tc>
          <w:tcPr>
            <w:tcW w:w="566"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3</w:t>
            </w:r>
          </w:p>
        </w:tc>
        <w:tc>
          <w:tcPr>
            <w:tcW w:w="1092" w:type="dxa"/>
            <w:shd w:val="clear" w:color="auto" w:fill="FFFFFF" w:themeFill="background1"/>
            <w:vAlign w:val="bottom"/>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79</w:t>
            </w:r>
          </w:p>
        </w:tc>
        <w:tc>
          <w:tcPr>
            <w:tcW w:w="2428" w:type="dxa"/>
            <w:gridSpan w:val="2"/>
            <w:shd w:val="clear" w:color="auto" w:fill="FFFFFF" w:themeFill="background1"/>
            <w:vAlign w:val="bottom"/>
          </w:tcPr>
          <w:p>
            <w:pPr>
              <w:widowControl/>
              <w:rPr>
                <w:rFonts w:hint="eastAsia" w:ascii="宋体" w:hAnsi="宋体" w:cs="宋体" w:eastAsiaTheme="minorEastAsia"/>
                <w:color w:val="auto"/>
                <w:kern w:val="0"/>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影视栏目包装动画技术</w:t>
            </w:r>
            <w:r>
              <w:rPr>
                <w:rFonts w:hint="eastAsia" w:asciiTheme="minorEastAsia" w:hAnsiTheme="minorEastAsia" w:eastAsiaTheme="minorEastAsia"/>
                <w:color w:val="auto"/>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21"/>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4</w:t>
            </w:r>
          </w:p>
        </w:tc>
        <w:tc>
          <w:tcPr>
            <w:tcW w:w="459"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64</w:t>
            </w:r>
          </w:p>
        </w:tc>
        <w:tc>
          <w:tcPr>
            <w:tcW w:w="438"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32</w:t>
            </w:r>
          </w:p>
        </w:tc>
        <w:tc>
          <w:tcPr>
            <w:tcW w:w="411" w:type="dxa"/>
            <w:shd w:val="clear" w:color="auto" w:fill="FFFFFF" w:themeFill="background1"/>
            <w:vAlign w:val="center"/>
          </w:tcPr>
          <w:p>
            <w:pPr>
              <w:widowControl/>
              <w:jc w:val="center"/>
              <w:textAlignment w:val="center"/>
              <w:rPr>
                <w:rFonts w:hint="default"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32</w:t>
            </w:r>
          </w:p>
        </w:tc>
        <w:tc>
          <w:tcPr>
            <w:tcW w:w="411" w:type="dxa"/>
            <w:shd w:val="clear" w:color="auto" w:fill="FFFFFF" w:themeFill="background1"/>
            <w:vAlign w:val="center"/>
          </w:tcPr>
          <w:p>
            <w:pPr>
              <w:jc w:val="center"/>
              <w:rPr>
                <w:rFonts w:ascii="宋体" w:hAnsi="宋体" w:cs="宋体"/>
                <w:color w:val="auto"/>
                <w:kern w:val="0"/>
                <w:sz w:val="18"/>
                <w:szCs w:val="21"/>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21"/>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kern w:val="0"/>
                <w:sz w:val="18"/>
                <w:szCs w:val="21"/>
                <w:highlight w:val="none"/>
              </w:rPr>
            </w:pPr>
          </w:p>
        </w:tc>
        <w:tc>
          <w:tcPr>
            <w:tcW w:w="334" w:type="dxa"/>
            <w:shd w:val="clear" w:color="auto" w:fill="FFFFFF" w:themeFill="background1"/>
            <w:vAlign w:val="center"/>
          </w:tcPr>
          <w:p>
            <w:pPr>
              <w:jc w:val="center"/>
              <w:rPr>
                <w:rFonts w:ascii="宋体" w:hAnsi="宋体" w:cs="宋体"/>
                <w:color w:val="auto"/>
                <w:kern w:val="0"/>
                <w:sz w:val="18"/>
                <w:szCs w:val="21"/>
                <w:highlight w:val="none"/>
              </w:rPr>
            </w:pPr>
          </w:p>
        </w:tc>
        <w:tc>
          <w:tcPr>
            <w:tcW w:w="325" w:type="dxa"/>
            <w:shd w:val="clear" w:color="auto" w:fill="FFFFFF" w:themeFill="background1"/>
            <w:vAlign w:val="center"/>
          </w:tcPr>
          <w:p>
            <w:pPr>
              <w:jc w:val="center"/>
              <w:rPr>
                <w:rFonts w:ascii="宋体" w:hAnsi="宋体" w:cs="宋体"/>
                <w:color w:val="auto"/>
                <w:kern w:val="0"/>
                <w:sz w:val="18"/>
                <w:szCs w:val="21"/>
                <w:highlight w:val="none"/>
              </w:rPr>
            </w:pPr>
          </w:p>
        </w:tc>
        <w:tc>
          <w:tcPr>
            <w:tcW w:w="334"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4</w:t>
            </w:r>
          </w:p>
        </w:tc>
        <w:tc>
          <w:tcPr>
            <w:tcW w:w="324" w:type="dxa"/>
            <w:shd w:val="clear" w:color="auto" w:fill="FFFFFF" w:themeFill="background1"/>
            <w:vAlign w:val="center"/>
          </w:tcPr>
          <w:p>
            <w:pPr>
              <w:widowControl/>
              <w:jc w:val="center"/>
              <w:rPr>
                <w:rFonts w:ascii="宋体" w:hAnsi="宋体" w:cs="宋体"/>
                <w:color w:val="auto"/>
                <w:kern w:val="0"/>
                <w:sz w:val="18"/>
                <w:szCs w:val="21"/>
                <w:highlight w:val="none"/>
              </w:rPr>
            </w:pPr>
          </w:p>
        </w:tc>
        <w:tc>
          <w:tcPr>
            <w:tcW w:w="566"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092" w:type="dxa"/>
            <w:shd w:val="clear" w:color="auto" w:fill="FFFFFF" w:themeFill="background1"/>
            <w:vAlign w:val="bottom"/>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80</w:t>
            </w:r>
          </w:p>
        </w:tc>
        <w:tc>
          <w:tcPr>
            <w:tcW w:w="2428" w:type="dxa"/>
            <w:gridSpan w:val="2"/>
            <w:shd w:val="clear" w:color="auto" w:fill="FFFFFF" w:themeFill="background1"/>
            <w:vAlign w:val="bottom"/>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摄影基础</w:t>
            </w:r>
            <w:r>
              <w:rPr>
                <w:rFonts w:hint="eastAsia" w:ascii="宋体" w:hAnsi="宋体" w:cs="宋体"/>
                <w:color w:val="auto"/>
                <w:kern w:val="0"/>
                <w:sz w:val="18"/>
                <w:szCs w:val="18"/>
                <w:highlight w:val="none"/>
                <w:lang w:eastAsia="zh-CN"/>
              </w:rPr>
              <w:t>*</w:t>
            </w:r>
          </w:p>
        </w:tc>
        <w:tc>
          <w:tcPr>
            <w:tcW w:w="943" w:type="dxa"/>
            <w:shd w:val="clear" w:color="auto" w:fill="FFFFFF" w:themeFill="background1"/>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11" w:type="dxa"/>
            <w:shd w:val="clear" w:color="auto" w:fill="FFFFFF" w:themeFill="background1"/>
            <w:vAlign w:val="center"/>
          </w:tcPr>
          <w:p>
            <w:pPr>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1</w:t>
            </w:r>
            <w:r>
              <w:rPr>
                <w:rFonts w:ascii="宋体" w:hAnsi="宋体" w:cs="宋体"/>
                <w:color w:val="auto"/>
                <w:kern w:val="0"/>
                <w:sz w:val="18"/>
                <w:szCs w:val="21"/>
                <w:highlight w:val="none"/>
              </w:rPr>
              <w:t>6</w:t>
            </w:r>
          </w:p>
        </w:tc>
        <w:tc>
          <w:tcPr>
            <w:tcW w:w="411"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themeFill="background1"/>
            <w:vAlign w:val="center"/>
          </w:tcPr>
          <w:p>
            <w:pPr>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w:t>
            </w:r>
          </w:p>
        </w:tc>
        <w:tc>
          <w:tcPr>
            <w:tcW w:w="325" w:type="dxa"/>
            <w:shd w:val="clear" w:color="auto" w:fill="FFFFFF" w:themeFill="background1"/>
            <w:vAlign w:val="center"/>
          </w:tcPr>
          <w:p>
            <w:pPr>
              <w:jc w:val="center"/>
              <w:rPr>
                <w:rFonts w:hint="eastAsia"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2</w:t>
            </w:r>
          </w:p>
        </w:tc>
        <w:tc>
          <w:tcPr>
            <w:tcW w:w="334" w:type="dxa"/>
            <w:shd w:val="clear" w:color="auto" w:fill="FFFFFF" w:themeFill="background1"/>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325" w:type="dxa"/>
            <w:shd w:val="clear" w:color="auto" w:fill="FFFFFF" w:themeFill="background1"/>
            <w:vAlign w:val="center"/>
          </w:tcPr>
          <w:p>
            <w:pPr>
              <w:jc w:val="center"/>
              <w:rPr>
                <w:rFonts w:ascii="宋体" w:hAnsi="宋体" w:cs="宋体"/>
                <w:color w:val="auto"/>
                <w:kern w:val="0"/>
                <w:sz w:val="18"/>
                <w:szCs w:val="21"/>
                <w:highlight w:val="none"/>
              </w:rPr>
            </w:pPr>
          </w:p>
        </w:tc>
        <w:tc>
          <w:tcPr>
            <w:tcW w:w="334" w:type="dxa"/>
            <w:shd w:val="clear" w:color="auto" w:fill="FFFFFF" w:themeFill="background1"/>
            <w:vAlign w:val="center"/>
          </w:tcPr>
          <w:p>
            <w:pPr>
              <w:jc w:val="center"/>
              <w:rPr>
                <w:rFonts w:ascii="宋体" w:hAnsi="宋体" w:cs="宋体"/>
                <w:color w:val="auto"/>
                <w:kern w:val="0"/>
                <w:sz w:val="18"/>
                <w:szCs w:val="21"/>
                <w:highlight w:val="none"/>
              </w:rPr>
            </w:pPr>
          </w:p>
        </w:tc>
        <w:tc>
          <w:tcPr>
            <w:tcW w:w="324" w:type="dxa"/>
            <w:shd w:val="clear" w:color="auto" w:fill="FFFFFF" w:themeFill="background1"/>
            <w:vAlign w:val="center"/>
          </w:tcPr>
          <w:p>
            <w:pPr>
              <w:widowControl/>
              <w:jc w:val="center"/>
              <w:rPr>
                <w:rFonts w:ascii="宋体" w:hAnsi="宋体" w:cs="宋体"/>
                <w:color w:val="auto"/>
                <w:kern w:val="0"/>
                <w:sz w:val="18"/>
                <w:szCs w:val="21"/>
                <w:highlight w:val="none"/>
              </w:rPr>
            </w:pPr>
          </w:p>
        </w:tc>
        <w:tc>
          <w:tcPr>
            <w:tcW w:w="566" w:type="dxa"/>
            <w:gridSpan w:val="2"/>
            <w:shd w:val="clear" w:color="auto" w:fill="FFFFFF" w:themeFill="background1"/>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3778" w:type="dxa"/>
            <w:gridSpan w:val="4"/>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  计（至少选修10学分）</w:t>
            </w:r>
          </w:p>
        </w:tc>
        <w:tc>
          <w:tcPr>
            <w:tcW w:w="943" w:type="dxa"/>
            <w:shd w:val="clear" w:color="auto" w:fill="FFFFFF" w:themeFill="background1"/>
          </w:tcPr>
          <w:p>
            <w:pPr>
              <w:jc w:val="center"/>
              <w:rPr>
                <w:rFonts w:ascii="宋体" w:hAnsi="宋体" w:cs="宋体"/>
                <w:color w:val="auto"/>
                <w:sz w:val="18"/>
                <w:szCs w:val="21"/>
                <w:highlight w:val="none"/>
              </w:rPr>
            </w:pPr>
          </w:p>
        </w:tc>
        <w:tc>
          <w:tcPr>
            <w:tcW w:w="419" w:type="dxa"/>
            <w:shd w:val="clear" w:color="auto" w:fill="FFFFFF" w:themeFill="background1"/>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b/>
                <w:bCs/>
                <w:color w:val="auto"/>
                <w:sz w:val="18"/>
                <w:szCs w:val="18"/>
                <w:highlight w:val="none"/>
                <w:lang w:val="en-US" w:eastAsia="zh-CN"/>
              </w:rPr>
              <w:t>12</w:t>
            </w:r>
          </w:p>
        </w:tc>
        <w:tc>
          <w:tcPr>
            <w:tcW w:w="459" w:type="dxa"/>
            <w:shd w:val="clear" w:color="auto" w:fill="FFFFFF" w:themeFill="background1"/>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192</w:t>
            </w:r>
          </w:p>
        </w:tc>
        <w:tc>
          <w:tcPr>
            <w:tcW w:w="438" w:type="dxa"/>
            <w:shd w:val="clear" w:color="auto" w:fill="FFFFFF" w:themeFill="background1"/>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b/>
                <w:bCs/>
                <w:color w:val="auto"/>
                <w:sz w:val="18"/>
                <w:szCs w:val="18"/>
                <w:highlight w:val="none"/>
                <w:lang w:val="en-US" w:eastAsia="zh-CN"/>
              </w:rPr>
              <w:t>96</w:t>
            </w:r>
          </w:p>
        </w:tc>
        <w:tc>
          <w:tcPr>
            <w:tcW w:w="411" w:type="dxa"/>
            <w:shd w:val="clear" w:color="auto" w:fill="FFFFFF" w:themeFill="background1"/>
          </w:tcPr>
          <w:p>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96</w:t>
            </w:r>
          </w:p>
        </w:tc>
        <w:tc>
          <w:tcPr>
            <w:tcW w:w="411" w:type="dxa"/>
            <w:shd w:val="clear" w:color="auto" w:fill="FFFFFF" w:themeFill="background1"/>
            <w:vAlign w:val="center"/>
          </w:tcPr>
          <w:p>
            <w:pPr>
              <w:jc w:val="center"/>
              <w:rPr>
                <w:rFonts w:ascii="宋体" w:hAnsi="宋体" w:cs="宋体"/>
                <w:color w:val="auto"/>
                <w:sz w:val="18"/>
                <w:szCs w:val="21"/>
                <w:highlight w:val="none"/>
              </w:rPr>
            </w:pPr>
          </w:p>
        </w:tc>
        <w:tc>
          <w:tcPr>
            <w:tcW w:w="432" w:type="dxa"/>
            <w:shd w:val="clear" w:color="auto" w:fill="FFFFFF" w:themeFill="background1"/>
            <w:vAlign w:val="center"/>
          </w:tcPr>
          <w:p>
            <w:pPr>
              <w:jc w:val="center"/>
              <w:rPr>
                <w:rFonts w:ascii="宋体" w:hAnsi="宋体" w:cs="宋体"/>
                <w:color w:val="auto"/>
                <w:sz w:val="18"/>
                <w:szCs w:val="21"/>
                <w:highlight w:val="none"/>
              </w:rPr>
            </w:pPr>
          </w:p>
        </w:tc>
        <w:tc>
          <w:tcPr>
            <w:tcW w:w="325" w:type="dxa"/>
            <w:shd w:val="clear" w:color="auto" w:fill="FFFFFF" w:themeFill="background1"/>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2</w:t>
            </w:r>
          </w:p>
        </w:tc>
        <w:tc>
          <w:tcPr>
            <w:tcW w:w="334"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w:t>
            </w:r>
          </w:p>
        </w:tc>
        <w:tc>
          <w:tcPr>
            <w:tcW w:w="325"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0</w:t>
            </w:r>
          </w:p>
        </w:tc>
        <w:tc>
          <w:tcPr>
            <w:tcW w:w="334" w:type="dxa"/>
            <w:shd w:val="clear" w:color="auto" w:fill="FFFFFF" w:themeFill="background1"/>
            <w:vAlign w:val="center"/>
          </w:tcPr>
          <w:p>
            <w:pPr>
              <w:widowControl/>
              <w:jc w:val="center"/>
              <w:textAlignment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8</w:t>
            </w:r>
          </w:p>
        </w:tc>
        <w:tc>
          <w:tcPr>
            <w:tcW w:w="324" w:type="dxa"/>
            <w:shd w:val="clear" w:color="auto" w:fill="FFFFFF" w:themeFill="background1"/>
            <w:vAlign w:val="center"/>
          </w:tcPr>
          <w:p>
            <w:pPr>
              <w:widowControl/>
              <w:jc w:val="center"/>
              <w:textAlignment w:val="center"/>
              <w:rPr>
                <w:rFonts w:ascii="宋体" w:hAnsi="宋体" w:cs="宋体"/>
                <w:color w:val="auto"/>
                <w:sz w:val="18"/>
                <w:szCs w:val="21"/>
                <w:highlight w:val="none"/>
              </w:rPr>
            </w:pPr>
          </w:p>
        </w:tc>
        <w:tc>
          <w:tcPr>
            <w:tcW w:w="566" w:type="dxa"/>
            <w:gridSpan w:val="2"/>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restart"/>
            <w:shd w:val="clear" w:color="auto" w:fill="FFFFFF" w:themeFill="background1"/>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58" w:type="dxa"/>
            <w:shd w:val="clear" w:color="auto" w:fill="FFFFFF" w:themeFill="background1"/>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w:t>
            </w:r>
          </w:p>
        </w:tc>
        <w:tc>
          <w:tcPr>
            <w:tcW w:w="1092"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2428" w:type="dxa"/>
            <w:gridSpan w:val="2"/>
            <w:shd w:val="clear" w:color="auto" w:fill="FFFFFF" w:themeFill="background1"/>
            <w:vAlign w:val="center"/>
          </w:tcPr>
          <w:p>
            <w:pPr>
              <w:widowControl/>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*创新设计方法论</w:t>
            </w:r>
          </w:p>
        </w:tc>
        <w:tc>
          <w:tcPr>
            <w:tcW w:w="943" w:type="dxa"/>
            <w:shd w:val="clear" w:color="auto" w:fill="FFFFFF" w:themeFill="background1"/>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419"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843" w:type="dxa"/>
            <w:gridSpan w:val="2"/>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考证</w:t>
            </w:r>
          </w:p>
        </w:tc>
        <w:tc>
          <w:tcPr>
            <w:tcW w:w="325" w:type="dxa"/>
            <w:shd w:val="clear" w:color="auto" w:fill="FFFFFF" w:themeFill="background1"/>
            <w:vAlign w:val="center"/>
          </w:tcPr>
          <w:p>
            <w:pPr>
              <w:jc w:val="center"/>
              <w:rPr>
                <w:rFonts w:ascii="宋体" w:hAnsi="宋体" w:cs="宋体"/>
                <w:color w:val="auto"/>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5"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566" w:type="dxa"/>
            <w:gridSpan w:val="2"/>
            <w:shd w:val="clear" w:color="auto" w:fill="FFFFFF" w:themeFill="background1"/>
            <w:vAlign w:val="center"/>
          </w:tcPr>
          <w:p>
            <w:pPr>
              <w:widowControl/>
              <w:jc w:val="center"/>
              <w:rPr>
                <w:rFonts w:ascii="宋体" w:hAnsi="宋体" w:cs="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1092"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2428" w:type="dxa"/>
            <w:gridSpan w:val="2"/>
            <w:shd w:val="clear" w:color="auto" w:fill="FFFFFF" w:themeFill="background1"/>
            <w:vAlign w:val="center"/>
          </w:tcPr>
          <w:p>
            <w:pPr>
              <w:widowControl/>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*基础写作</w:t>
            </w:r>
          </w:p>
        </w:tc>
        <w:tc>
          <w:tcPr>
            <w:tcW w:w="943" w:type="dxa"/>
            <w:shd w:val="clear" w:color="auto" w:fill="FFFFFF" w:themeFill="background1"/>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419"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459"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438"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411" w:type="dxa"/>
            <w:shd w:val="clear" w:color="auto" w:fill="FFFFFF" w:themeFill="background1"/>
            <w:vAlign w:val="center"/>
          </w:tcPr>
          <w:p>
            <w:pPr>
              <w:jc w:val="center"/>
              <w:rPr>
                <w:rFonts w:ascii="宋体" w:hAnsi="宋体" w:cs="宋体"/>
                <w:color w:val="auto"/>
                <w:sz w:val="18"/>
                <w:szCs w:val="18"/>
                <w:highlight w:val="none"/>
              </w:rPr>
            </w:pPr>
          </w:p>
        </w:tc>
        <w:tc>
          <w:tcPr>
            <w:tcW w:w="411" w:type="dxa"/>
            <w:shd w:val="clear" w:color="auto" w:fill="FFFFFF" w:themeFill="background1"/>
            <w:vAlign w:val="center"/>
          </w:tcPr>
          <w:p>
            <w:pPr>
              <w:jc w:val="center"/>
              <w:rPr>
                <w:rFonts w:ascii="宋体" w:hAnsi="宋体" w:cs="宋体"/>
                <w:color w:val="auto"/>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color w:val="auto"/>
                <w:sz w:val="18"/>
                <w:szCs w:val="18"/>
                <w:highlight w:val="none"/>
              </w:rPr>
            </w:pPr>
          </w:p>
        </w:tc>
        <w:tc>
          <w:tcPr>
            <w:tcW w:w="334" w:type="dxa"/>
            <w:shd w:val="clear" w:color="auto" w:fill="FFFFFF" w:themeFill="background1"/>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325" w:type="dxa"/>
            <w:shd w:val="clear" w:color="auto" w:fill="FFFFFF" w:themeFill="background1"/>
            <w:vAlign w:val="center"/>
          </w:tcPr>
          <w:p>
            <w:pPr>
              <w:jc w:val="center"/>
              <w:rPr>
                <w:rFonts w:ascii="宋体" w:hAnsi="宋体" w:cs="宋体"/>
                <w:color w:val="auto"/>
                <w:sz w:val="18"/>
                <w:szCs w:val="18"/>
                <w:highlight w:val="none"/>
              </w:rPr>
            </w:pPr>
          </w:p>
        </w:tc>
        <w:tc>
          <w:tcPr>
            <w:tcW w:w="334" w:type="dxa"/>
            <w:shd w:val="clear" w:color="auto" w:fill="FFFFFF" w:themeFill="background1"/>
            <w:vAlign w:val="center"/>
          </w:tcPr>
          <w:p>
            <w:pPr>
              <w:jc w:val="center"/>
              <w:rPr>
                <w:rFonts w:ascii="宋体" w:hAnsi="宋体" w:cs="宋体"/>
                <w:color w:val="auto"/>
                <w:sz w:val="18"/>
                <w:szCs w:val="18"/>
                <w:highlight w:val="none"/>
              </w:rPr>
            </w:pPr>
          </w:p>
        </w:tc>
        <w:tc>
          <w:tcPr>
            <w:tcW w:w="324" w:type="dxa"/>
            <w:shd w:val="clear" w:color="auto" w:fill="FFFFFF" w:themeFill="background1"/>
            <w:vAlign w:val="center"/>
          </w:tcPr>
          <w:p>
            <w:pPr>
              <w:jc w:val="center"/>
              <w:rPr>
                <w:rFonts w:ascii="宋体" w:hAnsi="宋体" w:cs="宋体"/>
                <w:color w:val="auto"/>
                <w:sz w:val="18"/>
                <w:szCs w:val="18"/>
                <w:highlight w:val="none"/>
              </w:rPr>
            </w:pPr>
          </w:p>
        </w:tc>
        <w:tc>
          <w:tcPr>
            <w:tcW w:w="566" w:type="dxa"/>
            <w:gridSpan w:val="2"/>
            <w:shd w:val="clear" w:color="auto" w:fill="FFFFFF" w:themeFill="background1"/>
            <w:vAlign w:val="center"/>
          </w:tcPr>
          <w:p>
            <w:pPr>
              <w:widowControl/>
              <w:jc w:val="center"/>
              <w:rPr>
                <w:rFonts w:ascii="宋体" w:hAnsi="宋体" w:cs="宋体"/>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92" w:type="dxa"/>
            <w:shd w:val="clear" w:color="auto" w:fill="FFFFFF" w:themeFill="background1"/>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2428" w:type="dxa"/>
            <w:gridSpan w:val="2"/>
            <w:shd w:val="clear" w:color="auto" w:fill="FFFFFF" w:themeFill="background1"/>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943" w:type="dxa"/>
            <w:shd w:val="clear" w:color="auto" w:fill="FFFFFF" w:themeFill="background1"/>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11" w:type="dxa"/>
            <w:shd w:val="clear" w:color="auto" w:fill="FFFFFF" w:themeFill="background1"/>
            <w:vAlign w:val="center"/>
          </w:tcPr>
          <w:p>
            <w:pPr>
              <w:jc w:val="center"/>
              <w:rPr>
                <w:rFonts w:ascii="宋体" w:hAnsi="宋体" w:cs="宋体"/>
                <w:bCs/>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b/>
                <w:color w:val="auto"/>
                <w:kern w:val="0"/>
                <w:sz w:val="18"/>
                <w:szCs w:val="18"/>
                <w:highlight w:val="none"/>
              </w:rPr>
            </w:pPr>
          </w:p>
        </w:tc>
        <w:tc>
          <w:tcPr>
            <w:tcW w:w="334" w:type="dxa"/>
            <w:shd w:val="clear" w:color="auto" w:fill="FFFFFF" w:themeFill="background1"/>
            <w:vAlign w:val="center"/>
          </w:tcPr>
          <w:p>
            <w:pPr>
              <w:jc w:val="center"/>
              <w:rPr>
                <w:rFonts w:ascii="宋体" w:hAnsi="宋体" w:cs="宋体"/>
                <w:b/>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jc w:val="center"/>
              <w:rPr>
                <w:rFonts w:ascii="宋体" w:hAnsi="宋体" w:cs="宋体"/>
                <w:bCs/>
                <w:color w:val="auto"/>
                <w:kern w:val="0"/>
                <w:sz w:val="18"/>
                <w:szCs w:val="18"/>
                <w:highlight w:val="none"/>
              </w:rPr>
            </w:pPr>
          </w:p>
        </w:tc>
        <w:tc>
          <w:tcPr>
            <w:tcW w:w="324" w:type="dxa"/>
            <w:shd w:val="clear" w:color="auto" w:fill="FFFFFF" w:themeFill="background1"/>
            <w:vAlign w:val="center"/>
          </w:tcPr>
          <w:p>
            <w:pPr>
              <w:widowControl/>
              <w:jc w:val="center"/>
              <w:rPr>
                <w:rFonts w:ascii="宋体" w:hAnsi="宋体" w:cs="宋体"/>
                <w:b/>
                <w:color w:val="auto"/>
                <w:kern w:val="0"/>
                <w:sz w:val="18"/>
                <w:szCs w:val="18"/>
                <w:highlight w:val="none"/>
              </w:rPr>
            </w:pPr>
          </w:p>
        </w:tc>
        <w:tc>
          <w:tcPr>
            <w:tcW w:w="566" w:type="dxa"/>
            <w:gridSpan w:val="2"/>
            <w:shd w:val="clear" w:color="auto" w:fill="FFFFFF" w:themeFill="background1"/>
            <w:vAlign w:val="center"/>
          </w:tcPr>
          <w:p>
            <w:pPr>
              <w:widowControl/>
              <w:jc w:val="center"/>
              <w:rPr>
                <w:rFonts w:ascii="宋体" w:hAnsi="宋体" w:cs="宋体"/>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92" w:type="dxa"/>
            <w:shd w:val="clear" w:color="auto" w:fill="FFFFFF" w:themeFill="background1"/>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9</w:t>
            </w:r>
            <w:r>
              <w:rPr>
                <w:rFonts w:ascii="宋体" w:hAnsi="宋体" w:cs="宋体"/>
                <w:bCs/>
                <w:color w:val="auto"/>
                <w:kern w:val="0"/>
                <w:sz w:val="18"/>
                <w:szCs w:val="18"/>
                <w:highlight w:val="none"/>
              </w:rPr>
              <w:t>99905</w:t>
            </w:r>
          </w:p>
        </w:tc>
        <w:tc>
          <w:tcPr>
            <w:tcW w:w="2428" w:type="dxa"/>
            <w:gridSpan w:val="2"/>
            <w:shd w:val="clear" w:color="auto" w:fill="FFFFFF" w:themeFill="background1"/>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文学赏读</w:t>
            </w:r>
          </w:p>
        </w:tc>
        <w:tc>
          <w:tcPr>
            <w:tcW w:w="943" w:type="dxa"/>
            <w:shd w:val="clear" w:color="auto" w:fill="FFFFFF" w:themeFill="background1"/>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11" w:type="dxa"/>
            <w:shd w:val="clear" w:color="auto" w:fill="FFFFFF" w:themeFill="background1"/>
            <w:vAlign w:val="center"/>
          </w:tcPr>
          <w:p>
            <w:pPr>
              <w:jc w:val="center"/>
              <w:rPr>
                <w:rFonts w:ascii="宋体" w:hAnsi="宋体" w:cs="宋体"/>
                <w:bCs/>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b/>
                <w:color w:val="auto"/>
                <w:kern w:val="0"/>
                <w:sz w:val="18"/>
                <w:szCs w:val="18"/>
                <w:highlight w:val="none"/>
              </w:rPr>
            </w:pPr>
          </w:p>
        </w:tc>
        <w:tc>
          <w:tcPr>
            <w:tcW w:w="334" w:type="dxa"/>
            <w:shd w:val="clear" w:color="auto" w:fill="FFFFFF" w:themeFill="background1"/>
            <w:vAlign w:val="center"/>
          </w:tcPr>
          <w:p>
            <w:pPr>
              <w:jc w:val="center"/>
              <w:rPr>
                <w:rFonts w:ascii="宋体" w:hAnsi="宋体" w:cs="宋体"/>
                <w:b/>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jc w:val="center"/>
              <w:rPr>
                <w:rFonts w:ascii="宋体" w:hAnsi="宋体" w:cs="宋体"/>
                <w:bCs/>
                <w:color w:val="auto"/>
                <w:kern w:val="0"/>
                <w:sz w:val="18"/>
                <w:szCs w:val="18"/>
                <w:highlight w:val="none"/>
              </w:rPr>
            </w:pPr>
          </w:p>
        </w:tc>
        <w:tc>
          <w:tcPr>
            <w:tcW w:w="324" w:type="dxa"/>
            <w:shd w:val="clear" w:color="auto" w:fill="FFFFFF" w:themeFill="background1"/>
            <w:vAlign w:val="center"/>
          </w:tcPr>
          <w:p>
            <w:pPr>
              <w:widowControl/>
              <w:jc w:val="center"/>
              <w:rPr>
                <w:rFonts w:ascii="宋体" w:hAnsi="宋体" w:cs="宋体"/>
                <w:b/>
                <w:color w:val="auto"/>
                <w:kern w:val="0"/>
                <w:sz w:val="18"/>
                <w:szCs w:val="18"/>
                <w:highlight w:val="none"/>
              </w:rPr>
            </w:pPr>
          </w:p>
        </w:tc>
        <w:tc>
          <w:tcPr>
            <w:tcW w:w="566" w:type="dxa"/>
            <w:gridSpan w:val="2"/>
            <w:shd w:val="clear" w:color="auto" w:fill="FFFFFF" w:themeFill="background1"/>
            <w:vAlign w:val="center"/>
          </w:tcPr>
          <w:p>
            <w:pPr>
              <w:widowControl/>
              <w:jc w:val="center"/>
              <w:rPr>
                <w:rFonts w:ascii="宋体" w:hAnsi="宋体" w:cs="宋体"/>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92" w:type="dxa"/>
            <w:shd w:val="clear" w:color="auto" w:fill="FFFFFF" w:themeFill="background1"/>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9</w:t>
            </w:r>
            <w:r>
              <w:rPr>
                <w:rFonts w:ascii="宋体" w:hAnsi="宋体" w:cs="宋体"/>
                <w:bCs/>
                <w:color w:val="auto"/>
                <w:kern w:val="0"/>
                <w:sz w:val="18"/>
                <w:szCs w:val="18"/>
                <w:highlight w:val="none"/>
              </w:rPr>
              <w:t>99906</w:t>
            </w:r>
          </w:p>
        </w:tc>
        <w:tc>
          <w:tcPr>
            <w:tcW w:w="2428" w:type="dxa"/>
            <w:gridSpan w:val="2"/>
            <w:shd w:val="clear" w:color="auto" w:fill="FFFFFF" w:themeFill="background1"/>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传统文化价值系统</w:t>
            </w:r>
          </w:p>
        </w:tc>
        <w:tc>
          <w:tcPr>
            <w:tcW w:w="943" w:type="dxa"/>
            <w:shd w:val="clear" w:color="auto" w:fill="FFFFFF" w:themeFill="background1"/>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9"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8"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1" w:type="dxa"/>
            <w:shd w:val="clear" w:color="auto" w:fill="FFFFFF" w:themeFill="background1"/>
            <w:vAlign w:val="center"/>
          </w:tcPr>
          <w:p>
            <w:pPr>
              <w:jc w:val="center"/>
              <w:rPr>
                <w:rFonts w:ascii="宋体" w:hAnsi="宋体" w:cs="宋体"/>
                <w:color w:val="auto"/>
                <w:kern w:val="0"/>
                <w:sz w:val="18"/>
                <w:szCs w:val="18"/>
                <w:highlight w:val="none"/>
              </w:rPr>
            </w:pPr>
          </w:p>
        </w:tc>
        <w:tc>
          <w:tcPr>
            <w:tcW w:w="411" w:type="dxa"/>
            <w:shd w:val="clear" w:color="auto" w:fill="FFFFFF" w:themeFill="background1"/>
            <w:vAlign w:val="center"/>
          </w:tcPr>
          <w:p>
            <w:pPr>
              <w:jc w:val="center"/>
              <w:rPr>
                <w:rFonts w:ascii="宋体" w:hAnsi="宋体" w:cs="宋体"/>
                <w:bCs/>
                <w:color w:val="auto"/>
                <w:kern w:val="0"/>
                <w:sz w:val="18"/>
                <w:szCs w:val="18"/>
                <w:highlight w:val="none"/>
              </w:rPr>
            </w:pPr>
          </w:p>
        </w:tc>
        <w:tc>
          <w:tcPr>
            <w:tcW w:w="432"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5" w:type="dxa"/>
            <w:shd w:val="clear" w:color="auto" w:fill="FFFFFF" w:themeFill="background1"/>
            <w:vAlign w:val="center"/>
          </w:tcPr>
          <w:p>
            <w:pPr>
              <w:jc w:val="center"/>
              <w:rPr>
                <w:rFonts w:ascii="宋体" w:hAnsi="宋体" w:cs="宋体"/>
                <w:b/>
                <w:color w:val="auto"/>
                <w:kern w:val="0"/>
                <w:sz w:val="18"/>
                <w:szCs w:val="18"/>
                <w:highlight w:val="none"/>
              </w:rPr>
            </w:pPr>
          </w:p>
        </w:tc>
        <w:tc>
          <w:tcPr>
            <w:tcW w:w="334" w:type="dxa"/>
            <w:shd w:val="clear" w:color="auto" w:fill="FFFFFF" w:themeFill="background1"/>
            <w:vAlign w:val="center"/>
          </w:tcPr>
          <w:p>
            <w:pPr>
              <w:jc w:val="center"/>
              <w:rPr>
                <w:rFonts w:ascii="宋体" w:hAnsi="宋体" w:cs="宋体"/>
                <w:b/>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jc w:val="center"/>
              <w:rPr>
                <w:rFonts w:ascii="宋体" w:hAnsi="宋体" w:cs="宋体"/>
                <w:bCs/>
                <w:color w:val="auto"/>
                <w:kern w:val="0"/>
                <w:sz w:val="18"/>
                <w:szCs w:val="18"/>
                <w:highlight w:val="none"/>
              </w:rPr>
            </w:pPr>
          </w:p>
        </w:tc>
        <w:tc>
          <w:tcPr>
            <w:tcW w:w="324" w:type="dxa"/>
            <w:shd w:val="clear" w:color="auto" w:fill="FFFFFF" w:themeFill="background1"/>
            <w:vAlign w:val="center"/>
          </w:tcPr>
          <w:p>
            <w:pPr>
              <w:widowControl/>
              <w:jc w:val="center"/>
              <w:rPr>
                <w:rFonts w:ascii="宋体" w:hAnsi="宋体" w:cs="宋体"/>
                <w:b/>
                <w:color w:val="auto"/>
                <w:kern w:val="0"/>
                <w:sz w:val="18"/>
                <w:szCs w:val="18"/>
                <w:highlight w:val="none"/>
              </w:rPr>
            </w:pPr>
          </w:p>
        </w:tc>
        <w:tc>
          <w:tcPr>
            <w:tcW w:w="566" w:type="dxa"/>
            <w:gridSpan w:val="2"/>
            <w:shd w:val="clear" w:color="auto" w:fill="FFFFFF" w:themeFill="background1"/>
            <w:vAlign w:val="center"/>
          </w:tcPr>
          <w:p>
            <w:pPr>
              <w:widowControl/>
              <w:jc w:val="center"/>
              <w:rPr>
                <w:rFonts w:ascii="宋体" w:hAnsi="宋体" w:cs="宋体"/>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258" w:type="dxa"/>
            <w:shd w:val="clear" w:color="auto" w:fill="FFFFFF" w:themeFill="background1"/>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092" w:type="dxa"/>
            <w:shd w:val="clear" w:color="auto" w:fill="FFFFFF" w:themeFill="background1"/>
            <w:vAlign w:val="center"/>
          </w:tcPr>
          <w:p>
            <w:pPr>
              <w:widowControl/>
              <w:jc w:val="center"/>
              <w:rPr>
                <w:rFonts w:ascii="宋体" w:hAnsi="宋体" w:cs="宋体"/>
                <w:bCs/>
                <w:color w:val="auto"/>
                <w:kern w:val="0"/>
                <w:sz w:val="18"/>
                <w:szCs w:val="18"/>
                <w:highlight w:val="none"/>
              </w:rPr>
            </w:pPr>
          </w:p>
        </w:tc>
        <w:tc>
          <w:tcPr>
            <w:tcW w:w="2428" w:type="dxa"/>
            <w:gridSpan w:val="2"/>
            <w:shd w:val="clear" w:color="auto" w:fill="FFFFFF" w:themeFill="background1"/>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943" w:type="dxa"/>
            <w:shd w:val="clear" w:color="auto" w:fill="FFFFFF" w:themeFill="background1"/>
          </w:tcPr>
          <w:p>
            <w:pPr>
              <w:widowControl/>
              <w:jc w:val="center"/>
              <w:rPr>
                <w:rFonts w:ascii="宋体" w:hAnsi="宋体" w:cs="宋体"/>
                <w:color w:val="auto"/>
                <w:kern w:val="0"/>
                <w:sz w:val="18"/>
                <w:szCs w:val="18"/>
                <w:highlight w:val="none"/>
              </w:rPr>
            </w:pPr>
          </w:p>
        </w:tc>
        <w:tc>
          <w:tcPr>
            <w:tcW w:w="419" w:type="dxa"/>
            <w:shd w:val="clear" w:color="auto" w:fill="FFFFFF" w:themeFill="background1"/>
            <w:vAlign w:val="center"/>
          </w:tcPr>
          <w:p>
            <w:pPr>
              <w:jc w:val="center"/>
              <w:rPr>
                <w:rFonts w:ascii="宋体" w:hAnsi="宋体" w:cs="宋体"/>
                <w:color w:val="auto"/>
                <w:kern w:val="0"/>
                <w:sz w:val="18"/>
                <w:szCs w:val="18"/>
                <w:highlight w:val="none"/>
              </w:rPr>
            </w:pPr>
          </w:p>
        </w:tc>
        <w:tc>
          <w:tcPr>
            <w:tcW w:w="459" w:type="dxa"/>
            <w:shd w:val="clear" w:color="auto" w:fill="FFFFFF" w:themeFill="background1"/>
            <w:vAlign w:val="center"/>
          </w:tcPr>
          <w:p>
            <w:pPr>
              <w:jc w:val="center"/>
              <w:rPr>
                <w:rFonts w:ascii="宋体" w:hAnsi="宋体" w:cs="宋体"/>
                <w:color w:val="auto"/>
                <w:kern w:val="0"/>
                <w:sz w:val="18"/>
                <w:szCs w:val="18"/>
                <w:highlight w:val="none"/>
              </w:rPr>
            </w:pPr>
          </w:p>
        </w:tc>
        <w:tc>
          <w:tcPr>
            <w:tcW w:w="438" w:type="dxa"/>
            <w:shd w:val="clear" w:color="auto" w:fill="FFFFFF" w:themeFill="background1"/>
            <w:vAlign w:val="center"/>
          </w:tcPr>
          <w:p>
            <w:pPr>
              <w:jc w:val="center"/>
              <w:rPr>
                <w:rFonts w:ascii="宋体" w:hAnsi="宋体" w:cs="宋体"/>
                <w:color w:val="auto"/>
                <w:kern w:val="0"/>
                <w:sz w:val="18"/>
                <w:szCs w:val="18"/>
                <w:highlight w:val="none"/>
              </w:rPr>
            </w:pPr>
          </w:p>
        </w:tc>
        <w:tc>
          <w:tcPr>
            <w:tcW w:w="411" w:type="dxa"/>
            <w:shd w:val="clear" w:color="auto" w:fill="FFFFFF" w:themeFill="background1"/>
            <w:vAlign w:val="center"/>
          </w:tcPr>
          <w:p>
            <w:pPr>
              <w:jc w:val="center"/>
              <w:rPr>
                <w:rFonts w:ascii="宋体" w:hAnsi="宋体" w:cs="宋体"/>
                <w:b/>
                <w:color w:val="auto"/>
                <w:kern w:val="0"/>
                <w:sz w:val="18"/>
                <w:szCs w:val="18"/>
                <w:highlight w:val="none"/>
              </w:rPr>
            </w:pPr>
          </w:p>
        </w:tc>
        <w:tc>
          <w:tcPr>
            <w:tcW w:w="411" w:type="dxa"/>
            <w:shd w:val="clear" w:color="auto" w:fill="FFFFFF" w:themeFill="background1"/>
            <w:vAlign w:val="center"/>
          </w:tcPr>
          <w:p>
            <w:pPr>
              <w:jc w:val="center"/>
              <w:rPr>
                <w:rFonts w:ascii="宋体" w:hAnsi="宋体" w:cs="宋体"/>
                <w:bCs/>
                <w:color w:val="auto"/>
                <w:kern w:val="0"/>
                <w:sz w:val="18"/>
                <w:szCs w:val="18"/>
                <w:highlight w:val="none"/>
              </w:rPr>
            </w:pPr>
          </w:p>
        </w:tc>
        <w:tc>
          <w:tcPr>
            <w:tcW w:w="432" w:type="dxa"/>
            <w:shd w:val="clear" w:color="auto" w:fill="FFFFFF" w:themeFill="background1"/>
            <w:vAlign w:val="center"/>
          </w:tcPr>
          <w:p>
            <w:pPr>
              <w:jc w:val="center"/>
              <w:rPr>
                <w:rFonts w:ascii="宋体" w:hAnsi="宋体" w:cs="宋体"/>
                <w:b/>
                <w:color w:val="auto"/>
                <w:kern w:val="0"/>
                <w:sz w:val="18"/>
                <w:szCs w:val="18"/>
                <w:highlight w:val="none"/>
              </w:rPr>
            </w:pPr>
          </w:p>
        </w:tc>
        <w:tc>
          <w:tcPr>
            <w:tcW w:w="325" w:type="dxa"/>
            <w:shd w:val="clear" w:color="auto" w:fill="FFFFFF" w:themeFill="background1"/>
            <w:vAlign w:val="center"/>
          </w:tcPr>
          <w:p>
            <w:pPr>
              <w:jc w:val="center"/>
              <w:rPr>
                <w:rFonts w:ascii="宋体" w:hAnsi="宋体" w:cs="宋体"/>
                <w:b/>
                <w:color w:val="auto"/>
                <w:kern w:val="0"/>
                <w:sz w:val="18"/>
                <w:szCs w:val="18"/>
                <w:highlight w:val="none"/>
              </w:rPr>
            </w:pPr>
          </w:p>
        </w:tc>
        <w:tc>
          <w:tcPr>
            <w:tcW w:w="334" w:type="dxa"/>
            <w:shd w:val="clear" w:color="auto" w:fill="FFFFFF" w:themeFill="background1"/>
            <w:vAlign w:val="center"/>
          </w:tcPr>
          <w:p>
            <w:pPr>
              <w:jc w:val="center"/>
              <w:rPr>
                <w:rFonts w:ascii="宋体" w:hAnsi="宋体" w:cs="宋体"/>
                <w:b/>
                <w:color w:val="auto"/>
                <w:kern w:val="0"/>
                <w:sz w:val="18"/>
                <w:szCs w:val="18"/>
                <w:highlight w:val="none"/>
              </w:rPr>
            </w:pPr>
          </w:p>
        </w:tc>
        <w:tc>
          <w:tcPr>
            <w:tcW w:w="325" w:type="dxa"/>
            <w:shd w:val="clear" w:color="auto" w:fill="FFFFFF" w:themeFill="background1"/>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34" w:type="dxa"/>
            <w:shd w:val="clear" w:color="auto" w:fill="FFFFFF" w:themeFill="background1"/>
            <w:vAlign w:val="center"/>
          </w:tcPr>
          <w:p>
            <w:pPr>
              <w:jc w:val="center"/>
              <w:rPr>
                <w:rFonts w:ascii="宋体" w:hAnsi="宋体" w:cs="宋体"/>
                <w:bCs/>
                <w:color w:val="auto"/>
                <w:kern w:val="0"/>
                <w:sz w:val="18"/>
                <w:szCs w:val="18"/>
                <w:highlight w:val="none"/>
              </w:rPr>
            </w:pPr>
          </w:p>
        </w:tc>
        <w:tc>
          <w:tcPr>
            <w:tcW w:w="324" w:type="dxa"/>
            <w:shd w:val="clear" w:color="auto" w:fill="FFFFFF" w:themeFill="background1"/>
            <w:vAlign w:val="center"/>
          </w:tcPr>
          <w:p>
            <w:pPr>
              <w:widowControl/>
              <w:jc w:val="center"/>
              <w:rPr>
                <w:rFonts w:ascii="宋体" w:hAnsi="宋体" w:cs="宋体"/>
                <w:b/>
                <w:color w:val="auto"/>
                <w:kern w:val="0"/>
                <w:sz w:val="18"/>
                <w:szCs w:val="18"/>
                <w:highlight w:val="none"/>
              </w:rPr>
            </w:pPr>
          </w:p>
        </w:tc>
        <w:tc>
          <w:tcPr>
            <w:tcW w:w="566" w:type="dxa"/>
            <w:gridSpan w:val="2"/>
            <w:shd w:val="clear" w:color="auto" w:fill="FFFFFF" w:themeFill="background1"/>
            <w:vAlign w:val="center"/>
          </w:tcPr>
          <w:p>
            <w:pPr>
              <w:widowControl/>
              <w:jc w:val="center"/>
              <w:rPr>
                <w:rFonts w:ascii="宋体" w:hAnsi="宋体" w:cs="宋体"/>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401" w:type="dxa"/>
            <w:vMerge w:val="continue"/>
            <w:shd w:val="clear" w:color="auto" w:fill="FFFFFF" w:themeFill="background1"/>
            <w:vAlign w:val="center"/>
          </w:tcPr>
          <w:p>
            <w:pPr>
              <w:widowControl/>
              <w:jc w:val="left"/>
              <w:rPr>
                <w:rFonts w:ascii="宋体" w:hAnsi="宋体" w:cs="宋体"/>
                <w:color w:val="auto"/>
                <w:kern w:val="0"/>
                <w:sz w:val="18"/>
                <w:szCs w:val="18"/>
                <w:highlight w:val="none"/>
              </w:rPr>
            </w:pPr>
          </w:p>
        </w:tc>
        <w:tc>
          <w:tcPr>
            <w:tcW w:w="3778" w:type="dxa"/>
            <w:gridSpan w:val="4"/>
            <w:shd w:val="clear" w:color="auto" w:fill="FFFFFF" w:themeFill="background1"/>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小计（至少选修5学分，*号限选）</w:t>
            </w:r>
          </w:p>
        </w:tc>
        <w:tc>
          <w:tcPr>
            <w:tcW w:w="943" w:type="dxa"/>
            <w:shd w:val="clear" w:color="auto" w:fill="FFFFFF" w:themeFill="background1"/>
          </w:tcPr>
          <w:p>
            <w:pPr>
              <w:jc w:val="center"/>
              <w:rPr>
                <w:rFonts w:ascii="宋体" w:hAnsi="宋体" w:cs="宋体"/>
                <w:b/>
                <w:color w:val="auto"/>
                <w:sz w:val="18"/>
                <w:szCs w:val="21"/>
                <w:highlight w:val="none"/>
              </w:rPr>
            </w:pPr>
          </w:p>
        </w:tc>
        <w:tc>
          <w:tcPr>
            <w:tcW w:w="419"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5</w:t>
            </w:r>
          </w:p>
        </w:tc>
        <w:tc>
          <w:tcPr>
            <w:tcW w:w="459"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80</w:t>
            </w:r>
          </w:p>
        </w:tc>
        <w:tc>
          <w:tcPr>
            <w:tcW w:w="438"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64</w:t>
            </w:r>
          </w:p>
        </w:tc>
        <w:tc>
          <w:tcPr>
            <w:tcW w:w="411"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16</w:t>
            </w:r>
          </w:p>
        </w:tc>
        <w:tc>
          <w:tcPr>
            <w:tcW w:w="411" w:type="dxa"/>
            <w:shd w:val="clear" w:color="auto" w:fill="FFFFFF" w:themeFill="background1"/>
            <w:vAlign w:val="center"/>
          </w:tcPr>
          <w:p>
            <w:pPr>
              <w:jc w:val="center"/>
              <w:rPr>
                <w:rFonts w:ascii="宋体" w:hAnsi="宋体" w:cs="宋体"/>
                <w:b/>
                <w:color w:val="auto"/>
                <w:sz w:val="18"/>
                <w:szCs w:val="21"/>
                <w:highlight w:val="none"/>
              </w:rPr>
            </w:pPr>
          </w:p>
        </w:tc>
        <w:tc>
          <w:tcPr>
            <w:tcW w:w="432" w:type="dxa"/>
            <w:shd w:val="clear" w:color="auto" w:fill="FFFFFF" w:themeFill="background1"/>
            <w:vAlign w:val="center"/>
          </w:tcPr>
          <w:p>
            <w:pPr>
              <w:jc w:val="center"/>
              <w:rPr>
                <w:rFonts w:ascii="宋体" w:hAnsi="宋体" w:cs="宋体"/>
                <w:b/>
                <w:color w:val="auto"/>
                <w:sz w:val="18"/>
                <w:szCs w:val="21"/>
                <w:highlight w:val="none"/>
              </w:rPr>
            </w:pPr>
          </w:p>
        </w:tc>
        <w:tc>
          <w:tcPr>
            <w:tcW w:w="325" w:type="dxa"/>
            <w:shd w:val="clear" w:color="auto" w:fill="FFFFFF" w:themeFill="background1"/>
            <w:vAlign w:val="center"/>
          </w:tcPr>
          <w:p>
            <w:pPr>
              <w:jc w:val="center"/>
              <w:rPr>
                <w:rFonts w:ascii="宋体" w:hAnsi="宋体" w:cs="宋体"/>
                <w:b/>
                <w:color w:val="auto"/>
                <w:sz w:val="18"/>
                <w:szCs w:val="21"/>
                <w:highlight w:val="none"/>
              </w:rPr>
            </w:pPr>
          </w:p>
        </w:tc>
        <w:tc>
          <w:tcPr>
            <w:tcW w:w="334"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2</w:t>
            </w:r>
          </w:p>
        </w:tc>
        <w:tc>
          <w:tcPr>
            <w:tcW w:w="325" w:type="dxa"/>
            <w:shd w:val="clear" w:color="auto" w:fill="FFFFFF" w:themeFill="background1"/>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rPr>
              <w:t>4</w:t>
            </w:r>
          </w:p>
        </w:tc>
        <w:tc>
          <w:tcPr>
            <w:tcW w:w="334" w:type="dxa"/>
            <w:shd w:val="clear" w:color="auto" w:fill="FFFFFF" w:themeFill="background1"/>
            <w:vAlign w:val="center"/>
          </w:tcPr>
          <w:p>
            <w:pPr>
              <w:jc w:val="center"/>
              <w:rPr>
                <w:rFonts w:ascii="宋体" w:hAnsi="宋体" w:cs="宋体"/>
                <w:b/>
                <w:color w:val="auto"/>
                <w:sz w:val="18"/>
                <w:szCs w:val="21"/>
                <w:highlight w:val="none"/>
              </w:rPr>
            </w:pPr>
          </w:p>
        </w:tc>
        <w:tc>
          <w:tcPr>
            <w:tcW w:w="324" w:type="dxa"/>
            <w:shd w:val="clear" w:color="auto" w:fill="FFFFFF" w:themeFill="background1"/>
            <w:vAlign w:val="center"/>
          </w:tcPr>
          <w:p>
            <w:pPr>
              <w:jc w:val="center"/>
              <w:rPr>
                <w:rFonts w:ascii="宋体" w:hAnsi="宋体" w:cs="宋体"/>
                <w:b/>
                <w:color w:val="auto"/>
                <w:sz w:val="18"/>
                <w:szCs w:val="21"/>
                <w:highlight w:val="none"/>
              </w:rPr>
            </w:pPr>
          </w:p>
        </w:tc>
        <w:tc>
          <w:tcPr>
            <w:tcW w:w="566" w:type="dxa"/>
            <w:gridSpan w:val="2"/>
            <w:shd w:val="clear" w:color="auto" w:fill="FFFFFF" w:themeFill="background1"/>
            <w:vAlign w:val="center"/>
          </w:tcPr>
          <w:p>
            <w:pPr>
              <w:widowControl/>
              <w:jc w:val="center"/>
              <w:rPr>
                <w:rFonts w:ascii="宋体" w:hAnsi="宋体" w:cs="宋体"/>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2144" w:type="dxa"/>
            <w:gridSpan w:val="4"/>
            <w:shd w:val="clear" w:color="auto" w:fill="FFFFFF" w:themeFill="background1"/>
            <w:vAlign w:val="center"/>
          </w:tcPr>
          <w:p>
            <w:pPr>
              <w:widowControl/>
              <w:jc w:val="center"/>
              <w:rPr>
                <w:rFonts w:ascii="宋体" w:hAnsi="宋体" w:cs="宋体"/>
                <w:b/>
                <w:bCs/>
                <w:color w:val="auto"/>
                <w:kern w:val="0"/>
                <w:sz w:val="18"/>
                <w:szCs w:val="18"/>
                <w:highlight w:val="none"/>
              </w:rPr>
            </w:pPr>
          </w:p>
        </w:tc>
        <w:tc>
          <w:tcPr>
            <w:tcW w:w="2035" w:type="dxa"/>
            <w:shd w:val="clear" w:color="auto" w:fill="FFFFFF" w:themeFill="background1"/>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  计</w:t>
            </w:r>
          </w:p>
        </w:tc>
        <w:tc>
          <w:tcPr>
            <w:tcW w:w="943" w:type="dxa"/>
            <w:shd w:val="clear" w:color="auto" w:fill="FFFFFF" w:themeFill="background1"/>
          </w:tcPr>
          <w:p>
            <w:pPr>
              <w:jc w:val="center"/>
              <w:rPr>
                <w:rFonts w:ascii="宋体" w:hAnsi="宋体" w:cs="宋体"/>
                <w:b/>
                <w:bCs/>
                <w:color w:val="auto"/>
                <w:sz w:val="18"/>
                <w:szCs w:val="18"/>
                <w:highlight w:val="none"/>
              </w:rPr>
            </w:pPr>
          </w:p>
        </w:tc>
        <w:tc>
          <w:tcPr>
            <w:tcW w:w="419" w:type="dxa"/>
            <w:shd w:val="clear" w:color="auto" w:fill="FFFFFF" w:themeFill="background1"/>
            <w:vAlign w:val="center"/>
          </w:tcPr>
          <w:p>
            <w:pPr>
              <w:widowControl/>
              <w:jc w:val="center"/>
              <w:textAlignment w:val="center"/>
              <w:rPr>
                <w:rFonts w:ascii="宋体" w:hAnsi="宋体" w:cs="宋体"/>
                <w:b/>
                <w:bCs/>
                <w:color w:val="auto"/>
                <w:sz w:val="18"/>
                <w:szCs w:val="18"/>
                <w:highlight w:val="none"/>
              </w:rPr>
            </w:pPr>
            <w:r>
              <w:rPr>
                <w:rFonts w:hint="eastAsia"/>
                <w:b/>
                <w:bCs/>
                <w:color w:val="auto"/>
                <w:sz w:val="18"/>
                <w:szCs w:val="18"/>
                <w:highlight w:val="none"/>
              </w:rPr>
              <w:t>98</w:t>
            </w:r>
          </w:p>
        </w:tc>
        <w:tc>
          <w:tcPr>
            <w:tcW w:w="459" w:type="dxa"/>
            <w:shd w:val="clear" w:color="auto" w:fill="FFFFFF" w:themeFill="background1"/>
            <w:vAlign w:val="center"/>
          </w:tcPr>
          <w:p>
            <w:pPr>
              <w:widowControl/>
              <w:jc w:val="center"/>
              <w:textAlignment w:val="center"/>
              <w:rPr>
                <w:rFonts w:ascii="宋体" w:hAnsi="宋体" w:cs="宋体"/>
                <w:b/>
                <w:bCs/>
                <w:color w:val="auto"/>
                <w:sz w:val="18"/>
                <w:szCs w:val="18"/>
                <w:highlight w:val="none"/>
              </w:rPr>
            </w:pPr>
            <w:r>
              <w:rPr>
                <w:rFonts w:hint="eastAsia"/>
                <w:b/>
                <w:bCs/>
                <w:color w:val="auto"/>
                <w:sz w:val="18"/>
                <w:szCs w:val="18"/>
                <w:highlight w:val="none"/>
              </w:rPr>
              <w:t>1556</w:t>
            </w:r>
          </w:p>
        </w:tc>
        <w:tc>
          <w:tcPr>
            <w:tcW w:w="438" w:type="dxa"/>
            <w:shd w:val="clear" w:color="auto" w:fill="FFFFFF" w:themeFill="background1"/>
            <w:vAlign w:val="center"/>
          </w:tcPr>
          <w:p>
            <w:pPr>
              <w:widowControl/>
              <w:jc w:val="center"/>
              <w:textAlignment w:val="center"/>
              <w:rPr>
                <w:rFonts w:ascii="宋体" w:hAnsi="宋体" w:cs="宋体"/>
                <w:b/>
                <w:bCs/>
                <w:color w:val="auto"/>
                <w:sz w:val="18"/>
                <w:szCs w:val="18"/>
                <w:highlight w:val="none"/>
              </w:rPr>
            </w:pPr>
            <w:r>
              <w:rPr>
                <w:rFonts w:hint="eastAsia"/>
                <w:b/>
                <w:bCs/>
                <w:color w:val="auto"/>
                <w:sz w:val="18"/>
                <w:szCs w:val="18"/>
                <w:highlight w:val="none"/>
              </w:rPr>
              <w:t>836</w:t>
            </w:r>
          </w:p>
        </w:tc>
        <w:tc>
          <w:tcPr>
            <w:tcW w:w="411" w:type="dxa"/>
            <w:shd w:val="clear" w:color="auto" w:fill="FFFFFF" w:themeFill="background1"/>
            <w:vAlign w:val="center"/>
          </w:tcPr>
          <w:p>
            <w:pPr>
              <w:widowControl/>
              <w:jc w:val="center"/>
              <w:textAlignment w:val="center"/>
              <w:rPr>
                <w:rFonts w:ascii="宋体" w:hAnsi="宋体" w:cs="宋体"/>
                <w:b/>
                <w:bCs/>
                <w:color w:val="auto"/>
                <w:sz w:val="18"/>
                <w:szCs w:val="18"/>
                <w:highlight w:val="none"/>
              </w:rPr>
            </w:pPr>
            <w:r>
              <w:rPr>
                <w:rFonts w:hint="eastAsia"/>
                <w:b/>
                <w:bCs/>
                <w:color w:val="auto"/>
                <w:sz w:val="18"/>
                <w:szCs w:val="18"/>
                <w:highlight w:val="none"/>
              </w:rPr>
              <w:t>720</w:t>
            </w:r>
          </w:p>
        </w:tc>
        <w:tc>
          <w:tcPr>
            <w:tcW w:w="411" w:type="dxa"/>
            <w:shd w:val="clear" w:color="auto" w:fill="FFFFFF" w:themeFill="background1"/>
            <w:vAlign w:val="center"/>
          </w:tcPr>
          <w:p>
            <w:pPr>
              <w:jc w:val="center"/>
              <w:rPr>
                <w:rFonts w:ascii="宋体" w:hAnsi="宋体" w:cs="宋体"/>
                <w:b/>
                <w:bCs/>
                <w:color w:val="auto"/>
                <w:sz w:val="18"/>
                <w:szCs w:val="21"/>
                <w:highlight w:val="none"/>
              </w:rPr>
            </w:pPr>
          </w:p>
        </w:tc>
        <w:tc>
          <w:tcPr>
            <w:tcW w:w="432" w:type="dxa"/>
            <w:shd w:val="clear" w:color="auto" w:fill="FFFFFF" w:themeFill="background1"/>
            <w:vAlign w:val="center"/>
          </w:tcPr>
          <w:p>
            <w:pPr>
              <w:jc w:val="center"/>
              <w:rPr>
                <w:rFonts w:ascii="宋体" w:hAnsi="宋体" w:cs="宋体"/>
                <w:b/>
                <w:bCs/>
                <w:color w:val="auto"/>
                <w:sz w:val="18"/>
                <w:szCs w:val="21"/>
                <w:highlight w:val="none"/>
              </w:rPr>
            </w:pPr>
          </w:p>
        </w:tc>
        <w:tc>
          <w:tcPr>
            <w:tcW w:w="325" w:type="dxa"/>
            <w:shd w:val="clear" w:color="auto" w:fill="FFFFFF" w:themeFill="background1"/>
            <w:vAlign w:val="center"/>
          </w:tcPr>
          <w:p>
            <w:pPr>
              <w:jc w:val="center"/>
              <w:rPr>
                <w:rFonts w:ascii="宋体" w:hAnsi="宋体" w:cs="宋体"/>
                <w:b/>
                <w:bCs/>
                <w:color w:val="auto"/>
                <w:sz w:val="18"/>
                <w:szCs w:val="21"/>
                <w:highlight w:val="none"/>
              </w:rPr>
            </w:pPr>
          </w:p>
        </w:tc>
        <w:tc>
          <w:tcPr>
            <w:tcW w:w="334" w:type="dxa"/>
            <w:shd w:val="clear" w:color="auto" w:fill="FFFFFF" w:themeFill="background1"/>
            <w:vAlign w:val="center"/>
          </w:tcPr>
          <w:p>
            <w:pPr>
              <w:jc w:val="center"/>
              <w:rPr>
                <w:rFonts w:ascii="宋体" w:hAnsi="宋体" w:cs="宋体"/>
                <w:b/>
                <w:bCs/>
                <w:color w:val="auto"/>
                <w:sz w:val="18"/>
                <w:szCs w:val="21"/>
                <w:highlight w:val="none"/>
              </w:rPr>
            </w:pPr>
          </w:p>
        </w:tc>
        <w:tc>
          <w:tcPr>
            <w:tcW w:w="325" w:type="dxa"/>
            <w:shd w:val="clear" w:color="auto" w:fill="FFFFFF" w:themeFill="background1"/>
            <w:vAlign w:val="center"/>
          </w:tcPr>
          <w:p>
            <w:pPr>
              <w:jc w:val="center"/>
              <w:rPr>
                <w:rFonts w:ascii="宋体" w:hAnsi="宋体" w:cs="宋体"/>
                <w:b/>
                <w:bCs/>
                <w:color w:val="auto"/>
                <w:sz w:val="18"/>
                <w:szCs w:val="21"/>
                <w:highlight w:val="none"/>
              </w:rPr>
            </w:pPr>
          </w:p>
        </w:tc>
        <w:tc>
          <w:tcPr>
            <w:tcW w:w="334" w:type="dxa"/>
            <w:shd w:val="clear" w:color="auto" w:fill="FFFFFF" w:themeFill="background1"/>
            <w:vAlign w:val="center"/>
          </w:tcPr>
          <w:p>
            <w:pPr>
              <w:jc w:val="center"/>
              <w:rPr>
                <w:rFonts w:ascii="宋体" w:hAnsi="宋体" w:cs="宋体"/>
                <w:b/>
                <w:bCs/>
                <w:color w:val="auto"/>
                <w:sz w:val="18"/>
                <w:szCs w:val="21"/>
                <w:highlight w:val="none"/>
              </w:rPr>
            </w:pPr>
          </w:p>
        </w:tc>
        <w:tc>
          <w:tcPr>
            <w:tcW w:w="324" w:type="dxa"/>
            <w:shd w:val="clear" w:color="auto" w:fill="FFFFFF" w:themeFill="background1"/>
            <w:vAlign w:val="center"/>
          </w:tcPr>
          <w:p>
            <w:pPr>
              <w:widowControl/>
              <w:jc w:val="center"/>
              <w:textAlignment w:val="center"/>
              <w:rPr>
                <w:rFonts w:ascii="宋体" w:hAnsi="宋体" w:cs="宋体"/>
                <w:b/>
                <w:bCs/>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b/>
                <w:bCs/>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2144" w:type="dxa"/>
            <w:gridSpan w:val="4"/>
            <w:shd w:val="clear" w:color="auto" w:fill="FFFFFF" w:themeFill="background1"/>
            <w:vAlign w:val="center"/>
          </w:tcPr>
          <w:p>
            <w:pPr>
              <w:widowControl/>
              <w:jc w:val="center"/>
              <w:rPr>
                <w:rFonts w:ascii="宋体" w:hAnsi="宋体" w:cs="宋体"/>
                <w:b/>
                <w:bCs/>
                <w:color w:val="auto"/>
                <w:kern w:val="0"/>
                <w:sz w:val="18"/>
                <w:szCs w:val="18"/>
                <w:highlight w:val="none"/>
              </w:rPr>
            </w:pPr>
          </w:p>
        </w:tc>
        <w:tc>
          <w:tcPr>
            <w:tcW w:w="2035" w:type="dxa"/>
            <w:shd w:val="clear" w:color="auto" w:fill="FFFFFF" w:themeFill="background1"/>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943" w:type="dxa"/>
            <w:shd w:val="clear" w:color="auto" w:fill="FFFFFF" w:themeFill="background1"/>
          </w:tcPr>
          <w:p>
            <w:pPr>
              <w:jc w:val="center"/>
              <w:rPr>
                <w:rFonts w:ascii="宋体" w:hAnsi="宋体" w:cs="宋体"/>
                <w:b/>
                <w:bCs/>
                <w:color w:val="auto"/>
                <w:sz w:val="18"/>
                <w:szCs w:val="21"/>
                <w:highlight w:val="none"/>
              </w:rPr>
            </w:pPr>
          </w:p>
        </w:tc>
        <w:tc>
          <w:tcPr>
            <w:tcW w:w="2570" w:type="dxa"/>
            <w:gridSpan w:val="6"/>
            <w:shd w:val="clear" w:color="auto" w:fill="FFFFFF" w:themeFill="background1"/>
            <w:vAlign w:val="center"/>
          </w:tcPr>
          <w:p>
            <w:pPr>
              <w:jc w:val="center"/>
              <w:rPr>
                <w:rFonts w:ascii="宋体" w:hAnsi="宋体" w:cs="宋体"/>
                <w:b/>
                <w:bCs/>
                <w:color w:val="auto"/>
                <w:sz w:val="18"/>
                <w:szCs w:val="21"/>
                <w:highlight w:val="none"/>
              </w:rPr>
            </w:pPr>
          </w:p>
        </w:tc>
        <w:tc>
          <w:tcPr>
            <w:tcW w:w="325" w:type="dxa"/>
            <w:shd w:val="clear" w:color="auto" w:fill="FFFFFF" w:themeFill="background1"/>
            <w:vAlign w:val="center"/>
          </w:tcPr>
          <w:p>
            <w:pPr>
              <w:widowControl/>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cs="宋体"/>
                <w:b/>
                <w:color w:val="auto"/>
                <w:kern w:val="0"/>
                <w:sz w:val="18"/>
                <w:szCs w:val="18"/>
                <w:highlight w:val="none"/>
                <w:lang w:val="en-US" w:eastAsia="zh-CN"/>
              </w:rPr>
              <w:t>26</w:t>
            </w:r>
          </w:p>
        </w:tc>
        <w:tc>
          <w:tcPr>
            <w:tcW w:w="334" w:type="dxa"/>
            <w:shd w:val="clear" w:color="auto" w:fill="FFFFFF" w:themeFill="background1"/>
            <w:vAlign w:val="center"/>
          </w:tcPr>
          <w:p>
            <w:pPr>
              <w:widowControl/>
              <w:jc w:val="center"/>
              <w:textAlignment w:val="center"/>
              <w:rPr>
                <w:rFonts w:hint="eastAsia" w:ascii="宋体" w:hAnsi="宋体" w:eastAsia="宋体" w:cs="宋体"/>
                <w:b/>
                <w:bCs/>
                <w:color w:val="auto"/>
                <w:sz w:val="18"/>
                <w:szCs w:val="21"/>
                <w:highlight w:val="none"/>
                <w:lang w:val="en-US" w:eastAsia="zh-CN"/>
              </w:rPr>
            </w:pPr>
            <w:r>
              <w:rPr>
                <w:rFonts w:ascii="宋体" w:hAnsi="宋体" w:cs="宋体"/>
                <w:b/>
                <w:bCs/>
                <w:color w:val="auto"/>
                <w:sz w:val="18"/>
                <w:szCs w:val="21"/>
                <w:highlight w:val="none"/>
              </w:rPr>
              <w:t>3</w:t>
            </w:r>
            <w:r>
              <w:rPr>
                <w:rFonts w:hint="eastAsia" w:ascii="宋体" w:hAnsi="宋体" w:cs="宋体"/>
                <w:b/>
                <w:bCs/>
                <w:color w:val="auto"/>
                <w:sz w:val="18"/>
                <w:szCs w:val="21"/>
                <w:highlight w:val="none"/>
                <w:lang w:val="en-US" w:eastAsia="zh-CN"/>
              </w:rPr>
              <w:t>4</w:t>
            </w:r>
          </w:p>
        </w:tc>
        <w:tc>
          <w:tcPr>
            <w:tcW w:w="325" w:type="dxa"/>
            <w:shd w:val="clear" w:color="auto" w:fill="FFFFFF" w:themeFill="background1"/>
            <w:vAlign w:val="center"/>
          </w:tcPr>
          <w:p>
            <w:pPr>
              <w:widowControl/>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26</w:t>
            </w:r>
          </w:p>
        </w:tc>
        <w:tc>
          <w:tcPr>
            <w:tcW w:w="334" w:type="dxa"/>
            <w:shd w:val="clear" w:color="auto" w:fill="FFFFFF" w:themeFill="background1"/>
            <w:vAlign w:val="center"/>
          </w:tcPr>
          <w:p>
            <w:pPr>
              <w:widowControl/>
              <w:jc w:val="center"/>
              <w:textAlignment w:val="center"/>
              <w:rPr>
                <w:rFonts w:hint="eastAsia" w:ascii="宋体" w:hAnsi="宋体" w:eastAsia="宋体" w:cs="宋体"/>
                <w:b/>
                <w:bCs/>
                <w:color w:val="auto"/>
                <w:sz w:val="18"/>
                <w:szCs w:val="21"/>
                <w:highlight w:val="none"/>
                <w:lang w:val="en-US" w:eastAsia="zh-CN"/>
              </w:rPr>
            </w:pPr>
            <w:r>
              <w:rPr>
                <w:rFonts w:hint="eastAsia" w:ascii="宋体" w:hAnsi="宋体" w:cs="宋体"/>
                <w:b/>
                <w:color w:val="auto"/>
                <w:kern w:val="0"/>
                <w:sz w:val="18"/>
                <w:szCs w:val="18"/>
                <w:highlight w:val="none"/>
              </w:rPr>
              <w:t>2</w:t>
            </w:r>
            <w:r>
              <w:rPr>
                <w:rFonts w:hint="eastAsia" w:ascii="宋体" w:hAnsi="宋体" w:cs="宋体"/>
                <w:b/>
                <w:color w:val="auto"/>
                <w:kern w:val="0"/>
                <w:sz w:val="18"/>
                <w:szCs w:val="18"/>
                <w:highlight w:val="none"/>
                <w:lang w:val="en-US" w:eastAsia="zh-CN"/>
              </w:rPr>
              <w:t>3</w:t>
            </w:r>
          </w:p>
        </w:tc>
        <w:tc>
          <w:tcPr>
            <w:tcW w:w="324" w:type="dxa"/>
            <w:shd w:val="clear" w:color="auto" w:fill="FFFFFF" w:themeFill="background1"/>
            <w:vAlign w:val="center"/>
          </w:tcPr>
          <w:p>
            <w:pPr>
              <w:jc w:val="center"/>
              <w:rPr>
                <w:rFonts w:ascii="宋体" w:hAnsi="宋体" w:cs="宋体"/>
                <w:b/>
                <w:bCs/>
                <w:color w:val="auto"/>
                <w:sz w:val="18"/>
                <w:szCs w:val="21"/>
                <w:highlight w:val="none"/>
              </w:rPr>
            </w:pPr>
          </w:p>
        </w:tc>
        <w:tc>
          <w:tcPr>
            <w:tcW w:w="566" w:type="dxa"/>
            <w:gridSpan w:val="2"/>
            <w:shd w:val="clear" w:color="auto" w:fill="FFFFFF" w:themeFill="background1"/>
            <w:vAlign w:val="center"/>
          </w:tcPr>
          <w:p>
            <w:pPr>
              <w:jc w:val="center"/>
              <w:rPr>
                <w:rFonts w:ascii="宋体" w:hAnsi="宋体" w:cs="宋体"/>
                <w:b/>
                <w:bCs/>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0" w:hRule="atLeast"/>
          <w:jc w:val="center"/>
        </w:trPr>
        <w:tc>
          <w:tcPr>
            <w:tcW w:w="9900" w:type="dxa"/>
            <w:gridSpan w:val="19"/>
            <w:shd w:val="clear" w:color="auto" w:fill="FFFFFF" w:themeFill="background1"/>
            <w:vAlign w:val="center"/>
          </w:tcPr>
          <w:p>
            <w:pPr>
              <w:ind w:firstLine="361" w:firstLineChars="200"/>
              <w:jc w:val="left"/>
              <w:rPr>
                <w:rFonts w:ascii="宋体" w:hAnsi="宋体" w:cs="宋体"/>
                <w:b/>
                <w:bCs/>
                <w:color w:val="auto"/>
                <w:sz w:val="18"/>
                <w:szCs w:val="21"/>
                <w:highlight w:val="none"/>
              </w:rPr>
            </w:pPr>
          </w:p>
        </w:tc>
      </w:tr>
    </w:tbl>
    <w:p>
      <w:pPr>
        <w:pStyle w:val="9"/>
        <w:rPr>
          <w:rFonts w:hint="eastAsia"/>
          <w:color w:val="auto"/>
          <w:highlight w:val="none"/>
        </w:rPr>
      </w:pPr>
    </w:p>
    <w:p>
      <w:pPr>
        <w:numPr>
          <w:ilvl w:val="0"/>
          <w:numId w:val="0"/>
        </w:numPr>
        <w:spacing w:before="156" w:beforeLines="50" w:line="520" w:lineRule="exact"/>
        <w:ind w:leftChars="200"/>
        <w:rPr>
          <w:rFonts w:hint="eastAsia" w:ascii="宋体" w:hAnsi="宋体"/>
          <w:color w:val="auto"/>
          <w:sz w:val="24"/>
          <w:szCs w:val="21"/>
          <w:highlight w:val="none"/>
        </w:rPr>
      </w:pP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数字媒体艺术设计</w:t>
      </w:r>
      <w:r>
        <w:rPr>
          <w:rFonts w:hint="eastAsia" w:ascii="宋体" w:hAnsi="宋体"/>
          <w:color w:val="auto"/>
          <w:sz w:val="24"/>
          <w:szCs w:val="21"/>
          <w:highlight w:val="none"/>
        </w:rPr>
        <w:t>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4"/>
        <w:gridCol w:w="2484"/>
        <w:gridCol w:w="439"/>
        <w:gridCol w:w="441"/>
        <w:gridCol w:w="456"/>
        <w:gridCol w:w="463"/>
        <w:gridCol w:w="463"/>
        <w:gridCol w:w="463"/>
        <w:gridCol w:w="457"/>
        <w:gridCol w:w="459"/>
        <w:gridCol w:w="463"/>
        <w:gridCol w:w="469"/>
        <w:gridCol w:w="604"/>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5"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81"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2"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5"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81"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80"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5"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81"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41"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1222300</w:t>
            </w:r>
            <w:r>
              <w:rPr>
                <w:rFonts w:hint="eastAsia" w:ascii="宋体" w:hAnsi="宋体" w:cs="宋体"/>
                <w:color w:val="auto"/>
                <w:kern w:val="0"/>
                <w:sz w:val="18"/>
                <w:szCs w:val="18"/>
                <w:highlight w:val="none"/>
                <w:lang w:val="en-US" w:eastAsia="zh-CN"/>
              </w:rPr>
              <w:t>12</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影视</w:t>
            </w:r>
            <w:r>
              <w:rPr>
                <w:rFonts w:hint="eastAsia" w:ascii="宋体" w:hAnsi="宋体" w:cs="宋体"/>
                <w:color w:val="auto"/>
                <w:kern w:val="0"/>
                <w:sz w:val="18"/>
                <w:szCs w:val="18"/>
                <w:highlight w:val="none"/>
                <w:lang w:val="en-US" w:eastAsia="zh-CN"/>
              </w:rPr>
              <w:t>后期剪辑</w:t>
            </w:r>
            <w:r>
              <w:rPr>
                <w:rFonts w:hint="eastAsia" w:ascii="宋体" w:hAnsi="宋体" w:cs="宋体"/>
                <w:color w:val="auto"/>
                <w:kern w:val="0"/>
                <w:sz w:val="18"/>
                <w:szCs w:val="18"/>
                <w:highlight w:val="none"/>
              </w:rPr>
              <w:t>实训</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jc w:val="center"/>
              <w:textAlignment w:val="top"/>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32</w:t>
            </w:r>
          </w:p>
        </w:tc>
        <w:tc>
          <w:tcPr>
            <w:tcW w:w="239" w:type="pct"/>
            <w:tcBorders>
              <w:top w:val="nil"/>
              <w:left w:val="nil"/>
              <w:bottom w:val="single" w:color="auto" w:sz="8" w:space="0"/>
              <w:right w:val="single" w:color="auto" w:sz="8" w:space="0"/>
            </w:tcBorders>
            <w:shd w:val="clear" w:color="auto" w:fill="auto"/>
            <w:noWrap w:val="0"/>
            <w:vAlign w:val="center"/>
          </w:tcPr>
          <w:p>
            <w:pPr>
              <w:widowControl/>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5"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12203001</w:t>
            </w:r>
            <w:r>
              <w:rPr>
                <w:rFonts w:hint="eastAsia" w:ascii="宋体" w:hAnsi="宋体" w:cs="宋体"/>
                <w:color w:val="auto"/>
                <w:kern w:val="0"/>
                <w:sz w:val="18"/>
                <w:szCs w:val="18"/>
                <w:highlight w:val="none"/>
                <w:lang w:val="en-US" w:eastAsia="zh-CN"/>
              </w:rPr>
              <w:t>3</w:t>
            </w:r>
          </w:p>
        </w:tc>
        <w:tc>
          <w:tcPr>
            <w:tcW w:w="1281"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影视后期特效综合应用技术实训</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jc w:val="center"/>
              <w:textAlignment w:val="top"/>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32</w:t>
            </w:r>
          </w:p>
        </w:tc>
        <w:tc>
          <w:tcPr>
            <w:tcW w:w="239" w:type="pct"/>
            <w:tcBorders>
              <w:top w:val="nil"/>
              <w:left w:val="nil"/>
              <w:bottom w:val="single" w:color="auto" w:sz="8" w:space="0"/>
              <w:right w:val="single" w:color="auto" w:sz="8" w:space="0"/>
            </w:tcBorders>
            <w:shd w:val="clear" w:color="auto" w:fill="auto"/>
            <w:noWrap w:val="0"/>
            <w:vAlign w:val="center"/>
          </w:tcPr>
          <w:p>
            <w:pPr>
              <w:widowControl/>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122230005</w:t>
            </w:r>
          </w:p>
        </w:tc>
        <w:tc>
          <w:tcPr>
            <w:tcW w:w="1281"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综合实训/创新创业教育/生产性实习</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2"/>
                <w:sz w:val="18"/>
                <w:szCs w:val="18"/>
                <w:highlight w:val="none"/>
                <w:lang w:val="en-US" w:eastAsia="zh-CN" w:bidi="ar-SA"/>
              </w:rPr>
            </w:pPr>
            <w:r>
              <w:rPr>
                <w:rFonts w:ascii="宋体" w:hAnsi="宋体" w:cs="宋体"/>
                <w:color w:val="auto"/>
                <w:kern w:val="0"/>
                <w:sz w:val="18"/>
                <w:szCs w:val="18"/>
                <w:highlight w:val="none"/>
              </w:rPr>
              <w:t>122230006</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12223000</w:t>
            </w:r>
            <w:r>
              <w:rPr>
                <w:rFonts w:hint="eastAsia" w:ascii="宋体" w:hAnsi="宋体" w:cs="宋体"/>
                <w:color w:val="auto"/>
                <w:kern w:val="0"/>
                <w:sz w:val="18"/>
                <w:szCs w:val="18"/>
                <w:highlight w:val="none"/>
                <w:lang w:val="en-US" w:eastAsia="zh-CN"/>
              </w:rPr>
              <w:t>7</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81"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9"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pStyle w:val="9"/>
        <w:rPr>
          <w:rFonts w:hint="eastAsia"/>
          <w:color w:val="auto"/>
          <w:highlight w:val="none"/>
        </w:rPr>
      </w:pPr>
    </w:p>
    <w:p>
      <w:pPr>
        <w:pStyle w:val="9"/>
        <w:rPr>
          <w:rFonts w:hint="eastAsia"/>
          <w:color w:val="auto"/>
          <w:highlight w:val="none"/>
        </w:rPr>
      </w:pP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更全面的融入产教融合的培养方式即根据学校教学需求和场地情况设置了坐播区、站播区、访谈区、虚拟演播区及沉浸式智能演播区。软件与硬件环境建设，1:1搭建企业真实工作场景；云制作中心视频资源库海量版权资源，支持学生调取丰富视频素材进行创作及分发；融媒体数据跟踪统计，实时为学生作品提供反馈，以供优化；容艺云管理平台全面覆盖教、学、练、考、管、评、项目制作各环节，针对每个学生沉淀独有数据，生成个人大数据简历。容艺云管理平台内置容艺10000+生态企业发布的真实项目，供师生承接实战；支撑短视频工厂教育教学、实习实训、项目承接、就业推荐的综合管理。</w:t>
      </w:r>
    </w:p>
    <w:tbl>
      <w:tblPr>
        <w:tblStyle w:val="14"/>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52"/>
        <w:gridCol w:w="1096"/>
        <w:gridCol w:w="2099"/>
        <w:gridCol w:w="901"/>
        <w:gridCol w:w="99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852" w:type="dxa"/>
            <w:vMerge w:val="restart"/>
            <w:vAlign w:val="center"/>
          </w:tcPr>
          <w:p>
            <w:pPr>
              <w:spacing w:line="360" w:lineRule="auto"/>
              <w:jc w:val="center"/>
              <w:outlineLvl w:val="0"/>
              <w:rPr>
                <w:rFonts w:ascii="宋体" w:hAnsi="宋体"/>
                <w:b/>
                <w:color w:val="auto"/>
                <w:sz w:val="18"/>
                <w:szCs w:val="18"/>
                <w:highlight w:val="none"/>
              </w:rPr>
            </w:pPr>
            <w:bookmarkStart w:id="2" w:name="_Hlk54308743"/>
            <w:r>
              <w:rPr>
                <w:rFonts w:hint="eastAsia" w:ascii="宋体" w:hAnsi="宋体"/>
                <w:b/>
                <w:color w:val="auto"/>
                <w:sz w:val="18"/>
                <w:szCs w:val="18"/>
                <w:highlight w:val="none"/>
              </w:rPr>
              <w:t>实践基地名称</w:t>
            </w:r>
          </w:p>
        </w:tc>
        <w:tc>
          <w:tcPr>
            <w:tcW w:w="5088" w:type="dxa"/>
            <w:gridSpan w:val="4"/>
            <w:vAlign w:val="center"/>
          </w:tcPr>
          <w:p>
            <w:pPr>
              <w:spacing w:line="360" w:lineRule="auto"/>
              <w:jc w:val="center"/>
              <w:outlineLvl w:val="0"/>
              <w:rPr>
                <w:rFonts w:ascii="宋体" w:hAnsi="宋体"/>
                <w:b/>
                <w:color w:val="auto"/>
                <w:sz w:val="18"/>
                <w:szCs w:val="18"/>
                <w:highlight w:val="none"/>
              </w:rPr>
            </w:pPr>
            <w:r>
              <w:rPr>
                <w:rFonts w:hint="eastAsia" w:ascii="宋体" w:hAnsi="宋体"/>
                <w:b/>
                <w:color w:val="auto"/>
                <w:sz w:val="18"/>
                <w:szCs w:val="18"/>
                <w:highlight w:val="none"/>
              </w:rPr>
              <w:t>面向专业</w:t>
            </w:r>
          </w:p>
        </w:tc>
        <w:tc>
          <w:tcPr>
            <w:tcW w:w="1977" w:type="dxa"/>
            <w:vMerge w:val="restart"/>
            <w:vAlign w:val="center"/>
          </w:tcPr>
          <w:p>
            <w:pPr>
              <w:spacing w:line="360" w:lineRule="auto"/>
              <w:jc w:val="center"/>
              <w:outlineLvl w:val="0"/>
              <w:rPr>
                <w:rFonts w:ascii="宋体" w:hAnsi="宋体"/>
                <w:b/>
                <w:color w:val="auto"/>
                <w:sz w:val="18"/>
                <w:szCs w:val="18"/>
                <w:highlight w:val="none"/>
              </w:rPr>
            </w:pPr>
            <w:r>
              <w:rPr>
                <w:rFonts w:hint="eastAsia" w:ascii="宋体" w:hAnsi="宋体"/>
                <w:b/>
                <w:color w:val="auto"/>
                <w:sz w:val="18"/>
                <w:szCs w:val="18"/>
                <w:highlight w:val="none"/>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1852" w:type="dxa"/>
            <w:vMerge w:val="continue"/>
            <w:vAlign w:val="center"/>
          </w:tcPr>
          <w:p>
            <w:pPr>
              <w:spacing w:line="360" w:lineRule="auto"/>
              <w:outlineLvl w:val="0"/>
              <w:rPr>
                <w:rFonts w:ascii="宋体" w:hAnsi="宋体"/>
                <w:color w:val="auto"/>
                <w:szCs w:val="21"/>
                <w:highlight w:val="none"/>
              </w:rPr>
            </w:pPr>
          </w:p>
        </w:tc>
        <w:tc>
          <w:tcPr>
            <w:tcW w:w="1096" w:type="dxa"/>
            <w:vAlign w:val="center"/>
          </w:tcPr>
          <w:p>
            <w:pPr>
              <w:spacing w:line="360" w:lineRule="auto"/>
              <w:jc w:val="center"/>
              <w:outlineLvl w:val="0"/>
              <w:rPr>
                <w:rFonts w:ascii="宋体" w:hAnsi="宋体"/>
                <w:b/>
                <w:color w:val="auto"/>
                <w:sz w:val="18"/>
                <w:szCs w:val="18"/>
                <w:highlight w:val="none"/>
              </w:rPr>
            </w:pPr>
            <w:r>
              <w:rPr>
                <w:rFonts w:hint="eastAsia" w:ascii="宋体" w:hAnsi="宋体"/>
                <w:b/>
                <w:color w:val="auto"/>
                <w:sz w:val="18"/>
                <w:szCs w:val="18"/>
                <w:highlight w:val="none"/>
              </w:rPr>
              <w:t>总数</w:t>
            </w:r>
          </w:p>
        </w:tc>
        <w:tc>
          <w:tcPr>
            <w:tcW w:w="2099" w:type="dxa"/>
            <w:vAlign w:val="center"/>
          </w:tcPr>
          <w:p>
            <w:pPr>
              <w:spacing w:line="360" w:lineRule="auto"/>
              <w:jc w:val="center"/>
              <w:outlineLvl w:val="0"/>
              <w:rPr>
                <w:rFonts w:ascii="宋体" w:hAnsi="宋体"/>
                <w:b/>
                <w:color w:val="auto"/>
                <w:sz w:val="18"/>
                <w:szCs w:val="18"/>
                <w:highlight w:val="none"/>
              </w:rPr>
            </w:pPr>
            <w:r>
              <w:rPr>
                <w:rFonts w:hint="eastAsia" w:ascii="宋体" w:hAnsi="宋体"/>
                <w:b/>
                <w:color w:val="auto"/>
                <w:sz w:val="18"/>
                <w:szCs w:val="18"/>
                <w:highlight w:val="none"/>
              </w:rPr>
              <w:t>主要专业</w:t>
            </w:r>
          </w:p>
        </w:tc>
        <w:tc>
          <w:tcPr>
            <w:tcW w:w="901" w:type="dxa"/>
            <w:vAlign w:val="center"/>
          </w:tcPr>
          <w:p>
            <w:pPr>
              <w:spacing w:line="360" w:lineRule="auto"/>
              <w:jc w:val="center"/>
              <w:outlineLvl w:val="0"/>
              <w:rPr>
                <w:rFonts w:ascii="宋体" w:hAnsi="宋体"/>
                <w:b/>
                <w:color w:val="auto"/>
                <w:sz w:val="18"/>
                <w:szCs w:val="18"/>
                <w:highlight w:val="none"/>
              </w:rPr>
            </w:pPr>
            <w:r>
              <w:rPr>
                <w:rFonts w:hint="eastAsia" w:ascii="宋体" w:hAnsi="宋体"/>
                <w:b/>
                <w:color w:val="auto"/>
                <w:sz w:val="18"/>
                <w:szCs w:val="18"/>
                <w:highlight w:val="none"/>
              </w:rPr>
              <w:t>支持部门</w:t>
            </w:r>
          </w:p>
        </w:tc>
        <w:tc>
          <w:tcPr>
            <w:tcW w:w="992" w:type="dxa"/>
            <w:vAlign w:val="center"/>
          </w:tcPr>
          <w:p>
            <w:pPr>
              <w:spacing w:line="360" w:lineRule="auto"/>
              <w:jc w:val="center"/>
              <w:outlineLvl w:val="0"/>
              <w:rPr>
                <w:rFonts w:ascii="宋体" w:hAnsi="宋体"/>
                <w:b/>
                <w:color w:val="auto"/>
                <w:sz w:val="18"/>
                <w:szCs w:val="18"/>
                <w:highlight w:val="none"/>
              </w:rPr>
            </w:pPr>
            <w:r>
              <w:rPr>
                <w:rFonts w:hint="eastAsia" w:ascii="宋体" w:hAnsi="宋体"/>
                <w:b/>
                <w:color w:val="auto"/>
                <w:sz w:val="18"/>
                <w:szCs w:val="18"/>
                <w:highlight w:val="none"/>
              </w:rPr>
              <w:t>批准日期（年）</w:t>
            </w:r>
          </w:p>
        </w:tc>
        <w:tc>
          <w:tcPr>
            <w:tcW w:w="1977" w:type="dxa"/>
            <w:vMerge w:val="continue"/>
            <w:vAlign w:val="center"/>
          </w:tcPr>
          <w:p>
            <w:pPr>
              <w:spacing w:line="360" w:lineRule="auto"/>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52"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F519（画室）</w:t>
            </w:r>
          </w:p>
        </w:tc>
        <w:tc>
          <w:tcPr>
            <w:tcW w:w="1096"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9</w:t>
            </w:r>
          </w:p>
        </w:tc>
        <w:tc>
          <w:tcPr>
            <w:tcW w:w="2099"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动漫设计、视觉传达设计、数字媒体艺术设计</w:t>
            </w:r>
          </w:p>
        </w:tc>
        <w:tc>
          <w:tcPr>
            <w:tcW w:w="901" w:type="dxa"/>
            <w:vAlign w:val="center"/>
          </w:tcPr>
          <w:p>
            <w:pPr>
              <w:spacing w:line="360" w:lineRule="auto"/>
              <w:jc w:val="center"/>
              <w:outlineLvl w:val="0"/>
              <w:rPr>
                <w:rFonts w:ascii="宋体" w:hAnsi="宋体"/>
                <w:color w:val="auto"/>
                <w:sz w:val="15"/>
                <w:szCs w:val="15"/>
                <w:highlight w:val="none"/>
              </w:rPr>
            </w:pPr>
          </w:p>
        </w:tc>
        <w:tc>
          <w:tcPr>
            <w:tcW w:w="992" w:type="dxa"/>
            <w:vAlign w:val="center"/>
          </w:tcPr>
          <w:p>
            <w:pPr>
              <w:spacing w:line="360" w:lineRule="auto"/>
              <w:jc w:val="center"/>
              <w:outlineLvl w:val="0"/>
              <w:rPr>
                <w:rFonts w:ascii="宋体" w:hAnsi="宋体"/>
                <w:color w:val="auto"/>
                <w:sz w:val="15"/>
                <w:szCs w:val="15"/>
                <w:highlight w:val="none"/>
              </w:rPr>
            </w:pPr>
          </w:p>
        </w:tc>
        <w:tc>
          <w:tcPr>
            <w:tcW w:w="1977"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设计造型基础实训、美术设计基础培训、装饰图案实训、动画速写实训、图形创意实训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D515（游戏设计实训室）</w:t>
            </w:r>
          </w:p>
        </w:tc>
        <w:tc>
          <w:tcPr>
            <w:tcW w:w="1096"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5</w:t>
            </w:r>
          </w:p>
        </w:tc>
        <w:tc>
          <w:tcPr>
            <w:tcW w:w="2099"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动漫设计、视觉传达设计、数字媒体艺术设计</w:t>
            </w:r>
          </w:p>
        </w:tc>
        <w:tc>
          <w:tcPr>
            <w:tcW w:w="901" w:type="dxa"/>
            <w:vAlign w:val="center"/>
          </w:tcPr>
          <w:p>
            <w:pPr>
              <w:spacing w:line="360" w:lineRule="auto"/>
              <w:jc w:val="center"/>
              <w:outlineLvl w:val="0"/>
              <w:rPr>
                <w:rFonts w:ascii="宋体" w:hAnsi="宋体"/>
                <w:color w:val="auto"/>
                <w:sz w:val="15"/>
                <w:szCs w:val="15"/>
                <w:highlight w:val="none"/>
              </w:rPr>
            </w:pPr>
          </w:p>
        </w:tc>
        <w:tc>
          <w:tcPr>
            <w:tcW w:w="992" w:type="dxa"/>
            <w:vAlign w:val="center"/>
          </w:tcPr>
          <w:p>
            <w:pPr>
              <w:spacing w:line="360" w:lineRule="auto"/>
              <w:jc w:val="center"/>
              <w:outlineLvl w:val="0"/>
              <w:rPr>
                <w:rFonts w:ascii="宋体" w:hAnsi="宋体"/>
                <w:color w:val="auto"/>
                <w:sz w:val="15"/>
                <w:szCs w:val="15"/>
                <w:highlight w:val="none"/>
              </w:rPr>
            </w:pPr>
          </w:p>
        </w:tc>
        <w:tc>
          <w:tcPr>
            <w:tcW w:w="1977"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三维角色动画技术实训、也是动作与特效实训、次世代游戏角色设计实训、策划工具应用实训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D517（艺术设计实训室）</w:t>
            </w:r>
          </w:p>
        </w:tc>
        <w:tc>
          <w:tcPr>
            <w:tcW w:w="1096"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8</w:t>
            </w:r>
          </w:p>
        </w:tc>
        <w:tc>
          <w:tcPr>
            <w:tcW w:w="2099"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动漫设计、视觉传达设计、数字媒体艺术设计</w:t>
            </w:r>
          </w:p>
        </w:tc>
        <w:tc>
          <w:tcPr>
            <w:tcW w:w="901" w:type="dxa"/>
            <w:vAlign w:val="center"/>
          </w:tcPr>
          <w:p>
            <w:pPr>
              <w:spacing w:line="360" w:lineRule="auto"/>
              <w:jc w:val="center"/>
              <w:outlineLvl w:val="0"/>
              <w:rPr>
                <w:rFonts w:ascii="宋体" w:hAnsi="宋体"/>
                <w:color w:val="auto"/>
                <w:sz w:val="15"/>
                <w:szCs w:val="15"/>
                <w:highlight w:val="none"/>
              </w:rPr>
            </w:pPr>
          </w:p>
        </w:tc>
        <w:tc>
          <w:tcPr>
            <w:tcW w:w="992" w:type="dxa"/>
            <w:vAlign w:val="center"/>
          </w:tcPr>
          <w:p>
            <w:pPr>
              <w:spacing w:line="360" w:lineRule="auto"/>
              <w:jc w:val="center"/>
              <w:outlineLvl w:val="0"/>
              <w:rPr>
                <w:rFonts w:ascii="宋体" w:hAnsi="宋体"/>
                <w:color w:val="auto"/>
                <w:sz w:val="15"/>
                <w:szCs w:val="15"/>
                <w:highlight w:val="none"/>
              </w:rPr>
            </w:pPr>
          </w:p>
        </w:tc>
        <w:tc>
          <w:tcPr>
            <w:tcW w:w="1977"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贴图纹理制作实训、Photoshop实训、3Dmax实训、Maya实训、P</w:t>
            </w:r>
            <w:r>
              <w:rPr>
                <w:rFonts w:ascii="宋体" w:hAnsi="宋体"/>
                <w:color w:val="auto"/>
                <w:sz w:val="15"/>
                <w:szCs w:val="15"/>
                <w:highlight w:val="none"/>
              </w:rPr>
              <w:t>R</w:t>
            </w:r>
            <w:r>
              <w:rPr>
                <w:rFonts w:hint="eastAsia" w:ascii="宋体" w:hAnsi="宋体"/>
                <w:color w:val="auto"/>
                <w:sz w:val="15"/>
                <w:szCs w:val="15"/>
                <w:highlight w:val="none"/>
              </w:rPr>
              <w:t>实训、A</w:t>
            </w:r>
            <w:r>
              <w:rPr>
                <w:rFonts w:ascii="宋体" w:hAnsi="宋体"/>
                <w:color w:val="auto"/>
                <w:sz w:val="15"/>
                <w:szCs w:val="15"/>
                <w:highlight w:val="none"/>
              </w:rPr>
              <w:t>E</w:t>
            </w:r>
            <w:r>
              <w:rPr>
                <w:rFonts w:hint="eastAsia" w:ascii="宋体" w:hAnsi="宋体"/>
                <w:color w:val="auto"/>
                <w:sz w:val="15"/>
                <w:szCs w:val="15"/>
                <w:highlight w:val="none"/>
              </w:rPr>
              <w:t>实训、图形创意实训、平面设计实训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G501（模型艺术工作室）</w:t>
            </w:r>
          </w:p>
        </w:tc>
        <w:tc>
          <w:tcPr>
            <w:tcW w:w="1096"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6</w:t>
            </w:r>
          </w:p>
        </w:tc>
        <w:tc>
          <w:tcPr>
            <w:tcW w:w="2099"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动漫设计、视觉传达设计、数字媒体艺术设计</w:t>
            </w:r>
          </w:p>
        </w:tc>
        <w:tc>
          <w:tcPr>
            <w:tcW w:w="901" w:type="dxa"/>
            <w:vAlign w:val="center"/>
          </w:tcPr>
          <w:p>
            <w:pPr>
              <w:spacing w:line="360" w:lineRule="auto"/>
              <w:jc w:val="center"/>
              <w:outlineLvl w:val="0"/>
              <w:rPr>
                <w:rFonts w:ascii="宋体" w:hAnsi="宋体"/>
                <w:color w:val="auto"/>
                <w:sz w:val="15"/>
                <w:szCs w:val="15"/>
                <w:highlight w:val="none"/>
              </w:rPr>
            </w:pPr>
          </w:p>
        </w:tc>
        <w:tc>
          <w:tcPr>
            <w:tcW w:w="992" w:type="dxa"/>
            <w:vAlign w:val="center"/>
          </w:tcPr>
          <w:p>
            <w:pPr>
              <w:spacing w:line="360" w:lineRule="auto"/>
              <w:jc w:val="center"/>
              <w:outlineLvl w:val="0"/>
              <w:rPr>
                <w:rFonts w:ascii="宋体" w:hAnsi="宋体"/>
                <w:color w:val="auto"/>
                <w:sz w:val="15"/>
                <w:szCs w:val="15"/>
                <w:highlight w:val="none"/>
              </w:rPr>
            </w:pPr>
          </w:p>
        </w:tc>
        <w:tc>
          <w:tcPr>
            <w:tcW w:w="1977"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动画运动规律实训、三维道具设计实训、三维角色动技实训、Zbrush数字雕塑实训、影视包装模型渲染技术实训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852"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G604（智慧教室）</w:t>
            </w:r>
          </w:p>
        </w:tc>
        <w:tc>
          <w:tcPr>
            <w:tcW w:w="1096"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8</w:t>
            </w:r>
          </w:p>
        </w:tc>
        <w:tc>
          <w:tcPr>
            <w:tcW w:w="2099"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动漫设计、视觉传达设计、数字媒体艺术设计</w:t>
            </w:r>
          </w:p>
        </w:tc>
        <w:tc>
          <w:tcPr>
            <w:tcW w:w="901"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福建省教育厅</w:t>
            </w:r>
          </w:p>
        </w:tc>
        <w:tc>
          <w:tcPr>
            <w:tcW w:w="992"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2017年8月</w:t>
            </w:r>
          </w:p>
        </w:tc>
        <w:tc>
          <w:tcPr>
            <w:tcW w:w="1977"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影视场景灯光渲染项目实训、影视动画设计项目实训、影视包装动画技术实训、影视特效实训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G502（动漫设计实训室）</w:t>
            </w:r>
          </w:p>
        </w:tc>
        <w:tc>
          <w:tcPr>
            <w:tcW w:w="1096" w:type="dxa"/>
            <w:vAlign w:val="center"/>
          </w:tcPr>
          <w:p>
            <w:pPr>
              <w:spacing w:line="360" w:lineRule="auto"/>
              <w:jc w:val="center"/>
              <w:outlineLvl w:val="0"/>
              <w:rPr>
                <w:rFonts w:ascii="宋体" w:hAnsi="宋体"/>
                <w:color w:val="auto"/>
                <w:sz w:val="15"/>
                <w:szCs w:val="15"/>
                <w:highlight w:val="none"/>
              </w:rPr>
            </w:pPr>
            <w:r>
              <w:rPr>
                <w:rFonts w:hint="eastAsia" w:ascii="宋体" w:hAnsi="宋体"/>
                <w:color w:val="auto"/>
                <w:sz w:val="15"/>
                <w:szCs w:val="15"/>
                <w:highlight w:val="none"/>
              </w:rPr>
              <w:t>4</w:t>
            </w:r>
          </w:p>
        </w:tc>
        <w:tc>
          <w:tcPr>
            <w:tcW w:w="2099" w:type="dxa"/>
            <w:vAlign w:val="center"/>
          </w:tcPr>
          <w:p>
            <w:pPr>
              <w:jc w:val="center"/>
              <w:outlineLvl w:val="0"/>
              <w:rPr>
                <w:rFonts w:ascii="宋体" w:hAnsi="宋体"/>
                <w:color w:val="auto"/>
                <w:sz w:val="15"/>
                <w:szCs w:val="15"/>
                <w:highlight w:val="none"/>
              </w:rPr>
            </w:pPr>
            <w:r>
              <w:rPr>
                <w:rFonts w:hint="eastAsia" w:ascii="宋体" w:hAnsi="宋体"/>
                <w:color w:val="auto"/>
                <w:sz w:val="15"/>
                <w:szCs w:val="15"/>
                <w:highlight w:val="none"/>
              </w:rPr>
              <w:t>动漫设计、视觉传达设计、数字媒体艺术设计</w:t>
            </w:r>
          </w:p>
        </w:tc>
        <w:tc>
          <w:tcPr>
            <w:tcW w:w="901" w:type="dxa"/>
            <w:vAlign w:val="center"/>
          </w:tcPr>
          <w:p>
            <w:pPr>
              <w:spacing w:line="360" w:lineRule="auto"/>
              <w:jc w:val="center"/>
              <w:outlineLvl w:val="0"/>
              <w:rPr>
                <w:rFonts w:ascii="宋体" w:hAnsi="宋体"/>
                <w:color w:val="auto"/>
                <w:sz w:val="15"/>
                <w:szCs w:val="15"/>
                <w:highlight w:val="none"/>
              </w:rPr>
            </w:pPr>
          </w:p>
        </w:tc>
        <w:tc>
          <w:tcPr>
            <w:tcW w:w="992" w:type="dxa"/>
            <w:vAlign w:val="center"/>
          </w:tcPr>
          <w:p>
            <w:pPr>
              <w:spacing w:line="360" w:lineRule="auto"/>
              <w:jc w:val="center"/>
              <w:outlineLvl w:val="0"/>
              <w:rPr>
                <w:rFonts w:ascii="宋体" w:hAnsi="宋体"/>
                <w:color w:val="auto"/>
                <w:sz w:val="15"/>
                <w:szCs w:val="15"/>
                <w:highlight w:val="none"/>
              </w:rPr>
            </w:pPr>
          </w:p>
        </w:tc>
        <w:tc>
          <w:tcPr>
            <w:tcW w:w="1977" w:type="dxa"/>
            <w:vAlign w:val="center"/>
          </w:tcPr>
          <w:p>
            <w:pPr>
              <w:outlineLvl w:val="0"/>
              <w:rPr>
                <w:rFonts w:ascii="宋体" w:hAnsi="宋体"/>
                <w:color w:val="auto"/>
                <w:sz w:val="15"/>
                <w:szCs w:val="15"/>
                <w:highlight w:val="none"/>
              </w:rPr>
            </w:pPr>
            <w:r>
              <w:rPr>
                <w:rFonts w:hint="eastAsia" w:ascii="宋体" w:hAnsi="宋体"/>
                <w:color w:val="auto"/>
                <w:sz w:val="15"/>
                <w:szCs w:val="15"/>
                <w:highlight w:val="none"/>
              </w:rPr>
              <w:t>影视后期实训、漫画设计实训、三维静帧项目设计实训、CG手绘实训、原画设计实训、三维游戏角色设计实训</w:t>
            </w:r>
          </w:p>
        </w:tc>
      </w:tr>
      <w:bookmarkEnd w:id="2"/>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与福州天晴数码有限公司等多家行业企业签订了合作办学协议，企业每年可提供4</w:t>
      </w:r>
      <w:r>
        <w:rPr>
          <w:rFonts w:ascii="宋体" w:hAnsi="宋体"/>
          <w:color w:val="auto"/>
          <w:sz w:val="24"/>
          <w:szCs w:val="21"/>
          <w:highlight w:val="none"/>
        </w:rPr>
        <w:t>00</w:t>
      </w:r>
      <w:r>
        <w:rPr>
          <w:rFonts w:hint="eastAsia" w:ascii="宋体" w:hAnsi="宋体"/>
          <w:color w:val="auto"/>
          <w:sz w:val="24"/>
          <w:szCs w:val="21"/>
          <w:highlight w:val="none"/>
        </w:rPr>
        <w:t>多个实习岗位，为学生实习实训提供了可靠保障。</w:t>
      </w:r>
    </w:p>
    <w:tbl>
      <w:tblPr>
        <w:tblStyle w:val="1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2"/>
        <w:gridCol w:w="1854"/>
        <w:gridCol w:w="266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382"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实训基地名称</w:t>
            </w:r>
          </w:p>
        </w:tc>
        <w:tc>
          <w:tcPr>
            <w:tcW w:w="1854"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规模</w:t>
            </w:r>
          </w:p>
        </w:tc>
        <w:tc>
          <w:tcPr>
            <w:tcW w:w="2662"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主要项目/岗位</w:t>
            </w:r>
          </w:p>
        </w:tc>
        <w:tc>
          <w:tcPr>
            <w:tcW w:w="1677"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北京容艺教育科技有限公司</w:t>
            </w:r>
          </w:p>
        </w:tc>
        <w:tc>
          <w:tcPr>
            <w:tcW w:w="1854"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北京容艺教育咨询有限公司</w:t>
            </w:r>
          </w:p>
        </w:tc>
        <w:tc>
          <w:tcPr>
            <w:tcW w:w="1854"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北京霞客文化传播有限公司</w:t>
            </w:r>
          </w:p>
        </w:tc>
        <w:tc>
          <w:tcPr>
            <w:tcW w:w="1854"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北京容艺很特教育咨询有限公司</w:t>
            </w:r>
          </w:p>
        </w:tc>
        <w:tc>
          <w:tcPr>
            <w:tcW w:w="1854"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北京容艺传媒投资有限公司</w:t>
            </w:r>
          </w:p>
        </w:tc>
        <w:tc>
          <w:tcPr>
            <w:tcW w:w="1854" w:type="dxa"/>
            <w:vAlign w:val="center"/>
          </w:tcPr>
          <w:p>
            <w:pPr>
              <w:spacing w:line="560" w:lineRule="exact"/>
              <w:jc w:val="center"/>
              <w:outlineLvl w:val="0"/>
              <w:rPr>
                <w:rFonts w:ascii="宋体" w:hAnsi="宋体"/>
                <w:color w:val="auto"/>
                <w:szCs w:val="21"/>
                <w:highlight w:val="none"/>
              </w:rPr>
            </w:pPr>
            <w:r>
              <w:rPr>
                <w:rFonts w:hint="eastAsia"/>
                <w:color w:val="auto"/>
                <w:szCs w:val="21"/>
                <w:highlight w:val="none"/>
              </w:rPr>
              <w:t>可接待50人/次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北京冰龙文化传播有限责任公司</w:t>
            </w:r>
          </w:p>
        </w:tc>
        <w:tc>
          <w:tcPr>
            <w:tcW w:w="1854" w:type="dxa"/>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新媒体国家动漫产业园（北京）</w:t>
            </w:r>
          </w:p>
        </w:tc>
        <w:tc>
          <w:tcPr>
            <w:tcW w:w="1854" w:type="dxa"/>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漫友文化传媒有限公司（广州）</w:t>
            </w:r>
          </w:p>
        </w:tc>
        <w:tc>
          <w:tcPr>
            <w:tcW w:w="1854" w:type="dxa"/>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adjustRightInd w:val="0"/>
              <w:snapToGrid w:val="0"/>
              <w:jc w:val="center"/>
              <w:outlineLvl w:val="0"/>
              <w:rPr>
                <w:color w:val="auto"/>
                <w:szCs w:val="21"/>
                <w:highlight w:val="none"/>
              </w:rPr>
            </w:pPr>
            <w:r>
              <w:rPr>
                <w:rFonts w:hint="eastAsia"/>
                <w:color w:val="auto"/>
                <w:szCs w:val="21"/>
                <w:highlight w:val="none"/>
              </w:rPr>
              <w:t>国安新桥（北京）影视传媒投资有限公司</w:t>
            </w:r>
          </w:p>
        </w:tc>
        <w:tc>
          <w:tcPr>
            <w:tcW w:w="1854" w:type="dxa"/>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结合容艺教育集团和合作企业人才技术优势，开发基于工作过程的课程教材。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充分利用学院建有的课程资源、智慧职教平台（国家级精品在线课程资源）、福软通、容艺云等，进一步建设优质校企合作课程资源。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容艺云等，进一步建设优质校企合作课程资源，加强信息化课程设计，大力开展翻转课堂、混合教学改革，规范教学秩序，打造优质课堂。</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通过采用与行业生产环境一致的实践教学空间，引入容艺教育独有的“四等六维”人才培养模式，以及提供有效的保障机制，将学生培养成一个具备宽广知识面、站在行业前沿、紧跟时代发展，并能够利用新技能实现与行业产业接轨、与客户需求对接的应用型人才，解决院校当前在专业人才培养上的瓶颈问题。</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ascii="宋体" w:hAnsi="宋体"/>
          <w:color w:val="auto"/>
          <w:sz w:val="24"/>
          <w:highlight w:val="none"/>
        </w:rPr>
        <w:t>141.5</w:t>
      </w:r>
      <w:r>
        <w:rPr>
          <w:rFonts w:hint="eastAsia" w:ascii="宋体" w:hAnsi="宋体"/>
          <w:color w:val="auto"/>
          <w:sz w:val="24"/>
          <w:highlight w:val="none"/>
        </w:rPr>
        <w:t>学分，其中通识教育课程</w:t>
      </w:r>
      <w:r>
        <w:rPr>
          <w:rFonts w:ascii="宋体" w:hAnsi="宋体"/>
          <w:color w:val="auto"/>
          <w:sz w:val="24"/>
          <w:highlight w:val="none"/>
        </w:rPr>
        <w:t>30</w:t>
      </w:r>
      <w:r>
        <w:rPr>
          <w:rFonts w:hint="eastAsia" w:ascii="宋体" w:hAnsi="宋体"/>
          <w:color w:val="auto"/>
          <w:sz w:val="24"/>
          <w:highlight w:val="none"/>
        </w:rPr>
        <w:t>学分、职业基础课程</w:t>
      </w:r>
      <w:r>
        <w:rPr>
          <w:rFonts w:ascii="宋体" w:hAnsi="宋体"/>
          <w:color w:val="auto"/>
          <w:sz w:val="24"/>
          <w:highlight w:val="none"/>
        </w:rPr>
        <w:t>24</w:t>
      </w:r>
      <w:r>
        <w:rPr>
          <w:rFonts w:hint="eastAsia" w:ascii="宋体" w:hAnsi="宋体"/>
          <w:color w:val="auto"/>
          <w:sz w:val="24"/>
          <w:highlight w:val="none"/>
        </w:rPr>
        <w:t>学分、职业核心课程</w:t>
      </w:r>
      <w:r>
        <w:rPr>
          <w:rFonts w:ascii="宋体" w:hAnsi="宋体"/>
          <w:color w:val="auto"/>
          <w:sz w:val="24"/>
          <w:highlight w:val="none"/>
        </w:rPr>
        <w:t>28</w:t>
      </w:r>
      <w:r>
        <w:rPr>
          <w:rFonts w:hint="eastAsia" w:ascii="宋体" w:hAnsi="宋体"/>
          <w:color w:val="auto"/>
          <w:sz w:val="24"/>
          <w:highlight w:val="none"/>
        </w:rPr>
        <w:t>学分、职业拓展课课至少选修</w:t>
      </w:r>
      <w:r>
        <w:rPr>
          <w:rFonts w:ascii="宋体" w:hAnsi="宋体"/>
          <w:color w:val="auto"/>
          <w:sz w:val="24"/>
          <w:highlight w:val="none"/>
        </w:rPr>
        <w:t>11</w:t>
      </w:r>
      <w:r>
        <w:rPr>
          <w:rFonts w:hint="eastAsia" w:ascii="宋体" w:hAnsi="宋体"/>
          <w:color w:val="auto"/>
          <w:sz w:val="24"/>
          <w:highlight w:val="none"/>
        </w:rPr>
        <w:t>学分、职业素养课程至少选修5学分、集中实践课程</w:t>
      </w:r>
      <w:r>
        <w:rPr>
          <w:rFonts w:ascii="宋体" w:hAnsi="宋体"/>
          <w:color w:val="auto"/>
          <w:sz w:val="24"/>
          <w:highlight w:val="none"/>
        </w:rPr>
        <w:t>43.5</w:t>
      </w:r>
      <w:r>
        <w:rPr>
          <w:rFonts w:hint="eastAsia" w:ascii="宋体" w:hAnsi="宋体"/>
          <w:color w:val="auto"/>
          <w:sz w:val="24"/>
          <w:highlight w:val="none"/>
        </w:rPr>
        <w:t>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5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30</w:t>
            </w:r>
          </w:p>
        </w:tc>
        <w:tc>
          <w:tcPr>
            <w:tcW w:w="101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484</w:t>
            </w:r>
          </w:p>
        </w:tc>
        <w:tc>
          <w:tcPr>
            <w:tcW w:w="10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260</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224</w:t>
            </w:r>
          </w:p>
        </w:tc>
        <w:tc>
          <w:tcPr>
            <w:tcW w:w="14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18.67%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24</w:t>
            </w:r>
          </w:p>
        </w:tc>
        <w:tc>
          <w:tcPr>
            <w:tcW w:w="101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368</w:t>
            </w:r>
          </w:p>
        </w:tc>
        <w:tc>
          <w:tcPr>
            <w:tcW w:w="10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200</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168</w:t>
            </w:r>
          </w:p>
        </w:tc>
        <w:tc>
          <w:tcPr>
            <w:tcW w:w="14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14.20%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28</w:t>
            </w:r>
          </w:p>
        </w:tc>
        <w:tc>
          <w:tcPr>
            <w:tcW w:w="101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448</w:t>
            </w:r>
          </w:p>
        </w:tc>
        <w:tc>
          <w:tcPr>
            <w:tcW w:w="10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224</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224</w:t>
            </w:r>
          </w:p>
        </w:tc>
        <w:tc>
          <w:tcPr>
            <w:tcW w:w="14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17.28%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11</w:t>
            </w:r>
          </w:p>
        </w:tc>
        <w:tc>
          <w:tcPr>
            <w:tcW w:w="101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176</w:t>
            </w:r>
          </w:p>
        </w:tc>
        <w:tc>
          <w:tcPr>
            <w:tcW w:w="10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88</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sz w:val="18"/>
                <w:szCs w:val="18"/>
                <w:highlight w:val="none"/>
              </w:rPr>
              <w:t>88</w:t>
            </w:r>
          </w:p>
        </w:tc>
        <w:tc>
          <w:tcPr>
            <w:tcW w:w="14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6.79%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1012"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80</w:t>
            </w:r>
          </w:p>
        </w:tc>
        <w:tc>
          <w:tcPr>
            <w:tcW w:w="1048"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64</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16</w:t>
            </w:r>
          </w:p>
        </w:tc>
        <w:tc>
          <w:tcPr>
            <w:tcW w:w="14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3.09%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43.5</w:t>
            </w:r>
          </w:p>
        </w:tc>
        <w:tc>
          <w:tcPr>
            <w:tcW w:w="101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1036</w:t>
            </w:r>
          </w:p>
        </w:tc>
        <w:tc>
          <w:tcPr>
            <w:tcW w:w="104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1036</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highlight w:val="none"/>
              </w:rPr>
            </w:pPr>
            <w:r>
              <w:rPr>
                <w:rFonts w:hint="eastAsia" w:ascii="宋体" w:hAnsi="宋体"/>
                <w:color w:val="auto"/>
                <w:sz w:val="18"/>
                <w:szCs w:val="18"/>
                <w:highlight w:val="none"/>
              </w:rPr>
              <w:t>39.97%</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tcPr>
          <w:p>
            <w:pPr>
              <w:widowControl/>
              <w:jc w:val="center"/>
              <w:textAlignment w:val="center"/>
              <w:rPr>
                <w:rFonts w:ascii="宋体" w:hAnsi="宋体" w:cs="宋体"/>
                <w:color w:val="auto"/>
                <w:kern w:val="0"/>
                <w:sz w:val="18"/>
                <w:szCs w:val="18"/>
                <w:highlight w:val="none"/>
              </w:rPr>
            </w:pPr>
            <w:r>
              <w:rPr>
                <w:rFonts w:ascii="宋体" w:hAnsi="宋体"/>
                <w:color w:val="auto"/>
                <w:sz w:val="18"/>
                <w:szCs w:val="18"/>
                <w:highlight w:val="none"/>
              </w:rPr>
              <w:t>141.5</w:t>
            </w:r>
          </w:p>
        </w:tc>
        <w:tc>
          <w:tcPr>
            <w:tcW w:w="1012" w:type="dxa"/>
            <w:tcBorders>
              <w:top w:val="nil"/>
              <w:left w:val="nil"/>
              <w:bottom w:val="single" w:color="auto" w:sz="4" w:space="0"/>
              <w:right w:val="single" w:color="auto" w:sz="4" w:space="0"/>
            </w:tcBorders>
          </w:tcPr>
          <w:p>
            <w:pPr>
              <w:widowControl/>
              <w:jc w:val="center"/>
              <w:textAlignment w:val="center"/>
              <w:rPr>
                <w:rFonts w:ascii="宋体" w:hAnsi="宋体" w:cs="宋体"/>
                <w:color w:val="auto"/>
                <w:kern w:val="0"/>
                <w:sz w:val="18"/>
                <w:szCs w:val="18"/>
                <w:highlight w:val="none"/>
              </w:rPr>
            </w:pPr>
            <w:r>
              <w:rPr>
                <w:rFonts w:ascii="宋体" w:hAnsi="宋体"/>
                <w:color w:val="auto"/>
                <w:sz w:val="18"/>
                <w:szCs w:val="18"/>
                <w:highlight w:val="none"/>
              </w:rPr>
              <w:t>2592</w:t>
            </w:r>
          </w:p>
        </w:tc>
        <w:tc>
          <w:tcPr>
            <w:tcW w:w="1048" w:type="dxa"/>
            <w:tcBorders>
              <w:top w:val="nil"/>
              <w:left w:val="nil"/>
              <w:bottom w:val="single" w:color="auto" w:sz="4" w:space="0"/>
              <w:right w:val="single" w:color="auto" w:sz="4" w:space="0"/>
            </w:tcBorders>
          </w:tcPr>
          <w:p>
            <w:pPr>
              <w:widowControl/>
              <w:jc w:val="center"/>
              <w:textAlignment w:val="center"/>
              <w:rPr>
                <w:rFonts w:ascii="宋体" w:hAnsi="宋体" w:cs="宋体"/>
                <w:color w:val="auto"/>
                <w:kern w:val="0"/>
                <w:sz w:val="18"/>
                <w:szCs w:val="18"/>
                <w:highlight w:val="none"/>
              </w:rPr>
            </w:pPr>
            <w:r>
              <w:rPr>
                <w:rFonts w:ascii="宋体" w:hAnsi="宋体"/>
                <w:color w:val="auto"/>
                <w:sz w:val="18"/>
                <w:szCs w:val="18"/>
                <w:highlight w:val="none"/>
              </w:rPr>
              <w:t>836</w:t>
            </w:r>
          </w:p>
        </w:tc>
        <w:tc>
          <w:tcPr>
            <w:tcW w:w="1100" w:type="dxa"/>
            <w:tcBorders>
              <w:top w:val="nil"/>
              <w:left w:val="nil"/>
              <w:bottom w:val="single" w:color="auto" w:sz="4" w:space="0"/>
              <w:right w:val="single" w:color="auto" w:sz="4" w:space="0"/>
            </w:tcBorders>
          </w:tcPr>
          <w:p>
            <w:pPr>
              <w:widowControl/>
              <w:jc w:val="center"/>
              <w:textAlignment w:val="center"/>
              <w:rPr>
                <w:rFonts w:ascii="宋体" w:hAnsi="宋体" w:cs="宋体"/>
                <w:color w:val="auto"/>
                <w:kern w:val="0"/>
                <w:sz w:val="18"/>
                <w:szCs w:val="18"/>
                <w:highlight w:val="none"/>
              </w:rPr>
            </w:pPr>
            <w:r>
              <w:rPr>
                <w:rFonts w:ascii="宋体" w:hAnsi="宋体"/>
                <w:color w:val="auto"/>
                <w:sz w:val="18"/>
                <w:szCs w:val="18"/>
                <w:highlight w:val="none"/>
              </w:rPr>
              <w:t>1756</w:t>
            </w:r>
          </w:p>
        </w:tc>
        <w:tc>
          <w:tcPr>
            <w:tcW w:w="14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00</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highlight w:val="none"/>
              </w:rPr>
            </w:pPr>
            <w:r>
              <w:rPr>
                <w:rFonts w:hint="eastAsia" w:ascii="宋体" w:hAnsi="宋体"/>
                <w:color w:val="auto"/>
                <w:sz w:val="18"/>
                <w:szCs w:val="18"/>
                <w:highlight w:val="none"/>
              </w:rPr>
              <w:t>45.6</w:t>
            </w:r>
            <w:r>
              <w:rPr>
                <w:rFonts w:ascii="宋体" w:hAnsi="宋体"/>
                <w:color w:val="auto"/>
                <w:sz w:val="18"/>
                <w:szCs w:val="18"/>
                <w:highlight w:val="none"/>
              </w:rPr>
              <w:t>4</w:t>
            </w:r>
          </w:p>
        </w:tc>
        <w:tc>
          <w:tcPr>
            <w:tcW w:w="1012" w:type="dxa"/>
            <w:tcBorders>
              <w:top w:val="nil"/>
              <w:left w:val="nil"/>
              <w:bottom w:val="single" w:color="auto" w:sz="4" w:space="0"/>
              <w:right w:val="single" w:color="auto" w:sz="4" w:space="0"/>
            </w:tcBorders>
          </w:tcPr>
          <w:p>
            <w:pPr>
              <w:widowControl/>
              <w:jc w:val="center"/>
              <w:textAlignment w:val="center"/>
              <w:rPr>
                <w:rFonts w:ascii="宋体" w:hAnsi="宋体" w:cs="宋体"/>
                <w:color w:val="auto"/>
                <w:kern w:val="0"/>
                <w:sz w:val="18"/>
                <w:szCs w:val="18"/>
                <w:highlight w:val="none"/>
              </w:rPr>
            </w:pPr>
            <w:r>
              <w:rPr>
                <w:rFonts w:ascii="宋体" w:hAnsi="宋体"/>
                <w:color w:val="auto"/>
                <w:sz w:val="18"/>
                <w:szCs w:val="18"/>
                <w:highlight w:val="none"/>
              </w:rPr>
              <w:t>836</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360" w:firstLineChars="20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highlight w:val="none"/>
              </w:rPr>
            </w:pPr>
            <w:r>
              <w:rPr>
                <w:rFonts w:hint="eastAsia" w:ascii="宋体" w:hAnsi="宋体"/>
                <w:color w:val="auto"/>
                <w:sz w:val="18"/>
                <w:szCs w:val="18"/>
                <w:highlight w:val="none"/>
              </w:rPr>
              <w:t>32.25%</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highlight w:val="none"/>
              </w:rPr>
            </w:pPr>
            <w:r>
              <w:rPr>
                <w:rFonts w:hint="eastAsia" w:ascii="宋体" w:hAnsi="宋体"/>
                <w:color w:val="auto"/>
                <w:sz w:val="18"/>
                <w:szCs w:val="18"/>
                <w:highlight w:val="none"/>
              </w:rPr>
              <w:t>95.86</w:t>
            </w:r>
          </w:p>
        </w:tc>
        <w:tc>
          <w:tcPr>
            <w:tcW w:w="1012" w:type="dxa"/>
            <w:vMerge w:val="restart"/>
            <w:tcBorders>
              <w:top w:val="nil"/>
              <w:left w:val="single" w:color="auto" w:sz="4" w:space="0"/>
              <w:bottom w:val="single" w:color="auto" w:sz="4" w:space="0"/>
              <w:right w:val="single" w:color="auto" w:sz="4" w:space="0"/>
            </w:tcBorders>
          </w:tcPr>
          <w:p>
            <w:pPr>
              <w:widowControl/>
              <w:jc w:val="center"/>
              <w:textAlignment w:val="center"/>
              <w:rPr>
                <w:rFonts w:ascii="宋体" w:hAnsi="宋体" w:cs="宋体"/>
                <w:color w:val="auto"/>
                <w:kern w:val="0"/>
                <w:sz w:val="18"/>
                <w:szCs w:val="18"/>
                <w:highlight w:val="none"/>
              </w:rPr>
            </w:pPr>
            <w:r>
              <w:rPr>
                <w:rFonts w:ascii="宋体" w:hAnsi="宋体"/>
                <w:color w:val="auto"/>
                <w:sz w:val="18"/>
                <w:szCs w:val="18"/>
                <w:highlight w:val="none"/>
              </w:rPr>
              <w:t>1756</w:t>
            </w:r>
          </w:p>
        </w:tc>
        <w:tc>
          <w:tcPr>
            <w:tcW w:w="2148" w:type="dxa"/>
            <w:gridSpan w:val="2"/>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highlight w:val="none"/>
              </w:rPr>
            </w:pPr>
            <w:r>
              <w:rPr>
                <w:rFonts w:hint="eastAsia" w:ascii="宋体" w:hAnsi="宋体"/>
                <w:color w:val="auto"/>
                <w:sz w:val="18"/>
                <w:szCs w:val="18"/>
                <w:highlight w:val="none"/>
              </w:rPr>
              <w:t>67.75%</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17"/>
        </w:num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宋体" w:hAnsi="宋体"/>
                <w:b/>
                <w:color w:val="auto"/>
                <w:sz w:val="18"/>
                <w:szCs w:val="18"/>
                <w:highlight w:val="none"/>
              </w:rPr>
            </w:pPr>
            <w:bookmarkStart w:id="3" w:name="_Hlk49521116"/>
            <w:r>
              <w:rPr>
                <w:rFonts w:hint="eastAsia" w:ascii="宋体" w:hAnsi="宋体"/>
                <w:b/>
                <w:color w:val="auto"/>
                <w:sz w:val="18"/>
                <w:szCs w:val="18"/>
                <w:highlight w:val="none"/>
              </w:rPr>
              <w:t>序号</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发   证   单   位</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等级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课程</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1</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影视后期剪辑师</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国家人力资源和社会保障部（原人事部）、工业和信息化部</w:t>
            </w:r>
          </w:p>
          <w:p>
            <w:pPr>
              <w:autoSpaceDE w:val="0"/>
              <w:autoSpaceDN w:val="0"/>
              <w:adjustRightInd w:val="0"/>
              <w:ind w:left="21"/>
              <w:jc w:val="center"/>
              <w:rPr>
                <w:rFonts w:asci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ascii="宋体" w:cs="宋体"/>
                <w:color w:val="auto"/>
                <w:kern w:val="0"/>
                <w:sz w:val="18"/>
                <w:szCs w:val="18"/>
                <w:highlight w:val="none"/>
              </w:rPr>
              <w:t>中级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影视后期剪辑</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三</w:t>
            </w:r>
          </w:p>
        </w:tc>
      </w:tr>
      <w:bookmarkEnd w:id="3"/>
    </w:tbl>
    <w:p>
      <w:pPr>
        <w:pStyle w:val="9"/>
        <w:ind w:left="0" w:leftChars="0" w:firstLine="0" w:firstLineChars="0"/>
        <w:rPr>
          <w:rFonts w:hint="default" w:ascii="宋体" w:hAnsi="宋体" w:eastAsia="宋体"/>
          <w:vanish/>
          <w:color w:val="auto"/>
          <w:sz w:val="24"/>
          <w:szCs w:val="21"/>
          <w:lang w:val="en-US" w:eastAsia="zh-CN"/>
        </w:rPr>
      </w:pPr>
    </w:p>
    <w:sectPr>
      <w:headerReference r:id="rId4" w:type="default"/>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25</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D4F"/>
    <w:multiLevelType w:val="singleLevel"/>
    <w:tmpl w:val="807EFD4F"/>
    <w:lvl w:ilvl="0" w:tentative="0">
      <w:start w:val="1"/>
      <w:numFmt w:val="decimal"/>
      <w:suff w:val="nothing"/>
      <w:lvlText w:val="%1、"/>
      <w:lvlJc w:val="left"/>
    </w:lvl>
  </w:abstractNum>
  <w:abstractNum w:abstractNumId="1">
    <w:nsid w:val="9A8FAE45"/>
    <w:multiLevelType w:val="singleLevel"/>
    <w:tmpl w:val="9A8FAE45"/>
    <w:lvl w:ilvl="0" w:tentative="0">
      <w:start w:val="1"/>
      <w:numFmt w:val="decimal"/>
      <w:suff w:val="nothing"/>
      <w:lvlText w:val="%1．"/>
      <w:lvlJc w:val="left"/>
    </w:lvl>
  </w:abstractNum>
  <w:abstractNum w:abstractNumId="2">
    <w:nsid w:val="A40D7550"/>
    <w:multiLevelType w:val="singleLevel"/>
    <w:tmpl w:val="A40D7550"/>
    <w:lvl w:ilvl="0" w:tentative="0">
      <w:start w:val="1"/>
      <w:numFmt w:val="chineseCounting"/>
      <w:suff w:val="space"/>
      <w:lvlText w:val="第%1章"/>
      <w:lvlJc w:val="left"/>
      <w:rPr>
        <w:rFonts w:hint="eastAsia"/>
      </w:rPr>
    </w:lvl>
  </w:abstractNum>
  <w:abstractNum w:abstractNumId="3">
    <w:nsid w:val="BDCA16BA"/>
    <w:multiLevelType w:val="singleLevel"/>
    <w:tmpl w:val="BDCA16BA"/>
    <w:lvl w:ilvl="0" w:tentative="0">
      <w:start w:val="1"/>
      <w:numFmt w:val="decimal"/>
      <w:suff w:val="space"/>
      <w:lvlText w:val="%1."/>
      <w:lvlJc w:val="left"/>
      <w:rPr>
        <w:rFonts w:hint="default"/>
        <w:color w:val="000000" w:themeColor="text1"/>
        <w14:textFill>
          <w14:solidFill>
            <w14:schemeClr w14:val="tx1"/>
          </w14:solidFill>
        </w14:textFill>
      </w:rPr>
    </w:lvl>
  </w:abstractNum>
  <w:abstractNum w:abstractNumId="4">
    <w:nsid w:val="E49F363A"/>
    <w:multiLevelType w:val="singleLevel"/>
    <w:tmpl w:val="E49F363A"/>
    <w:lvl w:ilvl="0" w:tentative="0">
      <w:start w:val="1"/>
      <w:numFmt w:val="decimal"/>
      <w:suff w:val="nothing"/>
      <w:lvlText w:val="%1．"/>
      <w:lvlJc w:val="left"/>
    </w:lvl>
  </w:abstractNum>
  <w:abstractNum w:abstractNumId="5">
    <w:nsid w:val="EAD21792"/>
    <w:multiLevelType w:val="singleLevel"/>
    <w:tmpl w:val="EAD21792"/>
    <w:lvl w:ilvl="0" w:tentative="0">
      <w:start w:val="1"/>
      <w:numFmt w:val="chineseCounting"/>
      <w:suff w:val="space"/>
      <w:lvlText w:val="第%1章"/>
      <w:lvlJc w:val="left"/>
      <w:rPr>
        <w:rFonts w:hint="eastAsia"/>
      </w:rPr>
    </w:lvl>
  </w:abstractNum>
  <w:abstractNum w:abstractNumId="6">
    <w:nsid w:val="F760F3B3"/>
    <w:multiLevelType w:val="singleLevel"/>
    <w:tmpl w:val="F760F3B3"/>
    <w:lvl w:ilvl="0" w:tentative="0">
      <w:start w:val="1"/>
      <w:numFmt w:val="decimal"/>
      <w:suff w:val="nothing"/>
      <w:lvlText w:val="%1．"/>
      <w:lvlJc w:val="left"/>
    </w:lvl>
  </w:abstractNum>
  <w:abstractNum w:abstractNumId="7">
    <w:nsid w:val="00000002"/>
    <w:multiLevelType w:val="singleLevel"/>
    <w:tmpl w:val="00000002"/>
    <w:lvl w:ilvl="0" w:tentative="0">
      <w:start w:val="2"/>
      <w:numFmt w:val="decimal"/>
      <w:lvlText w:val="%1."/>
      <w:lvlJc w:val="left"/>
      <w:pPr>
        <w:tabs>
          <w:tab w:val="left" w:pos="312"/>
        </w:tabs>
      </w:pPr>
    </w:lvl>
  </w:abstractNum>
  <w:abstractNum w:abstractNumId="8">
    <w:nsid w:val="0000000A"/>
    <w:multiLevelType w:val="multilevel"/>
    <w:tmpl w:val="0000000A"/>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9">
    <w:nsid w:val="0000000F"/>
    <w:multiLevelType w:val="multilevel"/>
    <w:tmpl w:val="0000000F"/>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9557D1"/>
    <w:multiLevelType w:val="singleLevel"/>
    <w:tmpl w:val="3E9557D1"/>
    <w:lvl w:ilvl="0" w:tentative="0">
      <w:start w:val="1"/>
      <w:numFmt w:val="decimal"/>
      <w:suff w:val="space"/>
      <w:lvlText w:val="%1."/>
      <w:lvlJc w:val="left"/>
    </w:lvl>
  </w:abstractNum>
  <w:abstractNum w:abstractNumId="11">
    <w:nsid w:val="5C5AAB2A"/>
    <w:multiLevelType w:val="singleLevel"/>
    <w:tmpl w:val="5C5AAB2A"/>
    <w:lvl w:ilvl="0" w:tentative="0">
      <w:start w:val="2"/>
      <w:numFmt w:val="decimal"/>
      <w:suff w:val="nothing"/>
      <w:lvlText w:val="%1、"/>
      <w:lvlJc w:val="left"/>
    </w:lvl>
  </w:abstractNum>
  <w:abstractNum w:abstractNumId="12">
    <w:nsid w:val="65285009"/>
    <w:multiLevelType w:val="singleLevel"/>
    <w:tmpl w:val="65285009"/>
    <w:lvl w:ilvl="0" w:tentative="0">
      <w:start w:val="1"/>
      <w:numFmt w:val="decimal"/>
      <w:lvlText w:val="%1."/>
      <w:lvlJc w:val="left"/>
      <w:pPr>
        <w:tabs>
          <w:tab w:val="left" w:pos="312"/>
        </w:tabs>
      </w:pPr>
    </w:lvl>
  </w:abstractNum>
  <w:abstractNum w:abstractNumId="13">
    <w:nsid w:val="6F9B05C6"/>
    <w:multiLevelType w:val="singleLevel"/>
    <w:tmpl w:val="6F9B05C6"/>
    <w:lvl w:ilvl="0" w:tentative="0">
      <w:start w:val="1"/>
      <w:numFmt w:val="decimal"/>
      <w:suff w:val="space"/>
      <w:lvlText w:val="第%1章"/>
      <w:lvlJc w:val="left"/>
    </w:lvl>
  </w:abstractNum>
  <w:abstractNum w:abstractNumId="14">
    <w:nsid w:val="758DE9F8"/>
    <w:multiLevelType w:val="singleLevel"/>
    <w:tmpl w:val="758DE9F8"/>
    <w:lvl w:ilvl="0" w:tentative="0">
      <w:start w:val="1"/>
      <w:numFmt w:val="chineseCounting"/>
      <w:suff w:val="space"/>
      <w:lvlText w:val="第%1章"/>
      <w:lvlJc w:val="left"/>
      <w:rPr>
        <w:rFonts w:hint="eastAsia"/>
      </w:rPr>
    </w:lvl>
  </w:abstractNum>
  <w:abstractNum w:abstractNumId="15">
    <w:nsid w:val="7DAD0730"/>
    <w:multiLevelType w:val="singleLevel"/>
    <w:tmpl w:val="7DAD0730"/>
    <w:lvl w:ilvl="0" w:tentative="0">
      <w:start w:val="1"/>
      <w:numFmt w:val="decimal"/>
      <w:lvlText w:val="%1."/>
      <w:lvlJc w:val="left"/>
      <w:pPr>
        <w:tabs>
          <w:tab w:val="left" w:pos="312"/>
        </w:tabs>
      </w:pPr>
    </w:lvl>
  </w:abstractNum>
  <w:abstractNum w:abstractNumId="16">
    <w:nsid w:val="7F213DFD"/>
    <w:multiLevelType w:val="singleLevel"/>
    <w:tmpl w:val="7F213DFD"/>
    <w:lvl w:ilvl="0" w:tentative="0">
      <w:start w:val="1"/>
      <w:numFmt w:val="decimal"/>
      <w:suff w:val="space"/>
      <w:lvlText w:val="%1."/>
      <w:lvlJc w:val="left"/>
    </w:lvl>
  </w:abstractNum>
  <w:num w:numId="1">
    <w:abstractNumId w:val="8"/>
  </w:num>
  <w:num w:numId="2">
    <w:abstractNumId w:val="15"/>
  </w:num>
  <w:num w:numId="3">
    <w:abstractNumId w:val="6"/>
  </w:num>
  <w:num w:numId="4">
    <w:abstractNumId w:val="9"/>
  </w:num>
  <w:num w:numId="5">
    <w:abstractNumId w:val="0"/>
  </w:num>
  <w:num w:numId="6">
    <w:abstractNumId w:val="13"/>
  </w:num>
  <w:num w:numId="7">
    <w:abstractNumId w:val="10"/>
  </w:num>
  <w:num w:numId="8">
    <w:abstractNumId w:val="3"/>
  </w:num>
  <w:num w:numId="9">
    <w:abstractNumId w:val="14"/>
  </w:num>
  <w:num w:numId="10">
    <w:abstractNumId w:val="4"/>
  </w:num>
  <w:num w:numId="11">
    <w:abstractNumId w:val="5"/>
  </w:num>
  <w:num w:numId="12">
    <w:abstractNumId w:val="1"/>
  </w:num>
  <w:num w:numId="13">
    <w:abstractNumId w:val="2"/>
  </w:num>
  <w:num w:numId="14">
    <w:abstractNumId w:val="16"/>
  </w:num>
  <w:num w:numId="15">
    <w:abstractNumId w:val="1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17A308C"/>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6</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