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课程思政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典型案例撰写说明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一、案例结构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案例需以一门课程为基础挖掘和梳理课程中思政元素和资源。案例结构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案例课程的基本信息、教学目标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思政教学目标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课程思政设计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实施过程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考核与评价以及特色与创新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。具体内容如下：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（一）课程基本信息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课程所在学院、课程学时/学分、课程性质、适用专业、主讲教师、教师团队。（如果是企业共建课程需简明合作企业）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（二）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教学目标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简明概括案例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的教学目标，包括三维目标；知识、能力、素质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。约200-300字。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（三）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思政教学目标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。简明概括案例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的思政教学目标，约200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（四）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课程思政设计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需写明本案例在教学环节融入课程思政的教学内容和设计，应用表格累出多个项目/情景课程思政融入情况，可附教学设计的思维逻辑图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。约200-300字。</w:t>
      </w:r>
    </w:p>
    <w:tbl>
      <w:tblPr>
        <w:tblStyle w:val="3"/>
        <w:tblW w:w="83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3083"/>
        <w:gridCol w:w="1650"/>
        <w:gridCol w:w="1234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center"/>
              <w:rPr>
                <w:rFonts w:hint="default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>项目序号</w:t>
            </w:r>
          </w:p>
        </w:tc>
        <w:tc>
          <w:tcPr>
            <w:tcW w:w="3083" w:type="dxa"/>
            <w:vAlign w:val="center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center"/>
              <w:rPr>
                <w:rFonts w:hint="default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>教学内容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center"/>
              <w:rPr>
                <w:rFonts w:hint="default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>思政切入点</w:t>
            </w:r>
          </w:p>
        </w:tc>
        <w:tc>
          <w:tcPr>
            <w:tcW w:w="1234" w:type="dxa"/>
            <w:vAlign w:val="center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center"/>
              <w:rPr>
                <w:rFonts w:hint="default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>育人目标</w:t>
            </w:r>
          </w:p>
        </w:tc>
        <w:tc>
          <w:tcPr>
            <w:tcW w:w="1266" w:type="dxa"/>
            <w:vAlign w:val="center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center"/>
              <w:rPr>
                <w:rFonts w:hint="default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>教学方法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136" w:type="dxa"/>
            <w:vAlign w:val="center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center"/>
              <w:rPr>
                <w:rFonts w:hint="default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项目一</w:t>
            </w:r>
          </w:p>
        </w:tc>
        <w:tc>
          <w:tcPr>
            <w:tcW w:w="3083" w:type="dxa"/>
            <w:vAlign w:val="center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center"/>
              <w:rPr>
                <w:rFonts w:hint="default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center"/>
              <w:rPr>
                <w:rFonts w:hint="default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center"/>
              <w:rPr>
                <w:rFonts w:hint="default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66" w:type="dxa"/>
            <w:vAlign w:val="center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center"/>
              <w:rPr>
                <w:rFonts w:hint="default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136" w:type="dxa"/>
            <w:vAlign w:val="center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center"/>
              <w:rPr>
                <w:rFonts w:hint="default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083" w:type="dxa"/>
            <w:vAlign w:val="center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center"/>
              <w:rPr>
                <w:rFonts w:hint="default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center"/>
              <w:rPr>
                <w:rFonts w:hint="default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center"/>
              <w:rPr>
                <w:rFonts w:hint="default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66" w:type="dxa"/>
            <w:vAlign w:val="center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center"/>
              <w:rPr>
                <w:rFonts w:hint="default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136" w:type="dxa"/>
            <w:vAlign w:val="center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center"/>
              <w:rPr>
                <w:rFonts w:hint="default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083" w:type="dxa"/>
            <w:vAlign w:val="center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center"/>
              <w:rPr>
                <w:rFonts w:hint="default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center"/>
              <w:rPr>
                <w:rFonts w:hint="default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center"/>
              <w:rPr>
                <w:rFonts w:hint="default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66" w:type="dxa"/>
            <w:vAlign w:val="center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center"/>
              <w:rPr>
                <w:rFonts w:hint="default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136" w:type="dxa"/>
            <w:vAlign w:val="center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center"/>
              <w:rPr>
                <w:rFonts w:hint="default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083" w:type="dxa"/>
            <w:vAlign w:val="center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center"/>
              <w:rPr>
                <w:rFonts w:hint="default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center"/>
              <w:rPr>
                <w:rFonts w:hint="default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center"/>
              <w:rPr>
                <w:rFonts w:hint="default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66" w:type="dxa"/>
            <w:vAlign w:val="center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center"/>
              <w:rPr>
                <w:rFonts w:hint="default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136" w:type="dxa"/>
            <w:vAlign w:val="center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center"/>
              <w:rPr>
                <w:rFonts w:hint="default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083" w:type="dxa"/>
            <w:vAlign w:val="center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center"/>
              <w:rPr>
                <w:rFonts w:hint="default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center"/>
              <w:rPr>
                <w:rFonts w:hint="default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center"/>
              <w:rPr>
                <w:rFonts w:hint="default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66" w:type="dxa"/>
            <w:vAlign w:val="center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center"/>
              <w:rPr>
                <w:rFonts w:hint="default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136" w:type="dxa"/>
            <w:vAlign w:val="center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center"/>
              <w:rPr>
                <w:rFonts w:hint="default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083" w:type="dxa"/>
            <w:vAlign w:val="center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center"/>
              <w:rPr>
                <w:rFonts w:hint="default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center"/>
              <w:rPr>
                <w:rFonts w:hint="default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center"/>
              <w:rPr>
                <w:rFonts w:hint="default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66" w:type="dxa"/>
            <w:vAlign w:val="center"/>
          </w:tcPr>
          <w:p>
            <w:pPr>
              <w:numPr>
                <w:ilvl w:val="0"/>
                <w:numId w:val="0"/>
              </w:numPr>
              <w:spacing w:beforeLines="50" w:line="360" w:lineRule="exact"/>
              <w:jc w:val="center"/>
              <w:rPr>
                <w:rFonts w:hint="default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实施过程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围绕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目标和设计</w:t>
      </w:r>
      <w:bookmarkStart w:id="0" w:name="_GoBack"/>
      <w:bookmarkEnd w:id="0"/>
      <w:r>
        <w:rPr>
          <w:rFonts w:hint="eastAsia" w:eastAsia="仿宋_GB2312" w:cs="Times New Roman"/>
          <w:sz w:val="32"/>
          <w:szCs w:val="32"/>
          <w:lang w:val="en-US" w:eastAsia="zh-CN"/>
        </w:rPr>
        <w:t>按项目一、项目二等进行撰写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。具体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包括：一是模式提炼，可以通过结构化图形等形式呈现。二是具体做法，分层次撰写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多个项目/情景课程思政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案例实施的关键举措。约2000-3000字，图文并茂，文中图片插在Word文档适当位置并作标注。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（六）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考核与评价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应体现本次案例教学的教学成效，包括学生考核、教学评价等。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约300-500字。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（七）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特色与创新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总结提炼关键要素，分析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课程思政融入的特点与创新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，提出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教学反思，包括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存在的不足与下一步的举等。约300-500字。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二、文字要求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案例应以第三人称阐述，不可用第一或第二人称，一般采用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课程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简称，不要以“我们”“我单位”等简称。案例要围绕主题，突出创新点，不要面面俱到。案例成果来源于实践，要结合实际情况进行理论、做法等方面的阐述，兼顾科学性、系统性和可操作性。案例文字表述要科学、准确、清楚、朴素，各类表格、数据、计量单位等要按照公开出版物的标准编排，规避不宜公开的商业秘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三、格式要求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标题-黑体小二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楷体" w:hAnsi="楷体" w:eastAsia="楷体" w:cs="楷体"/>
          <w:sz w:val="28"/>
          <w:szCs w:val="22"/>
        </w:rPr>
      </w:pPr>
      <w:r>
        <w:rPr>
          <w:rFonts w:hint="default" w:ascii="楷体" w:hAnsi="楷体" w:eastAsia="楷体" w:cs="楷体"/>
          <w:sz w:val="28"/>
          <w:szCs w:val="22"/>
        </w:rPr>
        <w:t>（居中对齐，行距：固定值28磅，不加粗）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2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2"/>
          <w:lang w:val="en-US" w:eastAsia="zh-CN"/>
        </w:rPr>
        <w:t>课程基本信息</w:t>
      </w:r>
      <w:r>
        <w:rPr>
          <w:rFonts w:hint="default" w:ascii="宋体" w:hAnsi="宋体" w:cs="宋体"/>
          <w:b/>
          <w:bCs/>
          <w:sz w:val="28"/>
          <w:szCs w:val="22"/>
          <w:lang w:val="en-US" w:eastAsia="zh-CN"/>
        </w:rPr>
        <w:t>。</w:t>
      </w:r>
      <w:r>
        <w:rPr>
          <w:rFonts w:hint="eastAsia" w:ascii="宋体" w:hAnsi="宋体" w:eastAsia="宋体" w:cs="宋体"/>
          <w:sz w:val="28"/>
          <w:szCs w:val="22"/>
        </w:rPr>
        <w:t>宋体四号，首行缩进2字符，行距：固定值28磅，“</w:t>
      </w:r>
      <w:r>
        <w:rPr>
          <w:rFonts w:hint="eastAsia" w:ascii="宋体" w:hAnsi="宋体" w:cs="宋体"/>
          <w:sz w:val="28"/>
          <w:szCs w:val="22"/>
          <w:lang w:val="en-US" w:eastAsia="zh-CN"/>
        </w:rPr>
        <w:t>教学目标</w:t>
      </w:r>
      <w:r>
        <w:rPr>
          <w:rFonts w:hint="eastAsia" w:ascii="宋体" w:hAnsi="宋体" w:eastAsia="宋体" w:cs="宋体"/>
          <w:sz w:val="28"/>
          <w:szCs w:val="22"/>
        </w:rPr>
        <w:t>”</w:t>
      </w:r>
      <w:r>
        <w:rPr>
          <w:rFonts w:hint="eastAsia" w:ascii="宋体" w:hAnsi="宋体" w:cs="宋体"/>
          <w:sz w:val="28"/>
          <w:szCs w:val="22"/>
          <w:lang w:val="en-US" w:eastAsia="zh-CN"/>
        </w:rPr>
        <w:t>四</w:t>
      </w:r>
      <w:r>
        <w:rPr>
          <w:rFonts w:hint="eastAsia" w:ascii="宋体" w:hAnsi="宋体" w:eastAsia="宋体" w:cs="宋体"/>
          <w:sz w:val="28"/>
          <w:szCs w:val="22"/>
        </w:rPr>
        <w:t>字加粗，内容不加粗。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2"/>
        </w:rPr>
      </w:pPr>
      <w:r>
        <w:rPr>
          <w:rFonts w:hint="eastAsia" w:ascii="宋体" w:hAnsi="宋体" w:cs="宋体"/>
          <w:b/>
          <w:bCs/>
          <w:sz w:val="28"/>
          <w:szCs w:val="22"/>
          <w:lang w:val="en-US" w:eastAsia="zh-CN"/>
        </w:rPr>
        <w:t>教学目标</w:t>
      </w:r>
      <w:r>
        <w:rPr>
          <w:rFonts w:hint="eastAsia" w:ascii="宋体" w:hAnsi="宋体" w:eastAsia="宋体" w:cs="宋体"/>
          <w:b/>
          <w:bCs/>
          <w:sz w:val="28"/>
          <w:szCs w:val="22"/>
        </w:rPr>
        <w:t>：</w:t>
      </w:r>
      <w:r>
        <w:rPr>
          <w:rFonts w:hint="eastAsia" w:ascii="宋体" w:hAnsi="宋体" w:eastAsia="宋体" w:cs="宋体"/>
          <w:sz w:val="28"/>
          <w:szCs w:val="22"/>
        </w:rPr>
        <w:t>宋体四号，首行缩进2字符，行距：固定值28磅，“</w:t>
      </w:r>
      <w:r>
        <w:rPr>
          <w:rFonts w:hint="eastAsia" w:ascii="宋体" w:hAnsi="宋体" w:cs="宋体"/>
          <w:sz w:val="28"/>
          <w:szCs w:val="22"/>
          <w:lang w:val="en-US" w:eastAsia="zh-CN"/>
        </w:rPr>
        <w:t>教学目标</w:t>
      </w:r>
      <w:r>
        <w:rPr>
          <w:rFonts w:hint="eastAsia" w:ascii="宋体" w:hAnsi="宋体" w:eastAsia="宋体" w:cs="宋体"/>
          <w:sz w:val="28"/>
          <w:szCs w:val="22"/>
        </w:rPr>
        <w:t>”</w:t>
      </w:r>
      <w:r>
        <w:rPr>
          <w:rFonts w:hint="eastAsia" w:ascii="宋体" w:hAnsi="宋体" w:cs="宋体"/>
          <w:sz w:val="28"/>
          <w:szCs w:val="22"/>
          <w:lang w:val="en-US" w:eastAsia="zh-CN"/>
        </w:rPr>
        <w:t>四</w:t>
      </w:r>
      <w:r>
        <w:rPr>
          <w:rFonts w:hint="eastAsia" w:ascii="宋体" w:hAnsi="宋体" w:eastAsia="宋体" w:cs="宋体"/>
          <w:sz w:val="28"/>
          <w:szCs w:val="22"/>
        </w:rPr>
        <w:t>字加粗，内容不加粗。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宋体" w:hAnsi="宋体" w:eastAsia="宋体" w:cs="宋体"/>
          <w:sz w:val="28"/>
          <w:szCs w:val="22"/>
        </w:rPr>
      </w:pPr>
      <w:r>
        <w:rPr>
          <w:rFonts w:hint="eastAsia" w:ascii="宋体" w:hAnsi="宋体" w:cs="宋体"/>
          <w:b/>
          <w:bCs/>
          <w:sz w:val="28"/>
          <w:szCs w:val="22"/>
          <w:lang w:val="en-US" w:eastAsia="zh-CN"/>
        </w:rPr>
        <w:t>思政教学目标</w:t>
      </w:r>
      <w:r>
        <w:rPr>
          <w:rFonts w:hint="default" w:ascii="宋体" w:hAnsi="宋体" w:eastAsia="宋体" w:cs="宋体"/>
          <w:b/>
          <w:bCs/>
          <w:sz w:val="28"/>
          <w:szCs w:val="22"/>
        </w:rPr>
        <w:t>：</w:t>
      </w:r>
      <w:r>
        <w:rPr>
          <w:rFonts w:hint="default" w:ascii="宋体" w:hAnsi="宋体" w:eastAsia="宋体" w:cs="宋体"/>
          <w:sz w:val="28"/>
          <w:szCs w:val="22"/>
        </w:rPr>
        <w:t>宋体四号，首行缩进2字符，行距：固定值28磅，“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思政教学目标</w:t>
      </w:r>
      <w:r>
        <w:rPr>
          <w:rFonts w:hint="default" w:ascii="宋体" w:hAnsi="宋体" w:eastAsia="宋体" w:cs="宋体"/>
          <w:sz w:val="28"/>
          <w:szCs w:val="22"/>
        </w:rPr>
        <w:t>”</w:t>
      </w:r>
      <w:r>
        <w:rPr>
          <w:rFonts w:hint="eastAsia" w:ascii="宋体" w:hAnsi="宋体" w:cs="宋体"/>
          <w:sz w:val="28"/>
          <w:szCs w:val="22"/>
          <w:lang w:val="en-US" w:eastAsia="zh-CN"/>
        </w:rPr>
        <w:t>六</w:t>
      </w:r>
      <w:r>
        <w:rPr>
          <w:rFonts w:hint="default" w:ascii="宋体" w:hAnsi="宋体" w:eastAsia="宋体" w:cs="宋体"/>
          <w:sz w:val="28"/>
          <w:szCs w:val="22"/>
        </w:rPr>
        <w:t>字加粗，内容不加粗。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2"/>
        </w:rPr>
      </w:pPr>
      <w:r>
        <w:rPr>
          <w:rFonts w:hint="eastAsia" w:ascii="黑体" w:hAnsi="黑体" w:eastAsia="黑体" w:cs="黑体"/>
          <w:sz w:val="28"/>
          <w:szCs w:val="22"/>
        </w:rPr>
        <w:t>一、一级标题-黑体四号，首行缩进2字符，行距：固定值28磅，不加粗。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2"/>
        </w:rPr>
      </w:pPr>
      <w:r>
        <w:rPr>
          <w:rFonts w:hint="eastAsia" w:ascii="楷体" w:hAnsi="楷体" w:eastAsia="楷体" w:cs="楷体"/>
          <w:sz w:val="28"/>
          <w:szCs w:val="22"/>
        </w:rPr>
        <w:t>（一）二级标题-楷体四号，首行缩进2字符，行距：固定值28磅，加粗。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2"/>
        </w:rPr>
      </w:pPr>
      <w:r>
        <w:rPr>
          <w:rFonts w:hint="eastAsia" w:ascii="宋体" w:hAnsi="宋体" w:eastAsia="宋体" w:cs="宋体"/>
          <w:sz w:val="28"/>
          <w:szCs w:val="22"/>
        </w:rPr>
        <w:t>1.三级标题-宋体四号，首行缩进2字符，行距：固定值28磅，加粗。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2"/>
        </w:rPr>
      </w:pPr>
      <w:r>
        <w:rPr>
          <w:rFonts w:hint="default" w:ascii="宋体" w:hAnsi="宋体" w:eastAsia="宋体" w:cs="宋体"/>
          <w:sz w:val="28"/>
          <w:szCs w:val="22"/>
        </w:rPr>
        <w:t>正文-宋体四号，首行缩进2字符，行距：固定值28磅，不加粗。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1"/>
          <w:lang w:eastAsia="zh-CN"/>
        </w:rPr>
      </w:pPr>
      <w:r>
        <w:rPr>
          <w:rFonts w:hint="eastAsia" w:ascii="宋体" w:hAnsi="宋体" w:eastAsia="宋体" w:cs="宋体"/>
          <w:sz w:val="24"/>
          <w:szCs w:val="21"/>
        </w:rPr>
        <w:t>表格：宋体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小四</w:t>
      </w:r>
      <w:r>
        <w:rPr>
          <w:rFonts w:hint="eastAsia" w:ascii="宋体" w:hAnsi="宋体" w:eastAsia="宋体" w:cs="宋体"/>
          <w:sz w:val="24"/>
          <w:szCs w:val="21"/>
        </w:rPr>
        <w:t>号，单倍行距，居中对齐，行高6mm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表格属性无文字环绕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1"/>
        </w:rPr>
      </w:pPr>
      <w:r>
        <w:rPr>
          <w:rFonts w:hint="default" w:ascii="宋体" w:hAnsi="宋体" w:eastAsia="宋体" w:cs="宋体"/>
          <w:sz w:val="24"/>
          <w:szCs w:val="21"/>
        </w:rPr>
        <w:t>表格批注：宋体小五，居中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1"/>
        </w:rPr>
      </w:pPr>
      <w:r>
        <w:rPr>
          <w:rFonts w:hint="default" w:ascii="宋体" w:hAnsi="宋体" w:eastAsia="宋体" w:cs="宋体"/>
          <w:sz w:val="24"/>
          <w:szCs w:val="21"/>
        </w:rPr>
        <w:t>插图：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布局为嵌入式</w:t>
      </w:r>
      <w:r>
        <w:rPr>
          <w:rFonts w:hint="default" w:ascii="宋体" w:hAnsi="宋体" w:eastAsia="宋体" w:cs="宋体"/>
          <w:sz w:val="24"/>
          <w:szCs w:val="21"/>
        </w:rPr>
        <w:t>，居中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1"/>
        </w:rPr>
      </w:pPr>
      <w:r>
        <w:rPr>
          <w:rFonts w:hint="default" w:ascii="宋体" w:hAnsi="宋体" w:eastAsia="宋体" w:cs="宋体"/>
          <w:sz w:val="24"/>
          <w:szCs w:val="21"/>
        </w:rPr>
        <w:t>图注：宋体小五，居中</w:t>
      </w:r>
    </w:p>
    <w:p>
      <w:pPr>
        <w:rPr>
          <w:rFonts w:hint="default" w:ascii="宋体" w:hAnsi="宋体" w:eastAsia="宋体" w:cs="宋体"/>
          <w:sz w:val="24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9D86A"/>
    <w:multiLevelType w:val="singleLevel"/>
    <w:tmpl w:val="28F9D86A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ZjEwZGUwZTEyNDNmZGEwNDc5MmY4ZDgxYmVhOTEifQ=="/>
  </w:docVars>
  <w:rsids>
    <w:rsidRoot w:val="00000000"/>
    <w:rsid w:val="10E821B0"/>
    <w:rsid w:val="1E2C6DB9"/>
    <w:rsid w:val="204C78A6"/>
    <w:rsid w:val="2AB2607E"/>
    <w:rsid w:val="3B5914E1"/>
    <w:rsid w:val="41195D48"/>
    <w:rsid w:val="4DC64B62"/>
    <w:rsid w:val="5F86117F"/>
    <w:rsid w:val="6B157B47"/>
    <w:rsid w:val="79197CDB"/>
    <w:rsid w:val="7A4A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962</Words>
  <Characters>1017</Characters>
  <Lines>0</Lines>
  <Paragraphs>0</Paragraphs>
  <TotalTime>3</TotalTime>
  <ScaleCrop>false</ScaleCrop>
  <LinksUpToDate>false</LinksUpToDate>
  <CharactersWithSpaces>1017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2023-05-05T01:48:00Z</dcterms:created>
  <dc:creator>HP</dc:creator>
  <cp:lastModifiedBy>薯条他妹</cp:lastModifiedBy>
  <dcterms:modified xsi:type="dcterms:W3CDTF">2023-05-11T00:58:48Z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B5849B70B60A423CB15787FAAD288097_12</vt:lpwstr>
  </property>
</Properties>
</file>