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eastAsia="黑体" w:cs="黑体"/>
          <w:bCs/>
          <w:color w:val="000000"/>
        </w:rPr>
      </w:pPr>
      <w:r>
        <w:rPr>
          <w:rFonts w:hint="eastAsia" w:ascii="宋体" w:hAnsi="宋体" w:eastAsia="黑体" w:cs="黑体"/>
          <w:bCs/>
          <w:color w:val="000000"/>
        </w:rPr>
        <w:t>附件3</w:t>
      </w:r>
    </w:p>
    <w:p>
      <w:pPr>
        <w:spacing w:line="500" w:lineRule="exact"/>
        <w:jc w:val="center"/>
        <w:rPr>
          <w:rFonts w:ascii="宋体" w:hAnsi="宋体" w:eastAsia="黑体"/>
          <w:bCs/>
          <w:color w:val="000000"/>
        </w:rPr>
      </w:pPr>
      <w:r>
        <w:rPr>
          <w:rFonts w:hint="eastAsia" w:ascii="宋体" w:hAnsi="宋体" w:eastAsia="方正小标宋简体"/>
          <w:bCs/>
          <w:color w:val="000000"/>
          <w:sz w:val="44"/>
          <w:szCs w:val="44"/>
        </w:rPr>
        <w:t>学科分类与代码</w:t>
      </w:r>
    </w:p>
    <w:tbl>
      <w:tblPr>
        <w:tblStyle w:val="4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11"/>
        <w:gridCol w:w="167"/>
        <w:gridCol w:w="4086"/>
        <w:gridCol w:w="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5" w:type="dxa"/>
          <w:trHeight w:val="465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4"/>
              </w:rPr>
              <w:t>学科分类与代码</w:t>
            </w:r>
          </w:p>
        </w:tc>
        <w:tc>
          <w:tcPr>
            <w:tcW w:w="4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4"/>
              </w:rPr>
              <w:t>学科分类与代码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5" w:type="dxa"/>
          <w:trHeight w:val="11827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 数学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110.11 数学史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110.14 数理逻辑与数学基础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110.17 数论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110.21 代数学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110.24 代数几何学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110.27 几何学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110.31 拓扑学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110.34 数学分析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110.37 非标准分析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110.41 函数论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110.44 常微分方程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110.47 偏微分方程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110.51 动力系统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110.54 积分方程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110.57 泛函分析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110.61 计算数学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110.64 概率论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110.67 数理统计学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110.71 应用统计数学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ascii="宋体" w:hAnsi="宋体"/>
                <w:b/>
                <w:bCs/>
                <w:color w:val="000000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10.74 运筹学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110.77 组合数学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110.81 离散数学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110.84 模糊数学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110.87 应用数学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110.99 数学其他学科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120 信息科学与系统科学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120.10 信息科学与系统科学基础学科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120.20 系统学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120.30 控制理论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120.40 系统评估与可行性分析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120.50 系统工程方法论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120.60 系统工程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120.99 信息科学与系统科学其他学科</w:t>
            </w:r>
          </w:p>
        </w:tc>
        <w:tc>
          <w:tcPr>
            <w:tcW w:w="4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  <w:szCs w:val="1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130 力学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130.10 基础力学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130.15 固体力学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130.20 振动与波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130.25 流体力学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130.30 流变学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130.35 爆炸力学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130.40 物理力学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130.45 统计力学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130.50 应用力学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 xml:space="preserve">130.99 力学其他学科 </w:t>
            </w:r>
          </w:p>
          <w:p>
            <w:pPr>
              <w:rPr>
                <w:rFonts w:ascii="宋体" w:hAnsi="宋体"/>
                <w:b/>
                <w:bCs/>
                <w:color w:val="000000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 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140.10 物理学史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140.15 理论物理学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140.20 声学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140.25 热学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140.30 光学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140.35 电磁学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140.40 无线电物理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140.45 电子物理学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140.50 凝聚态物理学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140.55 等离子体物理学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140.60 原子分子物理学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140.65 原子核物理学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140.70 高能物理学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140.75 计算物理学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140.80 应用物理学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18"/>
              </w:rPr>
              <w:t>140.99 物理学其他学科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5" w:type="dxa"/>
          <w:trHeight w:val="13377" w:hRule="atLeast"/>
          <w:jc w:val="center"/>
        </w:trPr>
        <w:tc>
          <w:tcPr>
            <w:tcW w:w="4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150 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150.10 化学史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150.15 无机化学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150.20 有机化学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150.25 分析化学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150.30 物理化学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150.35 化学物理学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150.40 高分子物理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150.45 高分子化学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150.50 核化学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150.55 应用化学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150.99 化学其他学科 </w:t>
            </w:r>
          </w:p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160 天文学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160.10 天文学史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160.15 天体力学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160.20 天体物理学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160.25 天体化学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160.30 天体测量学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160.35 射电天文学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160.40 空间天文学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160.45 天体演化学(各层次天体形成与演化入  各学科)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160.50 星系与宇宙学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160.55 恒星与银河系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160.60 太阳与太阳系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160.65 天体生物学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160.99 天文学其他学科 </w:t>
            </w:r>
          </w:p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170 地球科学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170.10 地球科学史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170.15 大气科学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170.20 固体地球物理学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170.25 空间物理学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170.30 地球化学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170.35 大地测量学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170.40 地图学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170.45 地理学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170.50 地质学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170.55 水文学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170.60 海洋科学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170.6010 海洋物理学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170.99 地球科学其他学科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180 生物学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180.11 生物数学(包括生物统计学等)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180.14 生物物理学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180.17 生物化学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180.21 细胞生物学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180.24 生理学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180.27 发育生物学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180.31 遗传学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180.34 放射生物学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180.37 分子生物学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180.41 生物进化论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180.44 生态学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180.47 神经生物学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180.51 植物学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180.54 昆虫学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180.57 动物学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180.61 微生物学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180.64 病毒学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180.67 人类学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180.71 生物工程(亦称生物技术)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180.74 心理学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180.99 生物学其他学科 </w:t>
            </w:r>
          </w:p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210 农学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210.10 农业史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210.20 农业基础学科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210.30 农艺学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210.40 园艺学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210.50 土壤学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210.60 植物保护学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210.70 农业工程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210.99 农学其他学科 </w:t>
            </w:r>
          </w:p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220 林学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220.10 林业基础学科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220.15 林木遗传育种学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220.20 森林培育学(亦称造林学)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220.25 森林经理学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220.30 森林保护学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220.35 野生动物保护与管理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220.40 防护林学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220.45 经济林学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5" w:type="dxa"/>
          <w:trHeight w:val="13377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220.50 园林学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220.55 林业工程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220.60 森林统计学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220.65 林业经济学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220.99 林学其他学科 </w:t>
            </w:r>
          </w:p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230 畜牧、兽医科学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230.10 畜牧、兽医科学基础学科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230.20 畜牧学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230.30 兽医学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230.99 畜牧、兽医科学其他学科 </w:t>
            </w:r>
          </w:p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240 水产学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240.10 水产学基础学科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240.15 水产增殖学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240.20 水产养殖学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240.25 水产饲料学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240.30 水产保护学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240.35 捕捞学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240.40 水产品贮藏与加工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240.45 水产工程学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240.50 水产资源学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240.55 水产经济学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240.99 水产学其他学科 </w:t>
            </w:r>
          </w:p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310 基础医学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310.11 医学生物化学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310.14 人体解剖学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310.17 医学细胞生物学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310.21 人体生理学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310.24 人体组织胚胎学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310.27 医学遗传学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310.31 放射医学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310.34 人体免疫学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310.37 医学寄生虫学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310.41 医学微生物学(包括医学病毒学等)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310.44 病理学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310.47 药理学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310.51 医学实验动物学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310.54 医学心理学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310.57 医学统计学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310.61 生物医学工程学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310.99 基础医学其他学科</w:t>
            </w:r>
          </w:p>
        </w:tc>
        <w:tc>
          <w:tcPr>
            <w:tcW w:w="4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320 临床医学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320.11 临床诊断学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320.14 保健医学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320.17 理疗学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320.21 麻醉学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320.24 内科学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320.27 外科学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320.31 妇产科学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320.34 儿科学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320.37 眼科学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320.41 耳鼻咽喉科学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320.44 口腔医学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320.47 皮肤病学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320.51 性医学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320.54 神经病学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320.57 精神病学(包括精神卫生及行为医学等)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320.61 急诊医学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320.64 核医学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320.67 肿瘤学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320.71 护理学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320.99 临床医学其他学科 </w:t>
            </w:r>
          </w:p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 预防医学与卫生学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330.11 营养学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330.14 毒理学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330.17 消毒学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330.21 流行病学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330.24 传染病学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330.27 媒介生物控制学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330.31 环境医学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330.34 职业病学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330.37 地方病学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330.41 社会医学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330.44 卫生检验学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330.47 食品卫生学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330.51 儿少卫生学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330.54 妇幼卫生学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330.57 环境卫生学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330.61 劳动卫生学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330.64 放射卫生学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330.67 卫生工程学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330.71 卫生经济学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5" w:type="dxa"/>
          <w:trHeight w:val="13221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26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330.74 优生学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330.77 健康教育学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330.81 卫生管理学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330.99 预防医学与卫生学其他学科 </w:t>
            </w:r>
          </w:p>
          <w:p>
            <w:pPr>
              <w:pStyle w:val="3"/>
              <w:spacing w:line="300" w:lineRule="exac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340 军事医学与特种医学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340.10 军事医学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340.20 特种医学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340.99 军事医学与特种医学其他学科 </w:t>
            </w:r>
          </w:p>
          <w:p>
            <w:pPr>
              <w:pStyle w:val="3"/>
              <w:spacing w:line="300" w:lineRule="exac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350 药学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350.10 药物化学(包括天然药物化学等)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350.20 生物药物学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350.25 微生物药物学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350.30 放射性药物学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350.35 药剂学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350.40 药效学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350.45 药物管理学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350.50 药物统计学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350.99 药学其他学科 </w:t>
            </w:r>
          </w:p>
          <w:p>
            <w:pPr>
              <w:pStyle w:val="3"/>
              <w:spacing w:line="30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360 中医学与中药学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360.10 中医学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360.20 民族医学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360.30 中西医结合医学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360.40 中药学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360.99 中医学与中药学其他学科 </w:t>
            </w:r>
          </w:p>
          <w:p>
            <w:pPr>
              <w:pStyle w:val="3"/>
              <w:spacing w:line="30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410 工程与技术科学基础学科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410.10 工程数学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410.15 工程控制论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410.20 工程力学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410.25 工程物理学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410.30 工程地质学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410.35 工程水文学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410.40 工程仿生学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410.45 工程心理学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410.50 标准化科学技术(亦称标准化学)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410.55 计量学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410.60 工程图学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410.65 勘查技术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410.70 工程通用技术</w:t>
            </w:r>
          </w:p>
        </w:tc>
        <w:tc>
          <w:tcPr>
            <w:tcW w:w="4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300" w:lineRule="exact"/>
              <w:rPr>
                <w:b/>
                <w:bCs/>
                <w:color w:val="000000"/>
                <w:sz w:val="21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410.75 工业工程学(亦称工程系统工程)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410.99 工程与技术科学基础学科其他学科</w:t>
            </w:r>
          </w:p>
          <w:p>
            <w:pPr>
              <w:pStyle w:val="3"/>
              <w:spacing w:line="300" w:lineRule="exac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420 测绘科学技术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420.10 大地测量技术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420.20 摄影测量与遥感技术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420.30 地图制图技术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420.40 工程测量技术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420.50 海洋测绘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420.60 测绘仪器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420.99 测绘科学技术其他学科 </w:t>
            </w:r>
          </w:p>
          <w:p>
            <w:pPr>
              <w:pStyle w:val="3"/>
              <w:spacing w:line="300" w:lineRule="exac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430 材料科学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430.10 材料科学基础学科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430.15 材料表面与界面(包括表面优化技术)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430.20 材料失效与保护(包括材料腐蚀、磨损、老化、断裂及其控制等)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430.25 材料检测与分析技术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430.30 材料实验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430.35 材料合成与加工工艺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430.40 金属材料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430.45 无机非金属材料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430.50 有机高分子材料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430.99 材料科学其他学科 </w:t>
            </w:r>
          </w:p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440 矿山工程技术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440.10 矿山地质学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440.15 矿山测量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440.20 矿山设计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440.25 矿山地面工程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440.30 井巷工程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440.35 采矿工程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440.40 选矿工程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440.45 钻井工程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440.50 油气田井开发工程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440.55 石油、天然气储存与运输工程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440.60 矿山机械工程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440.65 矿山电气工程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440.70 采矿环境工程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440.75 矿山安全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440.80 矿山综合利用工程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440.99 矿山工程技术其他学科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5" w:type="dxa"/>
          <w:trHeight w:val="13377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450 冶金工程技术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450.10 冶金物理化学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450.15 冶金反应工程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450.20 冶金原料与预处理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450.25 冶金热能工程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450.30 冶金技术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450.35 钢铁冶金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450.40 有色金属冶金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450.45 轧制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450.50 冶金机械及自动化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450.99 冶金工程技术其他学科 </w:t>
            </w:r>
          </w:p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460 机械工程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460.10 机械史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460.15 机械学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460.20 机械设计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460.25 机械制造工艺与设备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460.30 刀具技术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460.35 机床技术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460.40 仪器仪表技术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460.45 流体传动与控制(包括气动液压控制技术等)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460.50 机械制造自动化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460.55 专用机械工程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460.99 机械工程其他学科 </w:t>
            </w:r>
          </w:p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470 动力与电气工程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470.10 工程热物理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470.20 热工学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470.30 动力机械工程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470.40 电气工程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470.99 动力与电气工程其他学科 </w:t>
            </w:r>
          </w:p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480 能源科学技术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480.10 能源化学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480.20 能源地理学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480.30 能源计算与测量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480.40 储能技术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480.50 节能技术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480.60 一次能源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480.70 二次能源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480.80 能源系统工程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480.99 能源科学技术其他学科</w:t>
            </w:r>
          </w:p>
        </w:tc>
        <w:tc>
          <w:tcPr>
            <w:tcW w:w="4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280" w:lineRule="atLeast"/>
              <w:rPr>
                <w:b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490 核科学技术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490.10 辐射物理与技术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490.15 核探测技术与核电子学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490.20 放射性计量学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490.25 核仪器、仪表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490.30 核材料与工艺技术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490.35 粒子加速器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490.40 裂变堆工程技术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490.45 核聚变工程技术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490.50 核动力工程技术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490.55 同位素技术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490.60 核爆炸工程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490.65 核安全(包括核电站安全)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490.70 乏燃料后处理技术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490.75 辐射防护技术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490.80 核设施退役技术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490.85 放射性三废处理、处置技术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490.99 核科学技术其他学科</w:t>
            </w:r>
          </w:p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510 电子、通信与自动控制技术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510.10 电子技术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510.20 光电子学与激光技术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510.30 半导体技术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510.40 信息处理技术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510.50 通信技术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510.5030 通信网络技术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510.5035 通信终端技术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510.5040 电信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510.5045 邮政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510.5050 邮电通信管理工程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510.5099 通信技术其他学科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510.60 广播与电视工程技术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510.70 雷达工程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510.80 自动控制技术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t>510.99 电子、通信与自动控制技术其他学科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520 计算机科学技术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520.10 计算机科学技术基础学科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520.20 人工智能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520.30 计算机系统结构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520.40 计算机软件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5" w:type="dxa"/>
          <w:trHeight w:val="13533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520.50 计算机工程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520.60 计算机应用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520.6010 中国语言文字信息处理(包括汉字信息处理)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520.99 计算机科学技术其他学科</w:t>
            </w:r>
          </w:p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530 化学工程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530.11 化学工程基础学科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530.14 化工测量技术与仪器仪表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530.17 化工传递过程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530.21 化学分离工程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530.24 化学反应工程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530.27 化工系统工程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530.31 化工机械与设备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530.34 无机化学工程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530.37 有机化学工程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530.41 电化学工程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530.44 高聚物工程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530.47 煤化学工程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530.51 石油化学工程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530.54 精细化学工程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530.57 造纸技术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530.61 毛皮与制革工程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530.64 制药工程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530.67 生物化学工程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530.99 化学工程其他学科 </w:t>
            </w:r>
          </w:p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540 纺织科学技术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540.10 纺织科学技术基础学科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540.20 纺织材料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540.30 纤维制造技术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540.40 纺织技术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540.50 染整技术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540.60 服装技术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540.70 纺织机械与设备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540.99 纺织科学技术其他学科 </w:t>
            </w:r>
          </w:p>
          <w:p>
            <w:pPr>
              <w:pStyle w:val="3"/>
              <w:spacing w:line="280" w:lineRule="atLeas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550 食品科学技术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550.10 食品科学技术基础学科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b/>
                <w:bCs/>
                <w:color w:val="000000"/>
                <w:szCs w:val="18"/>
              </w:rPr>
              <w:t xml:space="preserve">550.20 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食品加工技术</w:t>
            </w:r>
            <w:r>
              <w:rPr>
                <w:b/>
                <w:bCs/>
                <w:color w:val="000000"/>
                <w:szCs w:val="18"/>
              </w:rPr>
              <w:br w:type="textWrapping"/>
            </w:r>
            <w:r>
              <w:rPr>
                <w:b/>
                <w:bCs/>
                <w:color w:val="000000"/>
                <w:szCs w:val="18"/>
              </w:rPr>
              <w:t xml:space="preserve">550.30 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食品包装与储藏</w:t>
            </w:r>
            <w:r>
              <w:rPr>
                <w:b/>
                <w:bCs/>
                <w:color w:val="000000"/>
                <w:szCs w:val="18"/>
              </w:rPr>
              <w:br w:type="textWrapping"/>
            </w:r>
            <w:r>
              <w:rPr>
                <w:b/>
                <w:bCs/>
                <w:color w:val="000000"/>
                <w:szCs w:val="18"/>
              </w:rPr>
              <w:t xml:space="preserve">550.40 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食品机械</w:t>
            </w:r>
            <w:r>
              <w:rPr>
                <w:b/>
                <w:bCs/>
                <w:color w:val="000000"/>
                <w:szCs w:val="18"/>
              </w:rPr>
              <w:br w:type="textWrapping"/>
            </w:r>
            <w:r>
              <w:rPr>
                <w:b/>
                <w:bCs/>
                <w:color w:val="000000"/>
                <w:szCs w:val="18"/>
              </w:rPr>
              <w:t xml:space="preserve">550.50 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食品加工的副产品加工与利用</w:t>
            </w:r>
          </w:p>
        </w:tc>
        <w:tc>
          <w:tcPr>
            <w:tcW w:w="4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550.60 食品工业企业管理学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550.99 食品科学技术其他学科 </w:t>
            </w:r>
          </w:p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560 土木建筑工程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560.10 建筑史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560.15 土木建筑工程基础学科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560.20 土木建筑工程测量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560.25 建筑材料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560.30 工程结构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560.35 土木建筑结构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560.40 土木建筑工程设计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560.45 土木建筑工程施工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560.50 土木工程机械与设备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560.55 市政工程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560.60 建筑经济学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560.99 土木建筑工程其他学科 </w:t>
            </w:r>
          </w:p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570 水利工程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570.10 水利工程基础学科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570.15 水利工程测量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570.20 水工材料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570.25 水工结构(亦称水工建筑物)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570.30 水力机械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570.35 水利工程施工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570.40 水处理(不包括废水处理)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570.45 河流泥沙工程学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570.50 海洋工程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570.55 环境水利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570.60 水利管理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570.65 防洪工程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570.70 水利经济学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570.99 水利工程其他学科 </w:t>
            </w:r>
          </w:p>
          <w:p>
            <w:pPr>
              <w:pStyle w:val="3"/>
              <w:spacing w:line="280" w:lineRule="atLeas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580 交通运输工程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580.10 道路工程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580.20 公路运输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580.30 铁路运输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580.40 水路运输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b/>
                <w:bCs/>
                <w:color w:val="000000"/>
                <w:szCs w:val="18"/>
              </w:rPr>
              <w:t xml:space="preserve">580.50 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船舶、舰船工程</w:t>
            </w:r>
            <w:r>
              <w:rPr>
                <w:b/>
                <w:bCs/>
                <w:color w:val="000000"/>
                <w:szCs w:val="18"/>
              </w:rPr>
              <w:br w:type="textWrapping"/>
            </w:r>
            <w:r>
              <w:rPr>
                <w:b/>
                <w:bCs/>
                <w:color w:val="000000"/>
                <w:szCs w:val="18"/>
              </w:rPr>
              <w:t xml:space="preserve">580.60 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航空运输</w:t>
            </w:r>
            <w:r>
              <w:rPr>
                <w:b/>
                <w:bCs/>
                <w:color w:val="000000"/>
                <w:szCs w:val="18"/>
              </w:rPr>
              <w:br w:type="textWrapping"/>
            </w:r>
            <w:r>
              <w:rPr>
                <w:b/>
                <w:bCs/>
                <w:color w:val="000000"/>
                <w:szCs w:val="18"/>
              </w:rPr>
              <w:t xml:space="preserve">580.70 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交通运输系统工程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7" w:hRule="atLeast"/>
          <w:jc w:val="center"/>
        </w:trPr>
        <w:tc>
          <w:tcPr>
            <w:tcW w:w="4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580.80 交通运输安全工程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580.99 交通运输工程其他学科 </w:t>
            </w:r>
          </w:p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590 航空、航天科学技术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590.10 航空、航天科学技术基础学科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590.15 航空器结构与设计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590.20 航天器结构与设计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590.25 航空、航天推进系统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590.30 飞行器仪表、设备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590.35 飞行器控制、导航技术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590.40 航空、航天材料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590.45 飞行器制造技术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590.50 飞行器试验技术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590.55 飞行器发射、飞行技术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590.60 航天地面设施、技术保障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590.65 航空、航天系统工程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590.99 航空、航天科学技术其他学科 </w:t>
            </w:r>
          </w:p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610 环境科学技术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610.10 环境科学技术基础学科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610.20 环境学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610.30 环境工程学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610.99 环境科学技术其他学科 </w:t>
            </w:r>
          </w:p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620 安全科学技术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620.10 安全科学技术基础学科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620.20 安全学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620.30 安全工程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620.40 职业卫生工程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620.50 安全管理工程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620.99 安全科学技术其他学科 </w:t>
            </w:r>
          </w:p>
          <w:p>
            <w:pPr>
              <w:pStyle w:val="3"/>
              <w:rPr>
                <w:b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630 管理学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630.10 管理思想史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630.15 管理理论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630.20 管理心理学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630.25 管理计量学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630.30 部门经济管理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630.35 科学学与科技管理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630.40 企业管理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630.45 行政管理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630.50 管理工程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630.55 人力资源开发与管理</w:t>
            </w:r>
          </w:p>
        </w:tc>
        <w:tc>
          <w:tcPr>
            <w:tcW w:w="4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630.60 未来学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630.99 管理学其他学科 </w:t>
            </w:r>
          </w:p>
          <w:p>
            <w:pPr>
              <w:pStyle w:val="3"/>
              <w:rPr>
                <w:b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 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790.11 政治经济学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790.13 宏观经济学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790.15 微观经济学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790.17 比较经济学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790.19 经济地理学(包括工业地理学、农业地理学等)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790.21 发展经济学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790.23 生产力经济学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790.25 经济思想史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790.27 经济史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790.29 世界经济学(亦称国际经济学)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790.31 国民经济学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790.33 管理经济学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790.35 数量经济学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790.37 会计学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790.39 审计学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790.41 技术经济学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790.4110 工程经济学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790.4115 工业技术经济学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790.4120 农业技术经济学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790.4125 能源技术经济学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790.4130 交通运输技术经济学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790.4135 建筑技术经济学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790.4140 商业与物流技术经济学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790.4145 技术进步经济学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790.4150 资源开发利用技术经济学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790.4155 环境保护技术经济学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790.4160 生产力布局技术经济学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790.4165 消费技术经济学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790.4199 技术经济学其他学科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790.43 生态经济学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790.45 劳动经济学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790.47 城市经济学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790.49 资源经济学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790.51 环境经济学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790.53 物资经济学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790.55 工业经济学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790.57 农村经济学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790.59 农业经济学</w:t>
            </w:r>
          </w:p>
        </w:tc>
      </w:tr>
    </w:tbl>
    <w:p>
      <w:pPr>
        <w:pStyle w:val="3"/>
        <w:rPr>
          <w:b/>
          <w:bCs/>
          <w:color w:val="000000"/>
          <w:kern w:val="2"/>
          <w:sz w:val="21"/>
          <w:szCs w:val="18"/>
        </w:rPr>
      </w:pPr>
    </w:p>
    <w:tbl>
      <w:tblPr>
        <w:tblStyle w:val="4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0"/>
        <w:gridCol w:w="4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2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280" w:lineRule="atLeast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790.61 交通运输经济学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790.63 商业经济学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790.65 价格学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790.67 旅游经济学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790.69 信息经济学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790.71 财政学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790.73 货币银行学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790.75 保险学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>790.77 国防经济学</w:t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18"/>
              </w:rPr>
              <w:t xml:space="preserve">790.99 经济学其他学科 </w:t>
            </w:r>
          </w:p>
          <w:p>
            <w:pPr>
              <w:pStyle w:val="3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890 体育科学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890.10 体育史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890.15 体育理论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890.20 运动生物力学(包括运动解剖学等)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890.25 运动生理学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890.30 运动心理学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890.35 运动生物化学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890.40 体育保健学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890.45 运动训练学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890.50 体育教育学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890.55 武术理论与方法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890.60 体育管理学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890.65 体育经济学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890.99 体育科学其他学科</w:t>
            </w:r>
          </w:p>
        </w:tc>
        <w:tc>
          <w:tcPr>
            <w:tcW w:w="4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b/>
                <w:bCs/>
                <w:color w:val="000000"/>
                <w:kern w:val="2"/>
                <w:sz w:val="21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NWU2Yzg0NDAzZDk3ZjgxMDhmN2UwNjJiZWIyYmMifQ=="/>
  </w:docVars>
  <w:rsids>
    <w:rsidRoot w:val="00000000"/>
    <w:rsid w:val="44F0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Cs w:val="24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2022-08-17T06:58:30Z</dcterms:created>
  <dc:creator>Administrator</dc:creator>
  <cp:lastModifiedBy>Administrator</cp:lastModifiedBy>
  <dcterms:modified xsi:type="dcterms:W3CDTF">2022-08-17T06:58:38Z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0422CADE19754F93AD2631AC2A827E56</vt:lpwstr>
  </property>
</Properties>
</file>