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90" w:rsidRDefault="007A4C90">
      <w:pPr>
        <w:spacing w:line="600" w:lineRule="exact"/>
        <w:jc w:val="center"/>
        <w:rPr>
          <w:rFonts w:ascii="华文新魏" w:eastAsia="华文新魏"/>
          <w:b/>
          <w:sz w:val="52"/>
          <w:szCs w:val="52"/>
        </w:rPr>
      </w:pPr>
    </w:p>
    <w:p w:rsidR="007A4C90" w:rsidRDefault="007A4C90">
      <w:pPr>
        <w:jc w:val="center"/>
        <w:rPr>
          <w:rFonts w:ascii="华文新魏" w:eastAsia="华文新魏"/>
          <w:b/>
          <w:sz w:val="84"/>
          <w:szCs w:val="84"/>
        </w:rPr>
      </w:pPr>
      <w:r>
        <w:rPr>
          <w:rFonts w:ascii="华文新魏" w:eastAsia="华文新魏" w:hint="eastAsia"/>
          <w:b/>
          <w:sz w:val="84"/>
          <w:szCs w:val="84"/>
        </w:rPr>
        <w:t>教学成果总结报告</w:t>
      </w:r>
    </w:p>
    <w:p w:rsidR="007A4C90" w:rsidRDefault="007A4C90">
      <w:pPr>
        <w:jc w:val="center"/>
        <w:rPr>
          <w:b/>
          <w:sz w:val="36"/>
          <w:szCs w:val="36"/>
        </w:rPr>
      </w:pPr>
    </w:p>
    <w:p w:rsidR="007A4C90" w:rsidRDefault="007A4C90">
      <w:pPr>
        <w:jc w:val="center"/>
        <w:rPr>
          <w:b/>
          <w:sz w:val="36"/>
          <w:szCs w:val="36"/>
        </w:rPr>
      </w:pPr>
    </w:p>
    <w:p w:rsidR="007A4C90" w:rsidRDefault="007A4C90">
      <w:pPr>
        <w:jc w:val="center"/>
        <w:rPr>
          <w:b/>
          <w:sz w:val="36"/>
          <w:szCs w:val="36"/>
        </w:rPr>
      </w:pPr>
    </w:p>
    <w:p w:rsidR="007A4C90" w:rsidRDefault="007A4C90">
      <w:pPr>
        <w:jc w:val="center"/>
        <w:rPr>
          <w:b/>
          <w:sz w:val="36"/>
          <w:szCs w:val="36"/>
        </w:rPr>
      </w:pPr>
    </w:p>
    <w:p w:rsidR="00A6078D" w:rsidRDefault="007A4C90" w:rsidP="00A6078D">
      <w:pPr>
        <w:ind w:leftChars="50" w:left="2073" w:hangingChars="700" w:hanging="1968"/>
        <w:rPr>
          <w:rFonts w:ascii="宋体" w:hAnsi="宋体" w:cs="宋体"/>
          <w:sz w:val="29"/>
          <w:szCs w:val="29"/>
          <w:u w:val="single"/>
        </w:rPr>
      </w:pPr>
      <w:r>
        <w:rPr>
          <w:rFonts w:hint="eastAsia"/>
          <w:b/>
          <w:sz w:val="28"/>
        </w:rPr>
        <w:t>成果名称</w:t>
      </w:r>
      <w:r>
        <w:rPr>
          <w:b/>
          <w:sz w:val="28"/>
        </w:rPr>
        <w:t xml:space="preserve"> </w:t>
      </w:r>
      <w:r w:rsidR="00A6078D" w:rsidRPr="00A6078D">
        <w:rPr>
          <w:rFonts w:eastAsia="方正仿宋简体" w:hint="eastAsia"/>
          <w:sz w:val="29"/>
          <w:szCs w:val="29"/>
          <w:u w:val="single"/>
        </w:rPr>
        <w:t>“互联网</w:t>
      </w:r>
      <w:r w:rsidR="00A6078D" w:rsidRPr="00A6078D">
        <w:rPr>
          <w:rFonts w:eastAsia="方正仿宋简体" w:hint="eastAsia"/>
          <w:sz w:val="29"/>
          <w:szCs w:val="29"/>
          <w:u w:val="single"/>
        </w:rPr>
        <w:t>+</w:t>
      </w:r>
      <w:r w:rsidR="00A6078D" w:rsidRPr="00A6078D">
        <w:rPr>
          <w:rFonts w:eastAsia="方正仿宋简体" w:hint="eastAsia"/>
          <w:sz w:val="29"/>
          <w:szCs w:val="29"/>
          <w:u w:val="single"/>
        </w:rPr>
        <w:t>”视域下的高职</w:t>
      </w:r>
      <w:proofErr w:type="gramStart"/>
      <w:r w:rsidR="00A6078D" w:rsidRPr="00A6078D">
        <w:rPr>
          <w:rFonts w:eastAsia="方正仿宋简体" w:hint="eastAsia"/>
          <w:sz w:val="29"/>
          <w:szCs w:val="29"/>
          <w:u w:val="single"/>
        </w:rPr>
        <w:t>思政教育</w:t>
      </w:r>
      <w:proofErr w:type="gramEnd"/>
      <w:r w:rsidR="00A6078D" w:rsidRPr="00A6078D">
        <w:rPr>
          <w:rFonts w:eastAsia="方正仿宋简体" w:hint="eastAsia"/>
          <w:sz w:val="29"/>
          <w:szCs w:val="29"/>
          <w:u w:val="single"/>
        </w:rPr>
        <w:t>路径创新与实践</w:t>
      </w:r>
      <w:r w:rsidRPr="00A6078D">
        <w:rPr>
          <w:rFonts w:eastAsia="方正仿宋简体"/>
          <w:sz w:val="29"/>
          <w:szCs w:val="29"/>
          <w:u w:val="single"/>
        </w:rPr>
        <w:t xml:space="preserve"> </w:t>
      </w:r>
    </w:p>
    <w:p w:rsidR="00A6078D" w:rsidRPr="00B9122F" w:rsidRDefault="007A4C90" w:rsidP="00A6078D">
      <w:pPr>
        <w:ind w:leftChars="50" w:left="2073" w:hangingChars="700" w:hanging="1968"/>
        <w:rPr>
          <w:rFonts w:eastAsia="方正仿宋简体"/>
          <w:sz w:val="29"/>
          <w:szCs w:val="29"/>
        </w:rPr>
      </w:pPr>
      <w:r>
        <w:rPr>
          <w:rFonts w:hint="eastAsia"/>
          <w:b/>
          <w:sz w:val="28"/>
        </w:rPr>
        <w:t>成果完成人</w:t>
      </w:r>
      <w:r>
        <w:rPr>
          <w:b/>
          <w:sz w:val="28"/>
        </w:rPr>
        <w:t xml:space="preserve">   </w:t>
      </w:r>
      <w:r w:rsidR="00A6078D" w:rsidRPr="00F6489E">
        <w:rPr>
          <w:rFonts w:eastAsia="方正仿宋简体" w:hint="eastAsia"/>
          <w:sz w:val="29"/>
          <w:szCs w:val="29"/>
          <w:u w:val="single"/>
        </w:rPr>
        <w:t xml:space="preserve"> </w:t>
      </w:r>
      <w:r w:rsidR="00A6078D">
        <w:rPr>
          <w:rFonts w:eastAsia="方正仿宋简体" w:hint="eastAsia"/>
          <w:sz w:val="29"/>
          <w:szCs w:val="29"/>
          <w:u w:val="single"/>
        </w:rPr>
        <w:t xml:space="preserve">  </w:t>
      </w:r>
      <w:r w:rsidR="00A6078D" w:rsidRPr="006A0DFB">
        <w:rPr>
          <w:rFonts w:eastAsia="方正仿宋简体" w:hint="eastAsia"/>
          <w:sz w:val="29"/>
          <w:szCs w:val="29"/>
          <w:u w:val="single"/>
        </w:rPr>
        <w:t>俞发仁</w:t>
      </w:r>
      <w:r w:rsidR="00A6078D">
        <w:rPr>
          <w:rFonts w:eastAsia="方正仿宋简体" w:hint="eastAsia"/>
          <w:sz w:val="29"/>
          <w:szCs w:val="29"/>
          <w:u w:val="single"/>
        </w:rPr>
        <w:t>、</w:t>
      </w:r>
      <w:r w:rsidR="00A6078D" w:rsidRPr="006A0DFB">
        <w:rPr>
          <w:rFonts w:eastAsia="方正仿宋简体" w:hint="eastAsia"/>
          <w:sz w:val="29"/>
          <w:szCs w:val="29"/>
          <w:u w:val="single"/>
        </w:rPr>
        <w:t>吴海礁</w:t>
      </w:r>
      <w:r w:rsidR="00A6078D">
        <w:rPr>
          <w:rFonts w:eastAsia="方正仿宋简体" w:hint="eastAsia"/>
          <w:sz w:val="29"/>
          <w:szCs w:val="29"/>
          <w:u w:val="single"/>
        </w:rPr>
        <w:t>、王秋宏</w:t>
      </w:r>
      <w:r w:rsidR="00A6078D">
        <w:rPr>
          <w:rFonts w:eastAsia="方正仿宋简体" w:hint="eastAsia"/>
          <w:sz w:val="29"/>
          <w:szCs w:val="29"/>
          <w:u w:val="single"/>
        </w:rPr>
        <w:t xml:space="preserve">    </w:t>
      </w:r>
    </w:p>
    <w:p w:rsidR="00A6078D" w:rsidRPr="00526192" w:rsidRDefault="00A6078D" w:rsidP="00A6078D">
      <w:pPr>
        <w:ind w:firstLine="410"/>
        <w:rPr>
          <w:rFonts w:eastAsia="方正仿宋简体"/>
          <w:sz w:val="29"/>
          <w:szCs w:val="29"/>
          <w:u w:val="single"/>
        </w:rPr>
      </w:pPr>
      <w:r>
        <w:rPr>
          <w:rFonts w:eastAsia="方正仿宋简体" w:hint="eastAsia"/>
          <w:sz w:val="29"/>
          <w:szCs w:val="29"/>
        </w:rPr>
        <w:t xml:space="preserve">          </w:t>
      </w:r>
      <w:r w:rsidRPr="00526192">
        <w:rPr>
          <w:rFonts w:eastAsia="方正仿宋简体" w:hint="eastAsia"/>
          <w:sz w:val="29"/>
          <w:szCs w:val="29"/>
          <w:u w:val="single"/>
        </w:rPr>
        <w:t>刘建华、林艺勇</w:t>
      </w:r>
      <w:r>
        <w:rPr>
          <w:rFonts w:eastAsia="方正仿宋简体" w:hint="eastAsia"/>
          <w:sz w:val="29"/>
          <w:szCs w:val="29"/>
          <w:u w:val="single"/>
        </w:rPr>
        <w:t>、魏丽静、吴爱梅</w:t>
      </w:r>
    </w:p>
    <w:p w:rsidR="007A4C90" w:rsidRPr="00A6078D" w:rsidRDefault="007A4C90" w:rsidP="00A6078D">
      <w:pPr>
        <w:rPr>
          <w:rFonts w:eastAsia="方正仿宋简体"/>
          <w:sz w:val="29"/>
          <w:szCs w:val="29"/>
          <w:u w:val="single"/>
        </w:rPr>
      </w:pPr>
      <w:r>
        <w:rPr>
          <w:rFonts w:hint="eastAsia"/>
          <w:b/>
          <w:sz w:val="28"/>
        </w:rPr>
        <w:t>成果完成单位</w:t>
      </w:r>
      <w:r>
        <w:rPr>
          <w:b/>
          <w:sz w:val="28"/>
        </w:rPr>
        <w:t xml:space="preserve"> </w:t>
      </w:r>
      <w:r w:rsidRPr="00A6078D">
        <w:rPr>
          <w:rFonts w:eastAsia="方正仿宋简体"/>
          <w:sz w:val="29"/>
          <w:szCs w:val="29"/>
          <w:u w:val="single"/>
        </w:rPr>
        <w:t xml:space="preserve">   </w:t>
      </w:r>
      <w:r w:rsidRPr="00A6078D">
        <w:rPr>
          <w:rFonts w:eastAsia="方正仿宋简体" w:hint="eastAsia"/>
          <w:sz w:val="29"/>
          <w:szCs w:val="29"/>
          <w:u w:val="single"/>
        </w:rPr>
        <w:t>福州软件职业技术学院</w:t>
      </w:r>
      <w:r w:rsidRPr="00A6078D">
        <w:rPr>
          <w:rFonts w:eastAsia="方正仿宋简体"/>
          <w:sz w:val="29"/>
          <w:szCs w:val="29"/>
          <w:u w:val="single"/>
        </w:rPr>
        <w:t xml:space="preserve">   _</w:t>
      </w:r>
    </w:p>
    <w:p w:rsidR="007A4C90" w:rsidRPr="00A6078D" w:rsidRDefault="007A4C90">
      <w:pPr>
        <w:rPr>
          <w:rFonts w:eastAsia="方正仿宋简体"/>
          <w:sz w:val="29"/>
          <w:szCs w:val="29"/>
          <w:u w:val="single"/>
        </w:rPr>
      </w:pPr>
      <w:r>
        <w:rPr>
          <w:rFonts w:hint="eastAsia"/>
          <w:b/>
          <w:sz w:val="28"/>
        </w:rPr>
        <w:t>申</w:t>
      </w:r>
      <w:r>
        <w:rPr>
          <w:b/>
          <w:sz w:val="28"/>
        </w:rPr>
        <w:t xml:space="preserve"> </w:t>
      </w:r>
      <w:r>
        <w:rPr>
          <w:rFonts w:hint="eastAsia"/>
          <w:b/>
          <w:sz w:val="28"/>
        </w:rPr>
        <w:t>请</w:t>
      </w:r>
      <w:r>
        <w:rPr>
          <w:b/>
          <w:sz w:val="28"/>
        </w:rPr>
        <w:t xml:space="preserve"> </w:t>
      </w:r>
      <w:r>
        <w:rPr>
          <w:rFonts w:hint="eastAsia"/>
          <w:b/>
          <w:sz w:val="28"/>
        </w:rPr>
        <w:t>等</w:t>
      </w:r>
      <w:r>
        <w:rPr>
          <w:b/>
          <w:sz w:val="28"/>
        </w:rPr>
        <w:t xml:space="preserve"> </w:t>
      </w:r>
      <w:r>
        <w:rPr>
          <w:rFonts w:hint="eastAsia"/>
          <w:b/>
          <w:sz w:val="28"/>
        </w:rPr>
        <w:t>级</w:t>
      </w:r>
      <w:r>
        <w:rPr>
          <w:b/>
          <w:sz w:val="28"/>
        </w:rPr>
        <w:t xml:space="preserve">  </w:t>
      </w:r>
      <w:r w:rsidRPr="00A6078D">
        <w:rPr>
          <w:rFonts w:eastAsia="方正仿宋简体"/>
          <w:sz w:val="29"/>
          <w:szCs w:val="29"/>
          <w:u w:val="single"/>
        </w:rPr>
        <w:t xml:space="preserve">                           </w:t>
      </w:r>
    </w:p>
    <w:p w:rsidR="007A4C90" w:rsidRPr="00A6078D" w:rsidRDefault="007A4C90">
      <w:pPr>
        <w:rPr>
          <w:rFonts w:eastAsia="方正仿宋简体"/>
          <w:sz w:val="29"/>
          <w:szCs w:val="29"/>
          <w:u w:val="single"/>
        </w:rPr>
      </w:pPr>
      <w:r>
        <w:rPr>
          <w:rFonts w:hint="eastAsia"/>
          <w:b/>
          <w:sz w:val="28"/>
        </w:rPr>
        <w:t>申</w:t>
      </w:r>
      <w:r>
        <w:rPr>
          <w:b/>
          <w:sz w:val="28"/>
        </w:rPr>
        <w:t xml:space="preserve"> </w:t>
      </w:r>
      <w:r>
        <w:rPr>
          <w:rFonts w:hint="eastAsia"/>
          <w:b/>
          <w:sz w:val="28"/>
        </w:rPr>
        <w:t>报</w:t>
      </w:r>
      <w:r>
        <w:rPr>
          <w:b/>
          <w:sz w:val="28"/>
        </w:rPr>
        <w:t xml:space="preserve"> </w:t>
      </w:r>
      <w:r>
        <w:rPr>
          <w:rFonts w:hint="eastAsia"/>
          <w:b/>
          <w:sz w:val="28"/>
        </w:rPr>
        <w:t>时</w:t>
      </w:r>
      <w:r>
        <w:rPr>
          <w:b/>
          <w:sz w:val="28"/>
        </w:rPr>
        <w:t xml:space="preserve"> </w:t>
      </w:r>
      <w:r>
        <w:rPr>
          <w:rFonts w:hint="eastAsia"/>
          <w:b/>
          <w:sz w:val="28"/>
        </w:rPr>
        <w:t>间</w:t>
      </w:r>
      <w:r w:rsidR="00F85481">
        <w:rPr>
          <w:rFonts w:hint="eastAsia"/>
          <w:b/>
          <w:sz w:val="28"/>
        </w:rPr>
        <w:t xml:space="preserve"> </w:t>
      </w:r>
      <w:r w:rsidRPr="00A6078D">
        <w:rPr>
          <w:rFonts w:eastAsia="方正仿宋简体"/>
          <w:sz w:val="29"/>
          <w:szCs w:val="29"/>
          <w:u w:val="single"/>
        </w:rPr>
        <w:t xml:space="preserve">      2017</w:t>
      </w:r>
      <w:r w:rsidR="00A6078D">
        <w:rPr>
          <w:rFonts w:eastAsia="方正仿宋简体" w:hint="eastAsia"/>
          <w:sz w:val="29"/>
          <w:szCs w:val="29"/>
          <w:u w:val="single"/>
        </w:rPr>
        <w:t>年</w:t>
      </w:r>
      <w:r w:rsidRPr="00A6078D">
        <w:rPr>
          <w:rFonts w:eastAsia="方正仿宋简体"/>
          <w:sz w:val="29"/>
          <w:szCs w:val="29"/>
          <w:u w:val="single"/>
        </w:rPr>
        <w:t>5</w:t>
      </w:r>
      <w:r w:rsidR="00A6078D">
        <w:rPr>
          <w:rFonts w:eastAsia="方正仿宋简体" w:hint="eastAsia"/>
          <w:sz w:val="29"/>
          <w:szCs w:val="29"/>
          <w:u w:val="single"/>
        </w:rPr>
        <w:t>月</w:t>
      </w:r>
      <w:r w:rsidR="00A6078D" w:rsidRPr="00A6078D">
        <w:rPr>
          <w:rFonts w:eastAsia="方正仿宋简体" w:hint="eastAsia"/>
          <w:sz w:val="29"/>
          <w:szCs w:val="29"/>
          <w:u w:val="single"/>
        </w:rPr>
        <w:t>9</w:t>
      </w:r>
      <w:r w:rsidR="00A6078D">
        <w:rPr>
          <w:rFonts w:eastAsia="方正仿宋简体" w:hint="eastAsia"/>
          <w:sz w:val="29"/>
          <w:szCs w:val="29"/>
          <w:u w:val="single"/>
        </w:rPr>
        <w:t>日</w:t>
      </w:r>
      <w:r w:rsidRPr="00A6078D">
        <w:rPr>
          <w:rFonts w:eastAsia="方正仿宋简体"/>
          <w:sz w:val="29"/>
          <w:szCs w:val="29"/>
          <w:u w:val="single"/>
        </w:rPr>
        <w:t xml:space="preserve">      </w:t>
      </w:r>
    </w:p>
    <w:p w:rsidR="007A4C90" w:rsidRPr="00A6078D" w:rsidRDefault="007A4C90">
      <w:pPr>
        <w:rPr>
          <w:rFonts w:eastAsia="方正仿宋简体"/>
          <w:sz w:val="29"/>
          <w:szCs w:val="29"/>
          <w:u w:val="single"/>
        </w:rPr>
      </w:pPr>
      <w:r>
        <w:rPr>
          <w:rFonts w:hint="eastAsia"/>
          <w:b/>
          <w:sz w:val="28"/>
        </w:rPr>
        <w:t>成</w:t>
      </w:r>
      <w:r>
        <w:rPr>
          <w:b/>
          <w:sz w:val="28"/>
        </w:rPr>
        <w:t xml:space="preserve"> </w:t>
      </w:r>
      <w:r>
        <w:rPr>
          <w:rFonts w:hint="eastAsia"/>
          <w:b/>
          <w:sz w:val="28"/>
        </w:rPr>
        <w:t>果</w:t>
      </w:r>
      <w:r>
        <w:rPr>
          <w:b/>
          <w:sz w:val="28"/>
        </w:rPr>
        <w:t xml:space="preserve"> </w:t>
      </w:r>
      <w:r>
        <w:rPr>
          <w:rFonts w:hint="eastAsia"/>
          <w:b/>
          <w:sz w:val="28"/>
        </w:rPr>
        <w:t>科</w:t>
      </w:r>
      <w:r>
        <w:rPr>
          <w:b/>
          <w:sz w:val="28"/>
        </w:rPr>
        <w:t xml:space="preserve"> </w:t>
      </w:r>
      <w:r>
        <w:rPr>
          <w:rFonts w:hint="eastAsia"/>
          <w:b/>
          <w:sz w:val="28"/>
        </w:rPr>
        <w:t>类</w:t>
      </w:r>
      <w:r>
        <w:rPr>
          <w:b/>
          <w:sz w:val="28"/>
        </w:rPr>
        <w:t xml:space="preserve"> </w:t>
      </w:r>
      <w:r w:rsidRPr="00A6078D">
        <w:rPr>
          <w:rFonts w:eastAsia="方正仿宋简体"/>
          <w:sz w:val="29"/>
          <w:szCs w:val="29"/>
          <w:u w:val="single"/>
        </w:rPr>
        <w:t xml:space="preserve">         </w:t>
      </w:r>
      <w:r w:rsidR="00A6078D" w:rsidRPr="00A6078D">
        <w:rPr>
          <w:rFonts w:eastAsia="方正仿宋简体" w:hint="eastAsia"/>
          <w:sz w:val="29"/>
          <w:szCs w:val="29"/>
          <w:u w:val="single"/>
        </w:rPr>
        <w:t>教学改革</w:t>
      </w:r>
      <w:r w:rsidRPr="00A6078D">
        <w:rPr>
          <w:rFonts w:eastAsia="方正仿宋简体"/>
          <w:sz w:val="29"/>
          <w:szCs w:val="29"/>
          <w:u w:val="single"/>
        </w:rPr>
        <w:t xml:space="preserve">        _</w:t>
      </w:r>
    </w:p>
    <w:p w:rsidR="007A4C90" w:rsidRDefault="007A4C90">
      <w:pPr>
        <w:rPr>
          <w:b/>
          <w:sz w:val="28"/>
        </w:rPr>
      </w:pPr>
      <w:r>
        <w:rPr>
          <w:b/>
          <w:sz w:val="28"/>
        </w:rPr>
        <w:t xml:space="preserve">       </w:t>
      </w:r>
    </w:p>
    <w:p w:rsidR="007A4C90" w:rsidRDefault="007A4C90">
      <w:pPr>
        <w:rPr>
          <w:b/>
          <w:sz w:val="28"/>
        </w:rPr>
      </w:pPr>
    </w:p>
    <w:p w:rsidR="007A4C90" w:rsidRDefault="007A4C90">
      <w:pPr>
        <w:rPr>
          <w:b/>
          <w:sz w:val="28"/>
        </w:rPr>
      </w:pPr>
    </w:p>
    <w:p w:rsidR="007A4C90" w:rsidRDefault="007A4C90">
      <w:pPr>
        <w:rPr>
          <w:b/>
          <w:sz w:val="28"/>
        </w:rPr>
      </w:pPr>
    </w:p>
    <w:p w:rsidR="007A4C90" w:rsidRDefault="007A4C90">
      <w:pPr>
        <w:rPr>
          <w:b/>
          <w:sz w:val="28"/>
        </w:rPr>
      </w:pPr>
    </w:p>
    <w:p w:rsidR="007A4C90" w:rsidRDefault="007A4C90">
      <w:pPr>
        <w:rPr>
          <w:rFonts w:hint="eastAsia"/>
          <w:b/>
          <w:sz w:val="28"/>
        </w:rPr>
      </w:pPr>
    </w:p>
    <w:p w:rsidR="000C5ACC" w:rsidRDefault="000C5ACC">
      <w:pPr>
        <w:rPr>
          <w:rFonts w:hint="eastAsia"/>
          <w:b/>
          <w:sz w:val="28"/>
        </w:rPr>
      </w:pPr>
    </w:p>
    <w:p w:rsidR="000C5ACC" w:rsidRDefault="000C5ACC">
      <w:pPr>
        <w:rPr>
          <w:rFonts w:hint="eastAsia"/>
          <w:b/>
          <w:sz w:val="28"/>
        </w:rPr>
      </w:pPr>
    </w:p>
    <w:p w:rsidR="000C5ACC" w:rsidRDefault="000C5ACC">
      <w:pPr>
        <w:rPr>
          <w:b/>
          <w:sz w:val="28"/>
        </w:rPr>
      </w:pPr>
      <w:bookmarkStart w:id="0" w:name="_GoBack"/>
      <w:bookmarkEnd w:id="0"/>
    </w:p>
    <w:p w:rsidR="007A4C90" w:rsidRDefault="007A4C90">
      <w:pPr>
        <w:rPr>
          <w:b/>
          <w:sz w:val="28"/>
        </w:rPr>
      </w:pPr>
    </w:p>
    <w:p w:rsidR="001E0F70" w:rsidRPr="009F0E76" w:rsidRDefault="001E0F70" w:rsidP="001E0F70">
      <w:pPr>
        <w:jc w:val="center"/>
        <w:rPr>
          <w:rFonts w:ascii="宋体"/>
          <w:b/>
          <w:sz w:val="44"/>
          <w:szCs w:val="44"/>
        </w:rPr>
      </w:pPr>
      <w:r w:rsidRPr="009F0E76">
        <w:rPr>
          <w:rFonts w:ascii="宋体" w:hAnsi="宋体" w:hint="eastAsia"/>
          <w:b/>
          <w:sz w:val="44"/>
          <w:szCs w:val="44"/>
        </w:rPr>
        <w:t>“互联网</w:t>
      </w:r>
      <w:r w:rsidRPr="009F0E76">
        <w:rPr>
          <w:rFonts w:ascii="宋体" w:hAnsi="宋体"/>
          <w:b/>
          <w:sz w:val="44"/>
          <w:szCs w:val="44"/>
        </w:rPr>
        <w:t>+</w:t>
      </w:r>
      <w:r w:rsidRPr="009F0E76">
        <w:rPr>
          <w:rFonts w:ascii="宋体" w:hAnsi="宋体" w:hint="eastAsia"/>
          <w:b/>
          <w:sz w:val="44"/>
          <w:szCs w:val="44"/>
        </w:rPr>
        <w:t>”视域下的高职</w:t>
      </w:r>
      <w:proofErr w:type="gramStart"/>
      <w:r w:rsidRPr="009F0E76">
        <w:rPr>
          <w:rFonts w:ascii="宋体" w:hAnsi="宋体" w:hint="eastAsia"/>
          <w:b/>
          <w:sz w:val="44"/>
          <w:szCs w:val="44"/>
        </w:rPr>
        <w:t>思政教育</w:t>
      </w:r>
      <w:proofErr w:type="gramEnd"/>
      <w:r w:rsidRPr="009F0E76">
        <w:rPr>
          <w:rFonts w:ascii="宋体" w:hAnsi="宋体" w:hint="eastAsia"/>
          <w:b/>
          <w:sz w:val="44"/>
          <w:szCs w:val="44"/>
        </w:rPr>
        <w:t>路径</w:t>
      </w:r>
      <w:r>
        <w:rPr>
          <w:rFonts w:ascii="宋体" w:hAnsi="宋体" w:hint="eastAsia"/>
          <w:b/>
          <w:sz w:val="44"/>
          <w:szCs w:val="44"/>
        </w:rPr>
        <w:t>创新与实践</w:t>
      </w:r>
    </w:p>
    <w:p w:rsidR="001E0F70" w:rsidRPr="00A6753A" w:rsidRDefault="001E0F70" w:rsidP="001E0F70">
      <w:pPr>
        <w:jc w:val="center"/>
        <w:outlineLvl w:val="0"/>
        <w:rPr>
          <w:rFonts w:ascii="楷体" w:eastAsia="楷体" w:hAnsi="楷体"/>
          <w:sz w:val="32"/>
          <w:szCs w:val="32"/>
        </w:rPr>
      </w:pPr>
      <w:r w:rsidRPr="00A6753A">
        <w:rPr>
          <w:rFonts w:ascii="楷体" w:eastAsia="楷体" w:hAnsi="楷体"/>
          <w:sz w:val="32"/>
          <w:szCs w:val="32"/>
        </w:rPr>
        <w:t>——</w:t>
      </w:r>
      <w:r w:rsidRPr="00A6753A">
        <w:rPr>
          <w:rFonts w:ascii="楷体" w:eastAsia="楷体" w:hAnsi="楷体" w:hint="eastAsia"/>
          <w:sz w:val="32"/>
          <w:szCs w:val="32"/>
        </w:rPr>
        <w:t>基于福州软件职业技术学院</w:t>
      </w:r>
      <w:proofErr w:type="gramStart"/>
      <w:r w:rsidRPr="00A6753A">
        <w:rPr>
          <w:rFonts w:ascii="楷体" w:eastAsia="楷体" w:hAnsi="楷体" w:hint="eastAsia"/>
          <w:sz w:val="32"/>
          <w:szCs w:val="32"/>
        </w:rPr>
        <w:t>福软通</w:t>
      </w:r>
      <w:proofErr w:type="gramEnd"/>
      <w:r w:rsidRPr="00A6753A">
        <w:rPr>
          <w:rFonts w:ascii="楷体" w:eastAsia="楷体" w:hAnsi="楷体"/>
          <w:sz w:val="32"/>
          <w:szCs w:val="32"/>
        </w:rPr>
        <w:t>APP+</w:t>
      </w:r>
      <w:proofErr w:type="gramStart"/>
      <w:r w:rsidRPr="00A6753A">
        <w:rPr>
          <w:rFonts w:ascii="楷体" w:eastAsia="楷体" w:hAnsi="楷体" w:hint="eastAsia"/>
          <w:sz w:val="32"/>
          <w:szCs w:val="32"/>
        </w:rPr>
        <w:t>思政教育</w:t>
      </w:r>
      <w:proofErr w:type="gramEnd"/>
      <w:r w:rsidRPr="00A6753A">
        <w:rPr>
          <w:rFonts w:ascii="楷体" w:eastAsia="楷体" w:hAnsi="楷体" w:hint="eastAsia"/>
          <w:sz w:val="32"/>
          <w:szCs w:val="32"/>
        </w:rPr>
        <w:t>教学改革实践与探索</w:t>
      </w:r>
    </w:p>
    <w:p w:rsidR="001E0F70" w:rsidRPr="00A6753A" w:rsidRDefault="001E0F70" w:rsidP="001E0F70">
      <w:pPr>
        <w:rPr>
          <w:sz w:val="32"/>
          <w:szCs w:val="32"/>
        </w:rPr>
      </w:pPr>
    </w:p>
    <w:p w:rsidR="001E0F70" w:rsidRPr="006B6AF4" w:rsidRDefault="001E0F70" w:rsidP="001E0F70">
      <w:pPr>
        <w:spacing w:line="560" w:lineRule="exact"/>
        <w:ind w:firstLineChars="200" w:firstLine="640"/>
        <w:rPr>
          <w:rFonts w:ascii="仿宋_GB2312" w:eastAsia="仿宋_GB2312"/>
          <w:sz w:val="32"/>
          <w:szCs w:val="32"/>
        </w:rPr>
      </w:pPr>
      <w:r w:rsidRPr="006538FD">
        <w:rPr>
          <w:rFonts w:ascii="仿宋_GB2312" w:eastAsia="仿宋_GB2312"/>
          <w:sz w:val="32"/>
          <w:szCs w:val="32"/>
        </w:rPr>
        <w:t>"</w:t>
      </w:r>
      <w:r w:rsidRPr="006538FD">
        <w:rPr>
          <w:rFonts w:ascii="仿宋_GB2312" w:eastAsia="仿宋_GB2312" w:hint="eastAsia"/>
          <w:sz w:val="32"/>
          <w:szCs w:val="32"/>
        </w:rPr>
        <w:t>互联网</w:t>
      </w:r>
      <w:r w:rsidRPr="006538FD">
        <w:rPr>
          <w:rFonts w:ascii="仿宋_GB2312" w:eastAsia="仿宋_GB2312"/>
          <w:sz w:val="32"/>
          <w:szCs w:val="32"/>
        </w:rPr>
        <w:t>+"</w:t>
      </w:r>
      <w:r w:rsidRPr="006538FD">
        <w:rPr>
          <w:rFonts w:ascii="仿宋_GB2312" w:eastAsia="仿宋_GB2312" w:hint="eastAsia"/>
          <w:sz w:val="32"/>
          <w:szCs w:val="32"/>
        </w:rPr>
        <w:t>已成为时代发展的主旋律</w:t>
      </w:r>
      <w:r w:rsidRPr="006538FD">
        <w:rPr>
          <w:rFonts w:ascii="仿宋_GB2312" w:eastAsia="仿宋_GB2312"/>
          <w:sz w:val="32"/>
          <w:szCs w:val="32"/>
        </w:rPr>
        <w:t>,</w:t>
      </w:r>
      <w:r w:rsidRPr="006538FD">
        <w:rPr>
          <w:rFonts w:ascii="仿宋_GB2312" w:eastAsia="仿宋_GB2312" w:hint="eastAsia"/>
          <w:sz w:val="32"/>
          <w:szCs w:val="32"/>
        </w:rPr>
        <w:t>在深刻地改变着人们的生产、生活方式的同时</w:t>
      </w:r>
      <w:r w:rsidRPr="006538FD">
        <w:rPr>
          <w:rFonts w:ascii="仿宋_GB2312" w:eastAsia="仿宋_GB2312"/>
          <w:sz w:val="32"/>
          <w:szCs w:val="32"/>
        </w:rPr>
        <w:t>,</w:t>
      </w:r>
      <w:r w:rsidRPr="006538FD">
        <w:rPr>
          <w:rFonts w:ascii="仿宋_GB2312" w:eastAsia="仿宋_GB2312" w:hint="eastAsia"/>
          <w:sz w:val="32"/>
          <w:szCs w:val="32"/>
        </w:rPr>
        <w:t>对大学生的世界观、人生观、价值观以及思维方式和行为方式都产生了巨大的影响。正确认识</w:t>
      </w:r>
      <w:r w:rsidRPr="006538FD">
        <w:rPr>
          <w:rFonts w:ascii="仿宋_GB2312" w:eastAsia="仿宋_GB2312"/>
          <w:sz w:val="32"/>
          <w:szCs w:val="32"/>
        </w:rPr>
        <w:t>"</w:t>
      </w:r>
      <w:r w:rsidRPr="006538FD">
        <w:rPr>
          <w:rFonts w:ascii="仿宋_GB2312" w:eastAsia="仿宋_GB2312" w:hint="eastAsia"/>
          <w:sz w:val="32"/>
          <w:szCs w:val="32"/>
        </w:rPr>
        <w:t>互联网</w:t>
      </w:r>
      <w:r w:rsidRPr="006538FD">
        <w:rPr>
          <w:rFonts w:ascii="仿宋_GB2312" w:eastAsia="仿宋_GB2312"/>
          <w:sz w:val="32"/>
          <w:szCs w:val="32"/>
        </w:rPr>
        <w:t>+",</w:t>
      </w:r>
      <w:r w:rsidRPr="006538FD">
        <w:rPr>
          <w:rFonts w:ascii="仿宋_GB2312" w:eastAsia="仿宋_GB2312" w:hint="eastAsia"/>
          <w:sz w:val="32"/>
          <w:szCs w:val="32"/>
        </w:rPr>
        <w:t>采取积极、有效的措施应对</w:t>
      </w:r>
      <w:r w:rsidRPr="006538FD">
        <w:rPr>
          <w:rFonts w:ascii="仿宋_GB2312" w:eastAsia="仿宋_GB2312"/>
          <w:sz w:val="32"/>
          <w:szCs w:val="32"/>
        </w:rPr>
        <w:t>"</w:t>
      </w:r>
      <w:r w:rsidRPr="006538FD">
        <w:rPr>
          <w:rFonts w:ascii="仿宋_GB2312" w:eastAsia="仿宋_GB2312" w:hint="eastAsia"/>
          <w:sz w:val="32"/>
          <w:szCs w:val="32"/>
        </w:rPr>
        <w:t>互联网</w:t>
      </w:r>
      <w:r w:rsidRPr="006538FD">
        <w:rPr>
          <w:rFonts w:ascii="仿宋_GB2312" w:eastAsia="仿宋_GB2312"/>
          <w:sz w:val="32"/>
          <w:szCs w:val="32"/>
        </w:rPr>
        <w:t>+"</w:t>
      </w:r>
      <w:r w:rsidRPr="006538FD">
        <w:rPr>
          <w:rFonts w:ascii="仿宋_GB2312" w:eastAsia="仿宋_GB2312" w:hint="eastAsia"/>
          <w:sz w:val="32"/>
          <w:szCs w:val="32"/>
        </w:rPr>
        <w:t>给大学生</w:t>
      </w:r>
      <w:proofErr w:type="gramStart"/>
      <w:r w:rsidRPr="006538FD">
        <w:rPr>
          <w:rFonts w:ascii="仿宋_GB2312" w:eastAsia="仿宋_GB2312" w:hint="eastAsia"/>
          <w:sz w:val="32"/>
          <w:szCs w:val="32"/>
        </w:rPr>
        <w:t>思政教育</w:t>
      </w:r>
      <w:proofErr w:type="gramEnd"/>
      <w:r w:rsidRPr="006538FD">
        <w:rPr>
          <w:rFonts w:ascii="仿宋_GB2312" w:eastAsia="仿宋_GB2312" w:hint="eastAsia"/>
          <w:sz w:val="32"/>
          <w:szCs w:val="32"/>
        </w:rPr>
        <w:t>带来的机遇和挑战</w:t>
      </w:r>
      <w:r w:rsidRPr="006538FD">
        <w:rPr>
          <w:rFonts w:ascii="仿宋_GB2312" w:eastAsia="仿宋_GB2312"/>
          <w:sz w:val="32"/>
          <w:szCs w:val="32"/>
        </w:rPr>
        <w:t>,</w:t>
      </w:r>
      <w:r w:rsidRPr="006538FD">
        <w:rPr>
          <w:rFonts w:ascii="仿宋_GB2312" w:eastAsia="仿宋_GB2312" w:hint="eastAsia"/>
          <w:sz w:val="32"/>
          <w:szCs w:val="32"/>
        </w:rPr>
        <w:t>对提高大学生</w:t>
      </w:r>
      <w:proofErr w:type="gramStart"/>
      <w:r w:rsidRPr="006538FD">
        <w:rPr>
          <w:rFonts w:ascii="仿宋_GB2312" w:eastAsia="仿宋_GB2312" w:hint="eastAsia"/>
          <w:sz w:val="32"/>
          <w:szCs w:val="32"/>
        </w:rPr>
        <w:t>思政教育</w:t>
      </w:r>
      <w:proofErr w:type="gramEnd"/>
      <w:r w:rsidRPr="006538FD">
        <w:rPr>
          <w:rFonts w:ascii="仿宋_GB2312" w:eastAsia="仿宋_GB2312" w:hint="eastAsia"/>
          <w:sz w:val="32"/>
          <w:szCs w:val="32"/>
        </w:rPr>
        <w:t>的实效性具有重要意义。李克强总理将“互联网</w:t>
      </w:r>
      <w:r w:rsidRPr="006538FD">
        <w:rPr>
          <w:rFonts w:ascii="仿宋_GB2312" w:eastAsia="仿宋_GB2312"/>
          <w:sz w:val="32"/>
          <w:szCs w:val="32"/>
        </w:rPr>
        <w:t>+</w:t>
      </w:r>
      <w:r w:rsidRPr="006538FD">
        <w:rPr>
          <w:rFonts w:ascii="仿宋_GB2312" w:eastAsia="仿宋_GB2312" w:hint="eastAsia"/>
          <w:sz w:val="32"/>
          <w:szCs w:val="32"/>
        </w:rPr>
        <w:t>”列入全国人大十二届三次会议的《政府工作报告》</w:t>
      </w:r>
      <w:r w:rsidRPr="006538FD">
        <w:rPr>
          <w:rFonts w:ascii="仿宋_GB2312" w:eastAsia="仿宋_GB2312"/>
          <w:sz w:val="32"/>
          <w:szCs w:val="32"/>
        </w:rPr>
        <w:t>,</w:t>
      </w:r>
      <w:r w:rsidRPr="006538FD">
        <w:rPr>
          <w:rFonts w:ascii="仿宋_GB2312" w:eastAsia="仿宋_GB2312" w:hint="eastAsia"/>
          <w:sz w:val="32"/>
          <w:szCs w:val="32"/>
        </w:rPr>
        <w:t>标志着“互联网</w:t>
      </w:r>
      <w:r w:rsidRPr="006538FD">
        <w:rPr>
          <w:rFonts w:ascii="仿宋_GB2312" w:eastAsia="仿宋_GB2312"/>
          <w:sz w:val="32"/>
          <w:szCs w:val="32"/>
        </w:rPr>
        <w:t>+</w:t>
      </w:r>
      <w:r w:rsidRPr="006538FD">
        <w:rPr>
          <w:rFonts w:ascii="仿宋_GB2312" w:eastAsia="仿宋_GB2312" w:hint="eastAsia"/>
          <w:sz w:val="32"/>
          <w:szCs w:val="32"/>
        </w:rPr>
        <w:t>”已上升到国家战略的高度</w:t>
      </w:r>
      <w:r w:rsidRPr="006538FD">
        <w:rPr>
          <w:rFonts w:ascii="仿宋_GB2312" w:eastAsia="仿宋_GB2312"/>
          <w:sz w:val="32"/>
          <w:szCs w:val="32"/>
        </w:rPr>
        <w:t>,</w:t>
      </w:r>
      <w:r w:rsidRPr="006538FD">
        <w:rPr>
          <w:rFonts w:ascii="仿宋_GB2312" w:eastAsia="仿宋_GB2312" w:hint="eastAsia"/>
          <w:sz w:val="32"/>
          <w:szCs w:val="32"/>
        </w:rPr>
        <w:t>成为社会发展的主旋律。</w:t>
      </w:r>
      <w:r>
        <w:rPr>
          <w:rFonts w:ascii="仿宋_GB2312" w:eastAsia="仿宋_GB2312" w:hint="eastAsia"/>
          <w:sz w:val="32"/>
          <w:szCs w:val="32"/>
        </w:rPr>
        <w:t>习近平总书记在全国高校思想政治工作会议上，从全局和战略高度，</w:t>
      </w:r>
      <w:r w:rsidRPr="004959E7">
        <w:rPr>
          <w:rFonts w:ascii="仿宋_GB2312" w:eastAsia="仿宋_GB2312" w:hint="eastAsia"/>
          <w:sz w:val="32"/>
          <w:szCs w:val="32"/>
        </w:rPr>
        <w:t>深刻阐明了加强和改进高校思想政治工作的重大意义、目标定位、主要任务和基本要求</w:t>
      </w:r>
      <w:r>
        <w:rPr>
          <w:rFonts w:ascii="仿宋_GB2312" w:eastAsia="仿宋_GB2312" w:hint="eastAsia"/>
          <w:sz w:val="32"/>
          <w:szCs w:val="32"/>
        </w:rPr>
        <w:t>，对新形势下高校思想政治工作提出了要求、指明了方向。</w:t>
      </w:r>
      <w:r w:rsidRPr="006538FD">
        <w:rPr>
          <w:rFonts w:ascii="仿宋_GB2312" w:eastAsia="仿宋_GB2312" w:hint="eastAsia"/>
          <w:sz w:val="32"/>
          <w:szCs w:val="32"/>
        </w:rPr>
        <w:t>在这种时代背景下</w:t>
      </w:r>
      <w:r w:rsidRPr="006538FD">
        <w:rPr>
          <w:rFonts w:ascii="仿宋_GB2312" w:eastAsia="仿宋_GB2312"/>
          <w:sz w:val="32"/>
          <w:szCs w:val="32"/>
        </w:rPr>
        <w:t>,</w:t>
      </w:r>
      <w:r>
        <w:rPr>
          <w:rFonts w:ascii="仿宋_GB2312" w:eastAsia="仿宋_GB2312" w:hint="eastAsia"/>
          <w:sz w:val="32"/>
          <w:szCs w:val="32"/>
        </w:rPr>
        <w:t>学院借</w:t>
      </w:r>
      <w:proofErr w:type="gramStart"/>
      <w:r>
        <w:rPr>
          <w:rFonts w:ascii="仿宋_GB2312" w:eastAsia="仿宋_GB2312" w:hint="eastAsia"/>
          <w:sz w:val="32"/>
          <w:szCs w:val="32"/>
        </w:rPr>
        <w:t>力网龙网络</w:t>
      </w:r>
      <w:proofErr w:type="gramEnd"/>
      <w:r>
        <w:rPr>
          <w:rFonts w:ascii="仿宋_GB2312" w:eastAsia="仿宋_GB2312" w:hint="eastAsia"/>
          <w:sz w:val="32"/>
          <w:szCs w:val="32"/>
        </w:rPr>
        <w:t>公司的技术与资源优势，</w:t>
      </w:r>
      <w:r w:rsidRPr="00ED3437">
        <w:rPr>
          <w:rFonts w:ascii="仿宋_GB2312" w:eastAsia="仿宋_GB2312" w:hint="eastAsia"/>
          <w:sz w:val="32"/>
          <w:szCs w:val="32"/>
        </w:rPr>
        <w:t>发挥教育信息化对教育现代化的支撑和引领作用</w:t>
      </w:r>
      <w:r>
        <w:rPr>
          <w:rFonts w:ascii="仿宋_GB2312" w:eastAsia="仿宋_GB2312" w:hint="eastAsia"/>
          <w:sz w:val="32"/>
          <w:szCs w:val="32"/>
        </w:rPr>
        <w:t>，基于“福软通APP”对</w:t>
      </w:r>
      <w:r w:rsidRPr="00ED3437">
        <w:rPr>
          <w:rFonts w:ascii="仿宋_GB2312" w:eastAsia="仿宋_GB2312" w:hint="eastAsia"/>
          <w:sz w:val="32"/>
          <w:szCs w:val="32"/>
        </w:rPr>
        <w:t>学院的思想政治工作进行了二年多的改革和实践，</w:t>
      </w:r>
      <w:r w:rsidRPr="00A6753A">
        <w:rPr>
          <w:rFonts w:ascii="仿宋_GB2312" w:eastAsia="仿宋_GB2312" w:hint="eastAsia"/>
          <w:sz w:val="32"/>
          <w:szCs w:val="32"/>
        </w:rPr>
        <w:t>探索出</w:t>
      </w:r>
      <w:r w:rsidRPr="00A6753A">
        <w:rPr>
          <w:rFonts w:ascii="仿宋_GB2312" w:eastAsia="仿宋_GB2312"/>
          <w:sz w:val="32"/>
          <w:szCs w:val="32"/>
        </w:rPr>
        <w:t xml:space="preserve"> </w:t>
      </w:r>
      <w:r w:rsidRPr="00A6753A">
        <w:rPr>
          <w:rFonts w:ascii="仿宋_GB2312" w:eastAsia="仿宋_GB2312" w:hint="eastAsia"/>
          <w:sz w:val="32"/>
          <w:szCs w:val="32"/>
        </w:rPr>
        <w:t>“互联网</w:t>
      </w:r>
      <w:r w:rsidRPr="00A6753A">
        <w:rPr>
          <w:rFonts w:ascii="仿宋_GB2312" w:eastAsia="仿宋_GB2312"/>
          <w:sz w:val="32"/>
          <w:szCs w:val="32"/>
        </w:rPr>
        <w:t>+</w:t>
      </w:r>
      <w:r w:rsidRPr="00A6753A">
        <w:rPr>
          <w:rFonts w:ascii="仿宋_GB2312" w:eastAsia="仿宋_GB2312" w:hint="eastAsia"/>
          <w:sz w:val="32"/>
          <w:szCs w:val="32"/>
        </w:rPr>
        <w:t>大学生思想政治教育”的新路径</w:t>
      </w:r>
      <w:r>
        <w:rPr>
          <w:rFonts w:ascii="仿宋_GB2312" w:eastAsia="仿宋_GB2312" w:hint="eastAsia"/>
          <w:sz w:val="32"/>
          <w:szCs w:val="32"/>
        </w:rPr>
        <w:t>。</w:t>
      </w:r>
    </w:p>
    <w:p w:rsidR="001E0F70" w:rsidRPr="00A6753A" w:rsidRDefault="001E0F70" w:rsidP="001E0F70">
      <w:pPr>
        <w:spacing w:line="560" w:lineRule="exact"/>
        <w:ind w:firstLineChars="202" w:firstLine="646"/>
        <w:rPr>
          <w:rFonts w:ascii="黑体" w:eastAsia="黑体" w:hAnsi="黑体"/>
          <w:sz w:val="32"/>
          <w:szCs w:val="32"/>
        </w:rPr>
      </w:pPr>
      <w:r w:rsidRPr="00A6753A">
        <w:rPr>
          <w:rFonts w:ascii="黑体" w:eastAsia="黑体" w:hAnsi="黑体" w:hint="eastAsia"/>
          <w:sz w:val="32"/>
          <w:szCs w:val="32"/>
        </w:rPr>
        <w:t>一、互联网背景下高校思想政治教育工作面临的挑战与</w:t>
      </w:r>
      <w:r w:rsidRPr="00A6753A">
        <w:rPr>
          <w:rFonts w:ascii="黑体" w:eastAsia="黑体" w:hAnsi="黑体" w:hint="eastAsia"/>
          <w:sz w:val="32"/>
          <w:szCs w:val="32"/>
        </w:rPr>
        <w:lastRenderedPageBreak/>
        <w:t>机遇并存</w:t>
      </w:r>
    </w:p>
    <w:p w:rsidR="001E0F70" w:rsidRPr="00A6753A" w:rsidRDefault="001E0F70" w:rsidP="001E0F70">
      <w:pPr>
        <w:spacing w:line="560" w:lineRule="exact"/>
        <w:ind w:firstLine="420"/>
        <w:rPr>
          <w:rFonts w:ascii="仿宋_GB2312" w:eastAsia="仿宋_GB2312"/>
          <w:b/>
          <w:sz w:val="32"/>
          <w:szCs w:val="32"/>
        </w:rPr>
      </w:pPr>
      <w:r w:rsidRPr="00A6753A">
        <w:rPr>
          <w:rFonts w:ascii="仿宋_GB2312" w:eastAsia="仿宋_GB2312" w:hint="eastAsia"/>
          <w:b/>
          <w:sz w:val="32"/>
          <w:szCs w:val="32"/>
        </w:rPr>
        <w:t>（一）互联网背景下高校</w:t>
      </w:r>
      <w:proofErr w:type="gramStart"/>
      <w:r w:rsidRPr="00A6753A">
        <w:rPr>
          <w:rFonts w:ascii="仿宋_GB2312" w:eastAsia="仿宋_GB2312" w:hint="eastAsia"/>
          <w:b/>
          <w:sz w:val="32"/>
          <w:szCs w:val="32"/>
        </w:rPr>
        <w:t>思政教育</w:t>
      </w:r>
      <w:proofErr w:type="gramEnd"/>
      <w:r w:rsidRPr="00A6753A">
        <w:rPr>
          <w:rFonts w:ascii="仿宋_GB2312" w:eastAsia="仿宋_GB2312" w:hint="eastAsia"/>
          <w:b/>
          <w:sz w:val="32"/>
          <w:szCs w:val="32"/>
        </w:rPr>
        <w:t>工作面临的挑战</w:t>
      </w:r>
    </w:p>
    <w:p w:rsidR="001E0F70" w:rsidRPr="00A6753A" w:rsidRDefault="001E0F70" w:rsidP="001E0F70">
      <w:pPr>
        <w:spacing w:line="560" w:lineRule="exact"/>
        <w:ind w:firstLineChars="200" w:firstLine="643"/>
        <w:rPr>
          <w:rFonts w:ascii="仿宋_GB2312" w:eastAsia="仿宋_GB2312"/>
          <w:sz w:val="32"/>
          <w:szCs w:val="32"/>
        </w:rPr>
      </w:pPr>
      <w:r w:rsidRPr="009A1DDE">
        <w:rPr>
          <w:rFonts w:ascii="楷体" w:eastAsia="楷体" w:hAnsi="楷体"/>
          <w:b/>
          <w:sz w:val="32"/>
          <w:szCs w:val="32"/>
        </w:rPr>
        <w:t>1</w:t>
      </w:r>
      <w:r w:rsidRPr="009A1DDE">
        <w:rPr>
          <w:rFonts w:ascii="楷体" w:eastAsia="楷体" w:hAnsi="楷体" w:hint="eastAsia"/>
          <w:b/>
          <w:sz w:val="32"/>
          <w:szCs w:val="32"/>
        </w:rPr>
        <w:t>、互联网使大学生的价值观复杂化</w:t>
      </w:r>
      <w:r w:rsidRPr="00A6753A">
        <w:rPr>
          <w:rFonts w:ascii="仿宋_GB2312" w:eastAsia="仿宋_GB2312" w:hint="eastAsia"/>
          <w:sz w:val="32"/>
          <w:szCs w:val="32"/>
        </w:rPr>
        <w:t>。互联网信息的庞杂和来源渠道多元化，以及信息传递的快速、广泛、便捷，深受大学生的欢迎。他们可以通过互联网随时随地轻松获取自己需要的信息，导致教师传授知识的地位的权威产生了动摇。而互联网信息所反映的价值观、思想理念和文化的多元性，也</w:t>
      </w:r>
      <w:proofErr w:type="gramStart"/>
      <w:r w:rsidRPr="00A6753A">
        <w:rPr>
          <w:rFonts w:ascii="仿宋_GB2312" w:eastAsia="仿宋_GB2312" w:hint="eastAsia"/>
          <w:sz w:val="32"/>
          <w:szCs w:val="32"/>
        </w:rPr>
        <w:t>意谓着</w:t>
      </w:r>
      <w:proofErr w:type="gramEnd"/>
      <w:r w:rsidRPr="00A6753A">
        <w:rPr>
          <w:rFonts w:ascii="仿宋_GB2312" w:eastAsia="仿宋_GB2312" w:hint="eastAsia"/>
          <w:sz w:val="32"/>
          <w:szCs w:val="32"/>
        </w:rPr>
        <w:t>易变</w:t>
      </w:r>
      <w:r>
        <w:rPr>
          <w:rFonts w:ascii="仿宋_GB2312" w:eastAsia="仿宋_GB2312" w:hint="eastAsia"/>
          <w:sz w:val="32"/>
          <w:szCs w:val="32"/>
        </w:rPr>
        <w:t>和</w:t>
      </w:r>
      <w:r w:rsidRPr="00A6753A">
        <w:rPr>
          <w:rFonts w:ascii="仿宋_GB2312" w:eastAsia="仿宋_GB2312" w:hint="eastAsia"/>
          <w:sz w:val="32"/>
          <w:szCs w:val="32"/>
        </w:rPr>
        <w:t>良莠不齐。大学生</w:t>
      </w:r>
      <w:r>
        <w:rPr>
          <w:rFonts w:ascii="仿宋_GB2312" w:eastAsia="仿宋_GB2312" w:hint="eastAsia"/>
          <w:sz w:val="32"/>
          <w:szCs w:val="32"/>
        </w:rPr>
        <w:t>不再单向地接收来自</w:t>
      </w:r>
      <w:r w:rsidRPr="00A6753A">
        <w:rPr>
          <w:rFonts w:ascii="仿宋_GB2312" w:eastAsia="仿宋_GB2312" w:hint="eastAsia"/>
          <w:sz w:val="32"/>
          <w:szCs w:val="32"/>
        </w:rPr>
        <w:t>教师过滤筛选后传授给学生的知识信息</w:t>
      </w:r>
      <w:r>
        <w:rPr>
          <w:rFonts w:ascii="仿宋_GB2312" w:eastAsia="仿宋_GB2312" w:hint="eastAsia"/>
          <w:sz w:val="32"/>
          <w:szCs w:val="32"/>
        </w:rPr>
        <w:t>，</w:t>
      </w:r>
      <w:r w:rsidRPr="00A6753A">
        <w:rPr>
          <w:rFonts w:ascii="仿宋_GB2312" w:eastAsia="仿宋_GB2312" w:hint="eastAsia"/>
          <w:sz w:val="32"/>
          <w:szCs w:val="32"/>
        </w:rPr>
        <w:t>可以自主地对</w:t>
      </w:r>
      <w:r>
        <w:rPr>
          <w:rFonts w:ascii="仿宋_GB2312" w:eastAsia="仿宋_GB2312" w:hint="eastAsia"/>
          <w:sz w:val="32"/>
          <w:szCs w:val="32"/>
        </w:rPr>
        <w:t>网络</w:t>
      </w:r>
      <w:r w:rsidRPr="00A6753A">
        <w:rPr>
          <w:rFonts w:ascii="仿宋_GB2312" w:eastAsia="仿宋_GB2312" w:hint="eastAsia"/>
          <w:sz w:val="32"/>
          <w:szCs w:val="32"/>
        </w:rPr>
        <w:t>信息进行筛选和判断，难免也接收了许多不良或负面的信息，这就使得大学生在互联网时代所接受的思想和价值观变得复杂化。</w:t>
      </w:r>
    </w:p>
    <w:p w:rsidR="001E0F70" w:rsidRPr="00A6753A" w:rsidRDefault="001E0F70" w:rsidP="001E0F70">
      <w:pPr>
        <w:spacing w:line="560" w:lineRule="exact"/>
        <w:ind w:firstLineChars="200" w:firstLine="643"/>
        <w:rPr>
          <w:rFonts w:ascii="仿宋_GB2312" w:eastAsia="仿宋_GB2312"/>
          <w:sz w:val="32"/>
          <w:szCs w:val="32"/>
        </w:rPr>
      </w:pPr>
      <w:r w:rsidRPr="009A1DDE">
        <w:rPr>
          <w:rFonts w:ascii="楷体" w:eastAsia="楷体" w:hAnsi="楷体"/>
          <w:b/>
          <w:sz w:val="32"/>
          <w:szCs w:val="32"/>
        </w:rPr>
        <w:t>2</w:t>
      </w:r>
      <w:r w:rsidRPr="009A1DDE">
        <w:rPr>
          <w:rFonts w:ascii="楷体" w:eastAsia="楷体" w:hAnsi="楷体" w:hint="eastAsia"/>
          <w:b/>
          <w:sz w:val="32"/>
          <w:szCs w:val="32"/>
        </w:rPr>
        <w:t>、互联网使教育突破实效限制。</w:t>
      </w:r>
      <w:r w:rsidRPr="00A6753A">
        <w:rPr>
          <w:rFonts w:ascii="仿宋_GB2312" w:eastAsia="仿宋_GB2312" w:hint="eastAsia"/>
          <w:sz w:val="32"/>
          <w:szCs w:val="32"/>
        </w:rPr>
        <w:t>随着互联网技术的发展，高校的教育资源也变得信息化，教育方式也发生了极大的改变。教师讲课不再是单一的粉笔黑板板书式，学生学习也不再把教室作为唯一的学习场所。学生可以自由安排自己的时间，利用丰富有效的网络资源，根据自己的需求来选择合适的学习资料。这样就可以让学生根据自己的需求选择学习场所和内容，使网络教育方式打破了时间和地域场所的限制。因此，突破传统教学模式，创新思想政治教育手段成为了下一个必须探索的课题。</w:t>
      </w:r>
    </w:p>
    <w:p w:rsidR="001E0F70" w:rsidRPr="00A6753A" w:rsidRDefault="001E0F70" w:rsidP="001E0F70">
      <w:pPr>
        <w:spacing w:line="560" w:lineRule="exact"/>
        <w:ind w:firstLineChars="200" w:firstLine="643"/>
        <w:rPr>
          <w:rFonts w:ascii="仿宋_GB2312" w:eastAsia="仿宋_GB2312"/>
          <w:sz w:val="32"/>
          <w:szCs w:val="32"/>
        </w:rPr>
      </w:pPr>
      <w:r w:rsidRPr="009A1DDE">
        <w:rPr>
          <w:rFonts w:ascii="楷体" w:eastAsia="楷体" w:hAnsi="楷体"/>
          <w:b/>
          <w:sz w:val="32"/>
          <w:szCs w:val="32"/>
        </w:rPr>
        <w:t>3</w:t>
      </w:r>
      <w:r w:rsidRPr="009A1DDE">
        <w:rPr>
          <w:rFonts w:ascii="楷体" w:eastAsia="楷体" w:hAnsi="楷体" w:hint="eastAsia"/>
          <w:b/>
          <w:sz w:val="32"/>
          <w:szCs w:val="32"/>
        </w:rPr>
        <w:t>、互联网安全无保障，学生思想观念易产生偏差。</w:t>
      </w:r>
      <w:r w:rsidRPr="00A6753A">
        <w:rPr>
          <w:rFonts w:ascii="仿宋_GB2312" w:eastAsia="仿宋_GB2312" w:hint="eastAsia"/>
          <w:sz w:val="32"/>
          <w:szCs w:val="32"/>
        </w:rPr>
        <w:t>互联网信息的准入门槛相当低，来源渠道多样化，所以网络信息的安全性就得不到有效的保障。有些网络信息对重大事件</w:t>
      </w:r>
      <w:r w:rsidRPr="00A6753A">
        <w:rPr>
          <w:rFonts w:ascii="仿宋_GB2312" w:eastAsia="仿宋_GB2312" w:hint="eastAsia"/>
          <w:sz w:val="32"/>
          <w:szCs w:val="32"/>
        </w:rPr>
        <w:lastRenderedPageBreak/>
        <w:t>或者国情的分析不具体、不全面，接收信息后的大学生的思想政治意识和观念可能出现偏差，阻碍爱国主义思想正能理教育和健康意识的形成。同时，由于网络上有很多的非法活动，网络道德的缺失对学生正确人生观和价值观的形成会产生不良影响。</w:t>
      </w:r>
    </w:p>
    <w:p w:rsidR="001E0F70" w:rsidRPr="00A6753A" w:rsidRDefault="001E0F70" w:rsidP="001E0F70">
      <w:pPr>
        <w:spacing w:line="560" w:lineRule="exact"/>
        <w:ind w:firstLineChars="202" w:firstLine="649"/>
        <w:rPr>
          <w:rFonts w:ascii="仿宋_GB2312" w:eastAsia="仿宋_GB2312"/>
          <w:b/>
          <w:sz w:val="32"/>
          <w:szCs w:val="32"/>
        </w:rPr>
      </w:pPr>
      <w:r w:rsidRPr="00A6753A">
        <w:rPr>
          <w:rFonts w:ascii="仿宋_GB2312" w:eastAsia="仿宋_GB2312" w:hint="eastAsia"/>
          <w:b/>
          <w:sz w:val="32"/>
          <w:szCs w:val="32"/>
        </w:rPr>
        <w:t>（二）互联网背景下高校</w:t>
      </w:r>
      <w:proofErr w:type="gramStart"/>
      <w:r w:rsidRPr="00A6753A">
        <w:rPr>
          <w:rFonts w:ascii="仿宋_GB2312" w:eastAsia="仿宋_GB2312" w:hint="eastAsia"/>
          <w:b/>
          <w:sz w:val="32"/>
          <w:szCs w:val="32"/>
        </w:rPr>
        <w:t>思政教育</w:t>
      </w:r>
      <w:proofErr w:type="gramEnd"/>
      <w:r w:rsidRPr="00A6753A">
        <w:rPr>
          <w:rFonts w:ascii="仿宋_GB2312" w:eastAsia="仿宋_GB2312" w:hint="eastAsia"/>
          <w:b/>
          <w:sz w:val="32"/>
          <w:szCs w:val="32"/>
        </w:rPr>
        <w:t>工作面临的机遇</w:t>
      </w:r>
    </w:p>
    <w:p w:rsidR="001E0F70" w:rsidRPr="00A6753A" w:rsidRDefault="001E0F70" w:rsidP="001E0F70">
      <w:pPr>
        <w:spacing w:line="560" w:lineRule="exact"/>
        <w:ind w:firstLineChars="202" w:firstLine="649"/>
        <w:rPr>
          <w:rFonts w:ascii="仿宋_GB2312" w:eastAsia="仿宋_GB2312"/>
          <w:sz w:val="32"/>
          <w:szCs w:val="32"/>
        </w:rPr>
      </w:pPr>
      <w:r w:rsidRPr="00A6753A">
        <w:rPr>
          <w:rFonts w:ascii="楷体" w:eastAsia="楷体" w:hAnsi="楷体"/>
          <w:b/>
          <w:sz w:val="32"/>
          <w:szCs w:val="32"/>
        </w:rPr>
        <w:t>1.</w:t>
      </w:r>
      <w:r w:rsidRPr="00A6753A">
        <w:rPr>
          <w:rFonts w:ascii="楷体" w:eastAsia="楷体" w:hAnsi="楷体" w:hint="eastAsia"/>
          <w:b/>
          <w:sz w:val="32"/>
          <w:szCs w:val="32"/>
        </w:rPr>
        <w:t>互联网信息的广泛性丰富了大学</w:t>
      </w:r>
      <w:proofErr w:type="gramStart"/>
      <w:r w:rsidRPr="00A6753A">
        <w:rPr>
          <w:rFonts w:ascii="楷体" w:eastAsia="楷体" w:hAnsi="楷体" w:hint="eastAsia"/>
          <w:b/>
          <w:sz w:val="32"/>
          <w:szCs w:val="32"/>
        </w:rPr>
        <w:t>思政课</w:t>
      </w:r>
      <w:proofErr w:type="gramEnd"/>
      <w:r w:rsidRPr="00A6753A">
        <w:rPr>
          <w:rFonts w:ascii="楷体" w:eastAsia="楷体" w:hAnsi="楷体" w:hint="eastAsia"/>
          <w:b/>
          <w:sz w:val="32"/>
          <w:szCs w:val="32"/>
        </w:rPr>
        <w:t>的教学资源。</w:t>
      </w:r>
      <w:r w:rsidRPr="00A6753A">
        <w:rPr>
          <w:rFonts w:ascii="仿宋_GB2312" w:eastAsia="仿宋_GB2312" w:hint="eastAsia"/>
          <w:sz w:val="32"/>
          <w:szCs w:val="32"/>
        </w:rPr>
        <w:t>传统</w:t>
      </w:r>
      <w:proofErr w:type="gramStart"/>
      <w:r w:rsidRPr="00A6753A">
        <w:rPr>
          <w:rFonts w:ascii="仿宋_GB2312" w:eastAsia="仿宋_GB2312" w:hint="eastAsia"/>
          <w:sz w:val="32"/>
          <w:szCs w:val="32"/>
        </w:rPr>
        <w:t>的思政课堂</w:t>
      </w:r>
      <w:proofErr w:type="gramEnd"/>
      <w:r w:rsidRPr="00A6753A">
        <w:rPr>
          <w:rFonts w:ascii="仿宋_GB2312" w:eastAsia="仿宋_GB2312" w:hint="eastAsia"/>
          <w:sz w:val="32"/>
          <w:szCs w:val="32"/>
        </w:rPr>
        <w:t>授课，教学资源较为局限。而如今可以搜集、利用与整合互联网丰富的信息资源，通过大屏幕</w:t>
      </w:r>
      <w:r>
        <w:rPr>
          <w:rFonts w:ascii="仿宋_GB2312" w:eastAsia="仿宋_GB2312" w:hint="eastAsia"/>
          <w:sz w:val="32"/>
          <w:szCs w:val="32"/>
        </w:rPr>
        <w:t>或智能移动设备</w:t>
      </w:r>
      <w:r w:rsidRPr="00A6753A">
        <w:rPr>
          <w:rFonts w:ascii="仿宋_GB2312" w:eastAsia="仿宋_GB2312" w:hint="eastAsia"/>
          <w:sz w:val="32"/>
          <w:szCs w:val="32"/>
        </w:rPr>
        <w:t>将这些资源呈现出来，扩展</w:t>
      </w:r>
      <w:r>
        <w:rPr>
          <w:rFonts w:ascii="仿宋_GB2312" w:eastAsia="仿宋_GB2312" w:hint="eastAsia"/>
          <w:sz w:val="32"/>
          <w:szCs w:val="32"/>
        </w:rPr>
        <w:t>了</w:t>
      </w:r>
      <w:r w:rsidRPr="00A6753A">
        <w:rPr>
          <w:rFonts w:ascii="仿宋_GB2312" w:eastAsia="仿宋_GB2312" w:hint="eastAsia"/>
          <w:sz w:val="32"/>
          <w:szCs w:val="32"/>
        </w:rPr>
        <w:t>学生的知识视野，也有利于学生</w:t>
      </w:r>
      <w:r>
        <w:rPr>
          <w:rFonts w:ascii="仿宋_GB2312" w:eastAsia="仿宋_GB2312" w:hint="eastAsia"/>
          <w:sz w:val="32"/>
          <w:szCs w:val="32"/>
        </w:rPr>
        <w:t>随时</w:t>
      </w:r>
      <w:r w:rsidRPr="00A6753A">
        <w:rPr>
          <w:rFonts w:ascii="仿宋_GB2312" w:eastAsia="仿宋_GB2312" w:hint="eastAsia"/>
          <w:sz w:val="32"/>
          <w:szCs w:val="32"/>
        </w:rPr>
        <w:t>上网搜寻各种</w:t>
      </w:r>
      <w:proofErr w:type="gramStart"/>
      <w:r w:rsidRPr="00A6753A">
        <w:rPr>
          <w:rFonts w:ascii="仿宋_GB2312" w:eastAsia="仿宋_GB2312" w:hint="eastAsia"/>
          <w:sz w:val="32"/>
          <w:szCs w:val="32"/>
        </w:rPr>
        <w:t>有关思政的</w:t>
      </w:r>
      <w:proofErr w:type="gramEnd"/>
      <w:r w:rsidRPr="00A6753A">
        <w:rPr>
          <w:rFonts w:ascii="仿宋_GB2312" w:eastAsia="仿宋_GB2312" w:hint="eastAsia"/>
          <w:sz w:val="32"/>
          <w:szCs w:val="32"/>
        </w:rPr>
        <w:t>知识，甚至每天都有不同的信息发布者主动向</w:t>
      </w:r>
      <w:r>
        <w:rPr>
          <w:rFonts w:ascii="仿宋_GB2312" w:eastAsia="仿宋_GB2312" w:hint="eastAsia"/>
          <w:sz w:val="32"/>
          <w:szCs w:val="32"/>
        </w:rPr>
        <w:t>学生</w:t>
      </w:r>
      <w:r w:rsidRPr="00A6753A">
        <w:rPr>
          <w:rFonts w:ascii="仿宋_GB2312" w:eastAsia="仿宋_GB2312" w:hint="eastAsia"/>
          <w:sz w:val="32"/>
          <w:szCs w:val="32"/>
        </w:rPr>
        <w:t>的智能设备推送各类信息，不断充实学生自身。</w:t>
      </w:r>
    </w:p>
    <w:p w:rsidR="001E0F70" w:rsidRPr="00A6753A" w:rsidRDefault="001E0F70" w:rsidP="001E0F70">
      <w:pPr>
        <w:spacing w:line="560" w:lineRule="exact"/>
        <w:ind w:firstLineChars="202" w:firstLine="649"/>
        <w:rPr>
          <w:rFonts w:ascii="仿宋_GB2312" w:eastAsia="仿宋_GB2312"/>
          <w:sz w:val="32"/>
          <w:szCs w:val="32"/>
        </w:rPr>
      </w:pPr>
      <w:r w:rsidRPr="00A6753A">
        <w:rPr>
          <w:rFonts w:ascii="楷体" w:eastAsia="楷体" w:hAnsi="楷体"/>
          <w:b/>
          <w:sz w:val="32"/>
          <w:szCs w:val="32"/>
        </w:rPr>
        <w:t>2.</w:t>
      </w:r>
      <w:r w:rsidRPr="00A6753A">
        <w:rPr>
          <w:rFonts w:ascii="楷体" w:eastAsia="楷体" w:hAnsi="楷体" w:hint="eastAsia"/>
          <w:b/>
          <w:sz w:val="32"/>
          <w:szCs w:val="32"/>
        </w:rPr>
        <w:t>互联网的灵活性优化了大学</w:t>
      </w:r>
      <w:proofErr w:type="gramStart"/>
      <w:r w:rsidRPr="00A6753A">
        <w:rPr>
          <w:rFonts w:ascii="楷体" w:eastAsia="楷体" w:hAnsi="楷体" w:hint="eastAsia"/>
          <w:b/>
          <w:sz w:val="32"/>
          <w:szCs w:val="32"/>
        </w:rPr>
        <w:t>思政课</w:t>
      </w:r>
      <w:proofErr w:type="gramEnd"/>
      <w:r w:rsidRPr="00A6753A">
        <w:rPr>
          <w:rFonts w:ascii="楷体" w:eastAsia="楷体" w:hAnsi="楷体" w:hint="eastAsia"/>
          <w:b/>
          <w:sz w:val="32"/>
          <w:szCs w:val="32"/>
        </w:rPr>
        <w:t>的教学手段。</w:t>
      </w:r>
      <w:r w:rsidRPr="00A6753A">
        <w:rPr>
          <w:rFonts w:ascii="仿宋_GB2312" w:eastAsia="仿宋_GB2312" w:hint="eastAsia"/>
          <w:sz w:val="32"/>
          <w:szCs w:val="32"/>
        </w:rPr>
        <w:t>大学</w:t>
      </w:r>
      <w:proofErr w:type="gramStart"/>
      <w:r w:rsidRPr="00A6753A">
        <w:rPr>
          <w:rFonts w:ascii="仿宋_GB2312" w:eastAsia="仿宋_GB2312" w:hint="eastAsia"/>
          <w:sz w:val="32"/>
          <w:szCs w:val="32"/>
        </w:rPr>
        <w:t>思政教育</w:t>
      </w:r>
      <w:proofErr w:type="gramEnd"/>
      <w:r w:rsidRPr="00A6753A">
        <w:rPr>
          <w:rFonts w:ascii="仿宋_GB2312" w:eastAsia="仿宋_GB2312" w:hint="eastAsia"/>
          <w:sz w:val="32"/>
          <w:szCs w:val="32"/>
        </w:rPr>
        <w:t>主要是向学生传授马克思主义理论知识、中国特色社会主义理论知识及其当下的时事政治信息，以提高大学生的思想道德修养和科学文化修养，培养大学生的公民意识，树立大学生正确的世界观、人生观、价值观。信息时代的到来有利于教师将互联网的各种图片、音频、视频融入</w:t>
      </w:r>
      <w:proofErr w:type="gramStart"/>
      <w:r w:rsidRPr="00A6753A">
        <w:rPr>
          <w:rFonts w:ascii="仿宋_GB2312" w:eastAsia="仿宋_GB2312" w:hint="eastAsia"/>
          <w:sz w:val="32"/>
          <w:szCs w:val="32"/>
        </w:rPr>
        <w:t>到思政课堂</w:t>
      </w:r>
      <w:proofErr w:type="gramEnd"/>
      <w:r w:rsidRPr="00A6753A">
        <w:rPr>
          <w:rFonts w:ascii="仿宋_GB2312" w:eastAsia="仿宋_GB2312" w:hint="eastAsia"/>
          <w:sz w:val="32"/>
          <w:szCs w:val="32"/>
        </w:rPr>
        <w:t>当中，</w:t>
      </w:r>
      <w:proofErr w:type="gramStart"/>
      <w:r w:rsidRPr="00A6753A">
        <w:rPr>
          <w:rFonts w:ascii="仿宋_GB2312" w:eastAsia="仿宋_GB2312" w:hint="eastAsia"/>
          <w:sz w:val="32"/>
          <w:szCs w:val="32"/>
        </w:rPr>
        <w:t>使思政教学</w:t>
      </w:r>
      <w:proofErr w:type="gramEnd"/>
      <w:r w:rsidRPr="00A6753A">
        <w:rPr>
          <w:rFonts w:ascii="仿宋_GB2312" w:eastAsia="仿宋_GB2312" w:hint="eastAsia"/>
          <w:sz w:val="32"/>
          <w:szCs w:val="32"/>
        </w:rPr>
        <w:t>更具引导性、生动性和针对性，并有效避免单一的“说教式”的教学手段，增加教学的感召力。</w:t>
      </w:r>
    </w:p>
    <w:p w:rsidR="001E0F70" w:rsidRPr="00A6753A" w:rsidRDefault="001E0F70" w:rsidP="001E0F70">
      <w:pPr>
        <w:spacing w:line="560" w:lineRule="exact"/>
        <w:ind w:firstLineChars="202" w:firstLine="649"/>
        <w:rPr>
          <w:rFonts w:ascii="仿宋_GB2312" w:eastAsia="仿宋_GB2312"/>
          <w:sz w:val="32"/>
          <w:szCs w:val="32"/>
        </w:rPr>
      </w:pPr>
      <w:r w:rsidRPr="00A6753A">
        <w:rPr>
          <w:rFonts w:ascii="楷体" w:eastAsia="楷体" w:hAnsi="楷体"/>
          <w:b/>
          <w:sz w:val="32"/>
          <w:szCs w:val="32"/>
        </w:rPr>
        <w:t>3.</w:t>
      </w:r>
      <w:r w:rsidRPr="00A6753A">
        <w:rPr>
          <w:rFonts w:ascii="楷体" w:eastAsia="楷体" w:hAnsi="楷体" w:hint="eastAsia"/>
          <w:b/>
          <w:sz w:val="32"/>
          <w:szCs w:val="32"/>
        </w:rPr>
        <w:t>互联网的交互性促进了教师与学生的互动、沟通和交流。</w:t>
      </w:r>
      <w:proofErr w:type="gramStart"/>
      <w:r w:rsidRPr="00A6753A">
        <w:rPr>
          <w:rFonts w:ascii="仿宋_GB2312" w:eastAsia="仿宋_GB2312" w:hint="eastAsia"/>
          <w:sz w:val="32"/>
          <w:szCs w:val="32"/>
        </w:rPr>
        <w:t>思政课堂</w:t>
      </w:r>
      <w:proofErr w:type="gramEnd"/>
      <w:r w:rsidRPr="00A6753A">
        <w:rPr>
          <w:rFonts w:ascii="仿宋_GB2312" w:eastAsia="仿宋_GB2312" w:hint="eastAsia"/>
          <w:sz w:val="32"/>
          <w:szCs w:val="32"/>
        </w:rPr>
        <w:t>一直给人严谨、枯燥的印象，而且老师与学生面对面相处的时间并不多，仅限于课堂时间和一些零碎的课</w:t>
      </w:r>
      <w:r w:rsidRPr="00A6753A">
        <w:rPr>
          <w:rFonts w:ascii="仿宋_GB2312" w:eastAsia="仿宋_GB2312" w:hint="eastAsia"/>
          <w:sz w:val="32"/>
          <w:szCs w:val="32"/>
        </w:rPr>
        <w:lastRenderedPageBreak/>
        <w:t>余时间。而利用互联网这个平台则大大增加了师生之间的交流与互动，师生可以通过手机</w:t>
      </w:r>
      <w:r w:rsidRPr="00A6753A">
        <w:rPr>
          <w:rFonts w:ascii="仿宋_GB2312" w:eastAsia="仿宋_GB2312"/>
          <w:sz w:val="32"/>
          <w:szCs w:val="32"/>
        </w:rPr>
        <w:t>APP</w:t>
      </w:r>
      <w:r w:rsidRPr="00A6753A">
        <w:rPr>
          <w:rFonts w:ascii="仿宋_GB2312" w:eastAsia="仿宋_GB2312" w:hint="eastAsia"/>
          <w:sz w:val="32"/>
          <w:szCs w:val="32"/>
        </w:rPr>
        <w:t>、</w:t>
      </w:r>
      <w:r w:rsidRPr="00A6753A">
        <w:rPr>
          <w:rFonts w:ascii="仿宋_GB2312" w:eastAsia="仿宋_GB2312"/>
          <w:sz w:val="32"/>
          <w:szCs w:val="32"/>
        </w:rPr>
        <w:t>QQ</w:t>
      </w:r>
      <w:r w:rsidRPr="00A6753A">
        <w:rPr>
          <w:rFonts w:ascii="仿宋_GB2312" w:eastAsia="仿宋_GB2312" w:hint="eastAsia"/>
          <w:sz w:val="32"/>
          <w:szCs w:val="32"/>
        </w:rPr>
        <w:t>、微信、</w:t>
      </w:r>
      <w:proofErr w:type="gramStart"/>
      <w:r w:rsidRPr="00A6753A">
        <w:rPr>
          <w:rFonts w:ascii="仿宋_GB2312" w:eastAsia="仿宋_GB2312" w:hint="eastAsia"/>
          <w:sz w:val="32"/>
          <w:szCs w:val="32"/>
        </w:rPr>
        <w:t>微博等</w:t>
      </w:r>
      <w:proofErr w:type="gramEnd"/>
      <w:r w:rsidRPr="00A6753A">
        <w:rPr>
          <w:rFonts w:ascii="仿宋_GB2312" w:eastAsia="仿宋_GB2312" w:hint="eastAsia"/>
          <w:sz w:val="32"/>
          <w:szCs w:val="32"/>
        </w:rPr>
        <w:t>聊天软件随时随地地进行联系，既有利于师生之间更加了解彼此，加深师生之间的情感，又有利于突破课堂教学的局限性，将</w:t>
      </w:r>
      <w:proofErr w:type="gramStart"/>
      <w:r w:rsidRPr="00A6753A">
        <w:rPr>
          <w:rFonts w:ascii="仿宋_GB2312" w:eastAsia="仿宋_GB2312" w:hint="eastAsia"/>
          <w:sz w:val="32"/>
          <w:szCs w:val="32"/>
        </w:rPr>
        <w:t>思政教学</w:t>
      </w:r>
      <w:proofErr w:type="gramEnd"/>
      <w:r w:rsidRPr="00A6753A">
        <w:rPr>
          <w:rFonts w:ascii="仿宋_GB2312" w:eastAsia="仿宋_GB2312" w:hint="eastAsia"/>
          <w:sz w:val="32"/>
          <w:szCs w:val="32"/>
        </w:rPr>
        <w:t>工作延伸至课堂以外的任何时间。</w:t>
      </w:r>
    </w:p>
    <w:p w:rsidR="001E0F70" w:rsidRPr="00A6753A" w:rsidRDefault="001E0F70" w:rsidP="001E0F70">
      <w:pPr>
        <w:spacing w:line="560" w:lineRule="exact"/>
        <w:ind w:firstLineChars="202" w:firstLine="646"/>
        <w:rPr>
          <w:rFonts w:ascii="黑体" w:eastAsia="黑体" w:hAnsi="黑体"/>
          <w:sz w:val="32"/>
          <w:szCs w:val="32"/>
        </w:rPr>
      </w:pPr>
      <w:r w:rsidRPr="00A6753A">
        <w:rPr>
          <w:rFonts w:ascii="黑体" w:eastAsia="黑体" w:hAnsi="黑体" w:hint="eastAsia"/>
          <w:sz w:val="32"/>
          <w:szCs w:val="32"/>
        </w:rPr>
        <w:t>二、基于</w:t>
      </w:r>
      <w:proofErr w:type="gramStart"/>
      <w:r w:rsidRPr="00A6753A">
        <w:rPr>
          <w:rFonts w:ascii="黑体" w:eastAsia="黑体" w:hAnsi="黑体" w:hint="eastAsia"/>
          <w:sz w:val="32"/>
          <w:szCs w:val="32"/>
        </w:rPr>
        <w:t>福软通</w:t>
      </w:r>
      <w:proofErr w:type="gramEnd"/>
      <w:r w:rsidRPr="00A6753A">
        <w:rPr>
          <w:rFonts w:ascii="黑体" w:eastAsia="黑体" w:hAnsi="黑体"/>
          <w:sz w:val="32"/>
          <w:szCs w:val="32"/>
        </w:rPr>
        <w:t>APP</w:t>
      </w:r>
      <w:r w:rsidRPr="00A6753A">
        <w:rPr>
          <w:rFonts w:ascii="黑体" w:eastAsia="黑体" w:hAnsi="黑体" w:hint="eastAsia"/>
          <w:sz w:val="32"/>
          <w:szCs w:val="32"/>
        </w:rPr>
        <w:t>，拓展高职</w:t>
      </w:r>
      <w:proofErr w:type="gramStart"/>
      <w:r w:rsidRPr="00A6753A">
        <w:rPr>
          <w:rFonts w:ascii="黑体" w:eastAsia="黑体" w:hAnsi="黑体" w:hint="eastAsia"/>
          <w:sz w:val="32"/>
          <w:szCs w:val="32"/>
        </w:rPr>
        <w:t>思政教育</w:t>
      </w:r>
      <w:proofErr w:type="gramEnd"/>
      <w:r w:rsidRPr="00A6753A">
        <w:rPr>
          <w:rFonts w:ascii="黑体" w:eastAsia="黑体" w:hAnsi="黑体" w:hint="eastAsia"/>
          <w:sz w:val="32"/>
          <w:szCs w:val="32"/>
        </w:rPr>
        <w:t>新空间</w:t>
      </w:r>
    </w:p>
    <w:p w:rsidR="001E0F70" w:rsidRPr="00A6753A" w:rsidRDefault="001E0F70" w:rsidP="001E0F70">
      <w:pPr>
        <w:spacing w:line="560" w:lineRule="exact"/>
        <w:ind w:firstLineChars="200" w:firstLine="640"/>
        <w:rPr>
          <w:rFonts w:ascii="仿宋_GB2312" w:eastAsia="仿宋_GB2312"/>
          <w:sz w:val="32"/>
          <w:szCs w:val="32"/>
        </w:rPr>
      </w:pPr>
      <w:r w:rsidRPr="00A6753A">
        <w:rPr>
          <w:rFonts w:ascii="仿宋_GB2312" w:eastAsia="仿宋_GB2312" w:hint="eastAsia"/>
          <w:sz w:val="32"/>
          <w:szCs w:val="32"/>
        </w:rPr>
        <w:t>鉴于以上互联网</w:t>
      </w:r>
      <w:r>
        <w:rPr>
          <w:rFonts w:ascii="仿宋_GB2312" w:eastAsia="仿宋_GB2312" w:hint="eastAsia"/>
          <w:sz w:val="32"/>
          <w:szCs w:val="32"/>
        </w:rPr>
        <w:t>技术与资源</w:t>
      </w:r>
      <w:r w:rsidRPr="00A6753A">
        <w:rPr>
          <w:rFonts w:ascii="仿宋_GB2312" w:eastAsia="仿宋_GB2312" w:hint="eastAsia"/>
          <w:sz w:val="32"/>
          <w:szCs w:val="32"/>
        </w:rPr>
        <w:t>的普及深入，对我们高职院校</w:t>
      </w:r>
      <w:proofErr w:type="gramStart"/>
      <w:r w:rsidRPr="00A6753A">
        <w:rPr>
          <w:rFonts w:ascii="仿宋_GB2312" w:eastAsia="仿宋_GB2312" w:hint="eastAsia"/>
          <w:sz w:val="32"/>
          <w:szCs w:val="32"/>
        </w:rPr>
        <w:t>思政教育</w:t>
      </w:r>
      <w:proofErr w:type="gramEnd"/>
      <w:r w:rsidRPr="00A6753A">
        <w:rPr>
          <w:rFonts w:ascii="仿宋_GB2312" w:eastAsia="仿宋_GB2312" w:hint="eastAsia"/>
          <w:sz w:val="32"/>
          <w:szCs w:val="32"/>
        </w:rPr>
        <w:t>提出的挑战和机遇，我院凭借办学</w:t>
      </w:r>
      <w:proofErr w:type="gramStart"/>
      <w:r w:rsidRPr="00A6753A">
        <w:rPr>
          <w:rFonts w:ascii="仿宋_GB2312" w:eastAsia="仿宋_GB2312" w:hint="eastAsia"/>
          <w:sz w:val="32"/>
          <w:szCs w:val="32"/>
        </w:rPr>
        <w:t>主体网龙网络</w:t>
      </w:r>
      <w:proofErr w:type="gramEnd"/>
      <w:r w:rsidRPr="00A6753A">
        <w:rPr>
          <w:rFonts w:ascii="仿宋_GB2312" w:eastAsia="仿宋_GB2312" w:hint="eastAsia"/>
          <w:sz w:val="32"/>
          <w:szCs w:val="32"/>
        </w:rPr>
        <w:t>公司雄厚的网络技术开发优势和丰富的教育资源，积极建设</w:t>
      </w:r>
      <w:proofErr w:type="gramStart"/>
      <w:r w:rsidRPr="00A6753A">
        <w:rPr>
          <w:rFonts w:ascii="仿宋_GB2312" w:eastAsia="仿宋_GB2312" w:hint="eastAsia"/>
          <w:sz w:val="32"/>
          <w:szCs w:val="32"/>
        </w:rPr>
        <w:t>福软通</w:t>
      </w:r>
      <w:proofErr w:type="gramEnd"/>
      <w:r w:rsidRPr="00A6753A">
        <w:rPr>
          <w:rFonts w:ascii="仿宋_GB2312" w:eastAsia="仿宋_GB2312"/>
          <w:sz w:val="32"/>
          <w:szCs w:val="32"/>
        </w:rPr>
        <w:t>APP</w:t>
      </w:r>
      <w:r w:rsidRPr="00A6753A">
        <w:rPr>
          <w:rFonts w:ascii="仿宋_GB2312" w:eastAsia="仿宋_GB2312" w:hint="eastAsia"/>
          <w:sz w:val="32"/>
          <w:szCs w:val="32"/>
        </w:rPr>
        <w:t>平台，不断拓展学院思想政治教育工作的新空间。</w:t>
      </w:r>
    </w:p>
    <w:p w:rsidR="001E0F70" w:rsidRPr="00A6753A" w:rsidRDefault="001E0F70" w:rsidP="001E0F70">
      <w:pPr>
        <w:spacing w:line="560" w:lineRule="exact"/>
        <w:ind w:firstLineChars="200" w:firstLine="643"/>
        <w:rPr>
          <w:rFonts w:ascii="仿宋_GB2312" w:eastAsia="仿宋_GB2312"/>
          <w:sz w:val="32"/>
          <w:szCs w:val="32"/>
        </w:rPr>
      </w:pPr>
      <w:r w:rsidRPr="00A6753A">
        <w:rPr>
          <w:rFonts w:ascii="楷体" w:eastAsia="楷体" w:hAnsi="楷体"/>
          <w:b/>
          <w:sz w:val="32"/>
          <w:szCs w:val="32"/>
        </w:rPr>
        <w:t>1</w:t>
      </w:r>
      <w:r w:rsidRPr="00A6753A">
        <w:rPr>
          <w:rFonts w:ascii="楷体" w:eastAsia="楷体" w:hAnsi="楷体" w:hint="eastAsia"/>
          <w:b/>
          <w:sz w:val="32"/>
          <w:szCs w:val="32"/>
        </w:rPr>
        <w:t>、构建“五位一体”思想政治理论课课程体系和“四段式”教学模式的思想政治教育大格局。</w:t>
      </w:r>
      <w:r w:rsidRPr="00A6753A">
        <w:rPr>
          <w:rFonts w:ascii="仿宋_GB2312" w:eastAsia="仿宋_GB2312" w:hint="eastAsia"/>
          <w:sz w:val="32"/>
          <w:szCs w:val="32"/>
        </w:rPr>
        <w:t>学院根据学生特点，遵循“</w:t>
      </w:r>
      <w:r w:rsidRPr="00A6753A">
        <w:rPr>
          <w:rFonts w:ascii="仿宋_GB2312" w:eastAsia="仿宋_GB2312"/>
          <w:sz w:val="32"/>
          <w:szCs w:val="32"/>
        </w:rPr>
        <w:t>05</w:t>
      </w:r>
      <w:r w:rsidRPr="00A6753A">
        <w:rPr>
          <w:rFonts w:ascii="仿宋_GB2312" w:eastAsia="仿宋_GB2312" w:hint="eastAsia"/>
          <w:sz w:val="32"/>
          <w:szCs w:val="32"/>
        </w:rPr>
        <w:t>”方案的要求，经过两年多时间的探索，形成了“五位一体”</w:t>
      </w:r>
      <w:proofErr w:type="gramStart"/>
      <w:r w:rsidRPr="00A6753A">
        <w:rPr>
          <w:rFonts w:ascii="仿宋_GB2312" w:eastAsia="仿宋_GB2312" w:hint="eastAsia"/>
          <w:sz w:val="32"/>
          <w:szCs w:val="32"/>
        </w:rPr>
        <w:t>的思政课程</w:t>
      </w:r>
      <w:proofErr w:type="gramEnd"/>
      <w:r w:rsidRPr="00A6753A">
        <w:rPr>
          <w:rFonts w:ascii="仿宋_GB2312" w:eastAsia="仿宋_GB2312" w:hint="eastAsia"/>
          <w:sz w:val="32"/>
          <w:szCs w:val="32"/>
        </w:rPr>
        <w:t>体系：五位是指“必修课</w:t>
      </w:r>
      <w:r w:rsidRPr="00A6753A">
        <w:rPr>
          <w:rFonts w:ascii="仿宋_GB2312" w:eastAsia="仿宋_GB2312"/>
          <w:sz w:val="32"/>
          <w:szCs w:val="32"/>
        </w:rPr>
        <w:t>+</w:t>
      </w:r>
      <w:r w:rsidRPr="00A6753A">
        <w:rPr>
          <w:rFonts w:ascii="仿宋_GB2312" w:eastAsia="仿宋_GB2312" w:hint="eastAsia"/>
          <w:sz w:val="32"/>
          <w:szCs w:val="32"/>
        </w:rPr>
        <w:t>社会实践</w:t>
      </w:r>
      <w:r w:rsidRPr="00A6753A">
        <w:rPr>
          <w:rFonts w:ascii="仿宋_GB2312" w:eastAsia="仿宋_GB2312"/>
          <w:sz w:val="32"/>
          <w:szCs w:val="32"/>
        </w:rPr>
        <w:t>+</w:t>
      </w:r>
      <w:r w:rsidRPr="00A6753A">
        <w:rPr>
          <w:rFonts w:ascii="仿宋_GB2312" w:eastAsia="仿宋_GB2312" w:hint="eastAsia"/>
          <w:sz w:val="32"/>
          <w:szCs w:val="32"/>
        </w:rPr>
        <w:t>课外宣讲</w:t>
      </w:r>
      <w:r w:rsidRPr="00A6753A">
        <w:rPr>
          <w:rFonts w:ascii="仿宋_GB2312" w:eastAsia="仿宋_GB2312"/>
          <w:sz w:val="32"/>
          <w:szCs w:val="32"/>
        </w:rPr>
        <w:t>+</w:t>
      </w:r>
      <w:r w:rsidRPr="00A6753A">
        <w:rPr>
          <w:rFonts w:ascii="仿宋_GB2312" w:eastAsia="仿宋_GB2312" w:hint="eastAsia"/>
          <w:sz w:val="32"/>
          <w:szCs w:val="32"/>
        </w:rPr>
        <w:t>活动指导</w:t>
      </w:r>
      <w:r w:rsidRPr="00A6753A">
        <w:rPr>
          <w:rFonts w:ascii="仿宋_GB2312" w:eastAsia="仿宋_GB2312"/>
          <w:sz w:val="32"/>
          <w:szCs w:val="32"/>
        </w:rPr>
        <w:t>+</w:t>
      </w:r>
      <w:r w:rsidRPr="00A6753A">
        <w:rPr>
          <w:rFonts w:ascii="仿宋_GB2312" w:eastAsia="仿宋_GB2312" w:hint="eastAsia"/>
          <w:sz w:val="32"/>
          <w:szCs w:val="32"/>
        </w:rPr>
        <w:t>公益服务”</w:t>
      </w:r>
      <w:r>
        <w:rPr>
          <w:rFonts w:ascii="仿宋_GB2312" w:eastAsia="仿宋_GB2312" w:hint="eastAsia"/>
          <w:sz w:val="32"/>
          <w:szCs w:val="32"/>
        </w:rPr>
        <w:t>，</w:t>
      </w:r>
      <w:r w:rsidRPr="00A6753A">
        <w:rPr>
          <w:rFonts w:ascii="仿宋_GB2312" w:eastAsia="仿宋_GB2312"/>
          <w:sz w:val="32"/>
          <w:szCs w:val="32"/>
        </w:rPr>
        <w:t xml:space="preserve"> </w:t>
      </w:r>
      <w:r w:rsidRPr="00A6753A">
        <w:rPr>
          <w:rFonts w:ascii="仿宋_GB2312" w:eastAsia="仿宋_GB2312" w:hint="eastAsia"/>
          <w:sz w:val="32"/>
          <w:szCs w:val="32"/>
        </w:rPr>
        <w:t>“思想道德修养与法律基础”、“毛泽东思想和中国特色社会主义理论体系概论”、“形势与政策”为必修课程；社会实践环节包括了“两课”社会实践和校内外学生社团</w:t>
      </w:r>
      <w:r>
        <w:rPr>
          <w:rFonts w:ascii="仿宋_GB2312" w:eastAsia="仿宋_GB2312" w:hint="eastAsia"/>
          <w:sz w:val="32"/>
          <w:szCs w:val="32"/>
        </w:rPr>
        <w:t>实践</w:t>
      </w:r>
      <w:r w:rsidRPr="00A6753A">
        <w:rPr>
          <w:rFonts w:ascii="仿宋_GB2312" w:eastAsia="仿宋_GB2312" w:hint="eastAsia"/>
          <w:sz w:val="32"/>
          <w:szCs w:val="32"/>
        </w:rPr>
        <w:t>、</w:t>
      </w:r>
      <w:r>
        <w:rPr>
          <w:rFonts w:ascii="仿宋_GB2312" w:eastAsia="仿宋_GB2312" w:hint="eastAsia"/>
          <w:sz w:val="32"/>
          <w:szCs w:val="32"/>
        </w:rPr>
        <w:t>假期实践、</w:t>
      </w:r>
      <w:r w:rsidRPr="00A6753A">
        <w:rPr>
          <w:rFonts w:ascii="仿宋_GB2312" w:eastAsia="仿宋_GB2312" w:hint="eastAsia"/>
          <w:sz w:val="32"/>
          <w:szCs w:val="32"/>
        </w:rPr>
        <w:t>社会调查、参观体验等；课外宣讲是</w:t>
      </w:r>
      <w:proofErr w:type="gramStart"/>
      <w:r w:rsidRPr="00A6753A">
        <w:rPr>
          <w:rFonts w:ascii="仿宋_GB2312" w:eastAsia="仿宋_GB2312" w:hint="eastAsia"/>
          <w:sz w:val="32"/>
          <w:szCs w:val="32"/>
        </w:rPr>
        <w:t>指邀请</w:t>
      </w:r>
      <w:proofErr w:type="gramEnd"/>
      <w:r w:rsidRPr="00A6753A">
        <w:rPr>
          <w:rFonts w:ascii="仿宋_GB2312" w:eastAsia="仿宋_GB2312" w:hint="eastAsia"/>
          <w:sz w:val="32"/>
          <w:szCs w:val="32"/>
        </w:rPr>
        <w:t>校内外专家学者在校内开展专题讲座、举办交流会、沙龙等；活动指导指学生的各类社团和专题活动由指定的</w:t>
      </w:r>
      <w:proofErr w:type="gramStart"/>
      <w:r w:rsidRPr="00A6753A">
        <w:rPr>
          <w:rFonts w:ascii="仿宋_GB2312" w:eastAsia="仿宋_GB2312" w:hint="eastAsia"/>
          <w:sz w:val="32"/>
          <w:szCs w:val="32"/>
        </w:rPr>
        <w:t>思政课</w:t>
      </w:r>
      <w:proofErr w:type="gramEnd"/>
      <w:r w:rsidRPr="00A6753A">
        <w:rPr>
          <w:rFonts w:ascii="仿宋_GB2312" w:eastAsia="仿宋_GB2312" w:hint="eastAsia"/>
          <w:sz w:val="32"/>
          <w:szCs w:val="32"/>
        </w:rPr>
        <w:t>教师</w:t>
      </w:r>
      <w:proofErr w:type="gramStart"/>
      <w:r w:rsidRPr="00A6753A">
        <w:rPr>
          <w:rFonts w:ascii="仿宋_GB2312" w:eastAsia="仿宋_GB2312" w:hint="eastAsia"/>
          <w:sz w:val="32"/>
          <w:szCs w:val="32"/>
        </w:rPr>
        <w:t>和思政辅导员</w:t>
      </w:r>
      <w:proofErr w:type="gramEnd"/>
      <w:r w:rsidRPr="00A6753A">
        <w:rPr>
          <w:rFonts w:ascii="仿宋_GB2312" w:eastAsia="仿宋_GB2312" w:hint="eastAsia"/>
          <w:sz w:val="32"/>
          <w:szCs w:val="32"/>
        </w:rPr>
        <w:t>为指导教师，如，社团活动、辩论赛、创新创业竞赛等，从活动的策划、筹备、开展、总结、展示、交流座谈和分享会等进行全程指导帮助，确保取得最大教育意义；公益服务主要通过勤工助学、青年志愿</w:t>
      </w:r>
      <w:r w:rsidRPr="00A6753A">
        <w:rPr>
          <w:rFonts w:ascii="仿宋_GB2312" w:eastAsia="仿宋_GB2312" w:hint="eastAsia"/>
          <w:sz w:val="32"/>
          <w:szCs w:val="32"/>
        </w:rPr>
        <w:lastRenderedPageBreak/>
        <w:t>者、义工、环保协会等学生组织落实思想政治教育功能。一体，是指学院建立的创新</w:t>
      </w:r>
      <w:r>
        <w:rPr>
          <w:rFonts w:ascii="仿宋_GB2312" w:eastAsia="仿宋_GB2312" w:hint="eastAsia"/>
          <w:sz w:val="32"/>
          <w:szCs w:val="32"/>
        </w:rPr>
        <w:t>创业教育体系，包括</w:t>
      </w:r>
      <w:r w:rsidRPr="00A6753A">
        <w:rPr>
          <w:rFonts w:ascii="仿宋_GB2312" w:eastAsia="仿宋_GB2312" w:hint="eastAsia"/>
          <w:sz w:val="32"/>
          <w:szCs w:val="32"/>
        </w:rPr>
        <w:t>职业生涯规划、就业指导、心理健康教育、</w:t>
      </w:r>
      <w:r>
        <w:rPr>
          <w:rFonts w:ascii="仿宋_GB2312" w:eastAsia="仿宋_GB2312" w:hint="eastAsia"/>
          <w:sz w:val="32"/>
          <w:szCs w:val="32"/>
        </w:rPr>
        <w:t>创新</w:t>
      </w:r>
      <w:r w:rsidRPr="00A6753A">
        <w:rPr>
          <w:rFonts w:ascii="仿宋_GB2312" w:eastAsia="仿宋_GB2312" w:hint="eastAsia"/>
          <w:sz w:val="32"/>
          <w:szCs w:val="32"/>
        </w:rPr>
        <w:t>创</w:t>
      </w:r>
      <w:r>
        <w:rPr>
          <w:rFonts w:ascii="仿宋_GB2312" w:eastAsia="仿宋_GB2312" w:hint="eastAsia"/>
          <w:sz w:val="32"/>
          <w:szCs w:val="32"/>
        </w:rPr>
        <w:t>业教育</w:t>
      </w:r>
      <w:r w:rsidRPr="00A6753A">
        <w:rPr>
          <w:rFonts w:ascii="仿宋_GB2312" w:eastAsia="仿宋_GB2312" w:hint="eastAsia"/>
          <w:sz w:val="32"/>
          <w:szCs w:val="32"/>
        </w:rPr>
        <w:t>、</w:t>
      </w:r>
      <w:r>
        <w:rPr>
          <w:rFonts w:ascii="仿宋_GB2312" w:eastAsia="仿宋_GB2312" w:hint="eastAsia"/>
          <w:sz w:val="32"/>
          <w:szCs w:val="32"/>
        </w:rPr>
        <w:t>创新创业实践、</w:t>
      </w:r>
      <w:r w:rsidRPr="00A6753A">
        <w:rPr>
          <w:rFonts w:ascii="仿宋_GB2312" w:eastAsia="仿宋_GB2312" w:hint="eastAsia"/>
          <w:sz w:val="32"/>
          <w:szCs w:val="32"/>
        </w:rPr>
        <w:t>设计方法论等课程体系。在以上的通识课程教学过程中，充分利用了</w:t>
      </w:r>
      <w:proofErr w:type="gramStart"/>
      <w:r w:rsidRPr="00A6753A">
        <w:rPr>
          <w:rFonts w:ascii="仿宋_GB2312" w:eastAsia="仿宋_GB2312" w:hint="eastAsia"/>
          <w:sz w:val="32"/>
          <w:szCs w:val="32"/>
        </w:rPr>
        <w:t>福软通</w:t>
      </w:r>
      <w:proofErr w:type="gramEnd"/>
      <w:r w:rsidRPr="00A6753A">
        <w:rPr>
          <w:rFonts w:ascii="仿宋_GB2312" w:eastAsia="仿宋_GB2312"/>
          <w:sz w:val="32"/>
          <w:szCs w:val="32"/>
        </w:rPr>
        <w:t>APP</w:t>
      </w:r>
      <w:r w:rsidRPr="00A6753A">
        <w:rPr>
          <w:rFonts w:ascii="仿宋_GB2312" w:eastAsia="仿宋_GB2312" w:hint="eastAsia"/>
          <w:sz w:val="32"/>
          <w:szCs w:val="32"/>
        </w:rPr>
        <w:t>的平台优势，实现“微课在线学习</w:t>
      </w:r>
      <w:r w:rsidRPr="00A6753A">
        <w:rPr>
          <w:rFonts w:ascii="仿宋_GB2312" w:eastAsia="仿宋_GB2312"/>
          <w:sz w:val="32"/>
          <w:szCs w:val="32"/>
        </w:rPr>
        <w:t>+</w:t>
      </w:r>
      <w:r w:rsidRPr="00A6753A">
        <w:rPr>
          <w:rFonts w:ascii="仿宋_GB2312" w:eastAsia="仿宋_GB2312" w:hint="eastAsia"/>
          <w:sz w:val="32"/>
          <w:szCs w:val="32"/>
        </w:rPr>
        <w:t>课堂教学</w:t>
      </w:r>
      <w:r w:rsidRPr="00A6753A">
        <w:rPr>
          <w:rFonts w:ascii="仿宋_GB2312" w:eastAsia="仿宋_GB2312"/>
          <w:sz w:val="32"/>
          <w:szCs w:val="32"/>
        </w:rPr>
        <w:t>+</w:t>
      </w:r>
      <w:r w:rsidRPr="00A6753A">
        <w:rPr>
          <w:rFonts w:ascii="仿宋_GB2312" w:eastAsia="仿宋_GB2312" w:hint="eastAsia"/>
          <w:sz w:val="32"/>
          <w:szCs w:val="32"/>
        </w:rPr>
        <w:t>小班组讨论</w:t>
      </w:r>
      <w:r w:rsidRPr="00A6753A">
        <w:rPr>
          <w:rFonts w:ascii="仿宋_GB2312" w:eastAsia="仿宋_GB2312"/>
          <w:sz w:val="32"/>
          <w:szCs w:val="32"/>
        </w:rPr>
        <w:t>+</w:t>
      </w:r>
      <w:r w:rsidRPr="00A6753A">
        <w:rPr>
          <w:rFonts w:ascii="仿宋_GB2312" w:eastAsia="仿宋_GB2312" w:hint="eastAsia"/>
          <w:sz w:val="32"/>
          <w:szCs w:val="32"/>
        </w:rPr>
        <w:t>集中分享”的“四段式”混合教学模式，线上交互交流，线下互动研讨，形成了全程育人、全方位育人的思想政治教育立体大格局。</w:t>
      </w:r>
    </w:p>
    <w:p w:rsidR="001E0F70" w:rsidRPr="00A6753A" w:rsidRDefault="001E0F70" w:rsidP="001E0F70">
      <w:pPr>
        <w:tabs>
          <w:tab w:val="left" w:pos="960"/>
        </w:tabs>
        <w:spacing w:line="560" w:lineRule="exact"/>
        <w:ind w:firstLineChars="200" w:firstLine="643"/>
        <w:jc w:val="left"/>
        <w:rPr>
          <w:rFonts w:ascii="仿宋_GB2312" w:eastAsia="仿宋_GB2312"/>
          <w:sz w:val="32"/>
          <w:szCs w:val="32"/>
        </w:rPr>
      </w:pPr>
      <w:r w:rsidRPr="00A6753A">
        <w:rPr>
          <w:rFonts w:ascii="楷体" w:eastAsia="楷体" w:hAnsi="楷体"/>
          <w:b/>
          <w:sz w:val="32"/>
          <w:szCs w:val="32"/>
        </w:rPr>
        <w:t>2</w:t>
      </w:r>
      <w:r w:rsidRPr="00A6753A">
        <w:rPr>
          <w:rFonts w:ascii="楷体" w:eastAsia="楷体" w:hAnsi="楷体" w:hint="eastAsia"/>
          <w:b/>
          <w:sz w:val="32"/>
          <w:szCs w:val="32"/>
        </w:rPr>
        <w:t>、遵循“以生为本”理念，创建服务学生十大体系，引领网络思想政治教育。</w:t>
      </w:r>
      <w:r w:rsidRPr="00A6753A">
        <w:rPr>
          <w:rFonts w:ascii="仿宋_GB2312" w:eastAsia="仿宋_GB2312" w:hint="eastAsia"/>
          <w:sz w:val="32"/>
          <w:szCs w:val="32"/>
        </w:rPr>
        <w:t>十大学生服务教育管理体系包括：学生工作战略体系、学生教育管理联动工作机制、学生教育管理落实主渠道、“两大循环”思想政治教育体系、新型“三自”体系、素质拓展为核心的素质教育体系、以素质评价为平台的养成教育体系、职业规划和就业指导教育体系、奖勤补助缓资助体系、心理健康教育体系。这十大体系涵盖了从学生新生入学开始至毕业在校三年六个学期的全部教育过程，逐步搭建入</w:t>
      </w:r>
      <w:proofErr w:type="gramStart"/>
      <w:r w:rsidRPr="00A6753A">
        <w:rPr>
          <w:rFonts w:ascii="仿宋_GB2312" w:eastAsia="仿宋_GB2312" w:hint="eastAsia"/>
          <w:sz w:val="32"/>
          <w:szCs w:val="32"/>
        </w:rPr>
        <w:t>福软通云数据</w:t>
      </w:r>
      <w:proofErr w:type="gramEnd"/>
      <w:r w:rsidRPr="00A6753A">
        <w:rPr>
          <w:rFonts w:ascii="仿宋_GB2312" w:eastAsia="仿宋_GB2312" w:hint="eastAsia"/>
          <w:sz w:val="32"/>
          <w:szCs w:val="32"/>
        </w:rPr>
        <w:t>平台，每个环节都融入和体现着细致入微的学生思想政治教育“以生为本”的教育理念。</w:t>
      </w:r>
    </w:p>
    <w:p w:rsidR="001E0F70" w:rsidRPr="00A6753A" w:rsidRDefault="001E0F70" w:rsidP="001E0F70">
      <w:pPr>
        <w:tabs>
          <w:tab w:val="left" w:pos="960"/>
        </w:tabs>
        <w:spacing w:line="560" w:lineRule="exact"/>
        <w:ind w:firstLineChars="200" w:firstLine="640"/>
        <w:jc w:val="left"/>
        <w:rPr>
          <w:rFonts w:ascii="仿宋_GB2312" w:eastAsia="仿宋_GB2312"/>
          <w:sz w:val="32"/>
          <w:szCs w:val="32"/>
        </w:rPr>
      </w:pPr>
      <w:r w:rsidRPr="00A6753A">
        <w:rPr>
          <w:rFonts w:ascii="仿宋_GB2312" w:eastAsia="仿宋_GB2312" w:hint="eastAsia"/>
          <w:sz w:val="32"/>
          <w:szCs w:val="32"/>
        </w:rPr>
        <w:t>通过这一系列举措，学院整体构建起了课内与课外、校内与校外、线上与线下、入学前到毕业后，立体化、跨时空、零距离的网络</w:t>
      </w:r>
      <w:proofErr w:type="gramStart"/>
      <w:r w:rsidRPr="00A6753A">
        <w:rPr>
          <w:rFonts w:ascii="仿宋_GB2312" w:eastAsia="仿宋_GB2312" w:hint="eastAsia"/>
          <w:sz w:val="32"/>
          <w:szCs w:val="32"/>
        </w:rPr>
        <w:t>思政教育</w:t>
      </w:r>
      <w:proofErr w:type="gramEnd"/>
      <w:r w:rsidRPr="00A6753A">
        <w:rPr>
          <w:rFonts w:ascii="仿宋_GB2312" w:eastAsia="仿宋_GB2312" w:hint="eastAsia"/>
          <w:sz w:val="32"/>
          <w:szCs w:val="32"/>
        </w:rPr>
        <w:t>互动空间。</w:t>
      </w:r>
    </w:p>
    <w:p w:rsidR="001E0F70" w:rsidRPr="00A6753A" w:rsidRDefault="001E0F70" w:rsidP="001E0F70">
      <w:pPr>
        <w:spacing w:line="560" w:lineRule="exact"/>
        <w:ind w:firstLineChars="202" w:firstLine="646"/>
        <w:rPr>
          <w:rFonts w:ascii="黑体" w:eastAsia="黑体" w:hAnsi="黑体"/>
          <w:sz w:val="32"/>
          <w:szCs w:val="32"/>
        </w:rPr>
      </w:pPr>
      <w:r w:rsidRPr="00A6753A">
        <w:rPr>
          <w:rFonts w:ascii="黑体" w:eastAsia="黑体" w:hAnsi="黑体" w:hint="eastAsia"/>
          <w:sz w:val="32"/>
          <w:szCs w:val="32"/>
        </w:rPr>
        <w:t>三、借助</w:t>
      </w:r>
      <w:proofErr w:type="gramStart"/>
      <w:r w:rsidRPr="00A6753A">
        <w:rPr>
          <w:rFonts w:ascii="黑体" w:eastAsia="黑体" w:hAnsi="黑体" w:hint="eastAsia"/>
          <w:sz w:val="32"/>
          <w:szCs w:val="32"/>
        </w:rPr>
        <w:t>福软通</w:t>
      </w:r>
      <w:proofErr w:type="gramEnd"/>
      <w:r w:rsidRPr="00A6753A">
        <w:rPr>
          <w:rFonts w:ascii="黑体" w:eastAsia="黑体" w:hAnsi="黑体" w:hint="eastAsia"/>
          <w:sz w:val="32"/>
          <w:szCs w:val="32"/>
        </w:rPr>
        <w:t>大数据，把握学生思想脉搏</w:t>
      </w:r>
    </w:p>
    <w:p w:rsidR="001E0F70" w:rsidRPr="00A6753A" w:rsidRDefault="001E0F70" w:rsidP="001E0F70">
      <w:pPr>
        <w:spacing w:line="560" w:lineRule="exact"/>
        <w:ind w:firstLineChars="200" w:firstLine="643"/>
        <w:rPr>
          <w:rFonts w:ascii="楷体" w:eastAsia="楷体" w:hAnsi="楷体"/>
          <w:b/>
          <w:sz w:val="32"/>
          <w:szCs w:val="32"/>
        </w:rPr>
      </w:pPr>
      <w:r w:rsidRPr="00A6753A">
        <w:rPr>
          <w:rFonts w:ascii="楷体" w:eastAsia="楷体" w:hAnsi="楷体"/>
          <w:b/>
          <w:sz w:val="32"/>
          <w:szCs w:val="32"/>
        </w:rPr>
        <w:t>1</w:t>
      </w:r>
      <w:r w:rsidRPr="00A6753A">
        <w:rPr>
          <w:rFonts w:ascii="楷体" w:eastAsia="楷体" w:hAnsi="楷体" w:hint="eastAsia"/>
          <w:b/>
          <w:sz w:val="32"/>
          <w:szCs w:val="32"/>
        </w:rPr>
        <w:t>、依</w:t>
      </w:r>
      <w:proofErr w:type="gramStart"/>
      <w:r w:rsidRPr="00A6753A">
        <w:rPr>
          <w:rFonts w:ascii="楷体" w:eastAsia="楷体" w:hAnsi="楷体" w:hint="eastAsia"/>
          <w:b/>
          <w:sz w:val="32"/>
          <w:szCs w:val="32"/>
        </w:rPr>
        <w:t>托福软通大</w:t>
      </w:r>
      <w:proofErr w:type="gramEnd"/>
      <w:r w:rsidRPr="00A6753A">
        <w:rPr>
          <w:rFonts w:ascii="楷体" w:eastAsia="楷体" w:hAnsi="楷体" w:hint="eastAsia"/>
          <w:b/>
          <w:sz w:val="32"/>
          <w:szCs w:val="32"/>
        </w:rPr>
        <w:t>数据，促进</w:t>
      </w:r>
      <w:proofErr w:type="gramStart"/>
      <w:r w:rsidRPr="00A6753A">
        <w:rPr>
          <w:rFonts w:ascii="楷体" w:eastAsia="楷体" w:hAnsi="楷体" w:hint="eastAsia"/>
          <w:b/>
          <w:sz w:val="32"/>
          <w:szCs w:val="32"/>
        </w:rPr>
        <w:t>思政课</w:t>
      </w:r>
      <w:proofErr w:type="gramEnd"/>
      <w:r w:rsidRPr="00A6753A">
        <w:rPr>
          <w:rFonts w:ascii="楷体" w:eastAsia="楷体" w:hAnsi="楷体" w:hint="eastAsia"/>
          <w:b/>
          <w:sz w:val="32"/>
          <w:szCs w:val="32"/>
        </w:rPr>
        <w:t>教学改革与实践。</w:t>
      </w:r>
    </w:p>
    <w:p w:rsidR="001E0F70" w:rsidRPr="00A6753A" w:rsidRDefault="001E0F70" w:rsidP="001E0F70">
      <w:pPr>
        <w:widowControl/>
        <w:spacing w:line="560" w:lineRule="exact"/>
        <w:ind w:firstLineChars="200" w:firstLine="640"/>
        <w:rPr>
          <w:rFonts w:ascii="仿宋_GB2312" w:eastAsia="仿宋_GB2312" w:hAnsi="宋体" w:cs="宋体"/>
          <w:color w:val="000000"/>
          <w:kern w:val="0"/>
          <w:sz w:val="32"/>
          <w:szCs w:val="32"/>
        </w:rPr>
      </w:pPr>
      <w:r w:rsidRPr="00A6753A">
        <w:rPr>
          <w:rFonts w:ascii="仿宋_GB2312" w:eastAsia="仿宋_GB2312" w:hint="eastAsia"/>
          <w:sz w:val="32"/>
          <w:szCs w:val="32"/>
        </w:rPr>
        <w:lastRenderedPageBreak/>
        <w:t>近两年，学院利用网络调查问卷、网络行为数据等技术手段，持续多年对全校学生政治观点、思想动态、心理健康、学习状况、关注热点、生活需求等方面数据进行系统采集、动态观测与综合分析。依托互联网大数据，最新进行的一次《当前高职大学生思想政治教育现状网络调查问卷》网络调研，回收</w:t>
      </w:r>
      <w:r w:rsidRPr="00A6753A">
        <w:rPr>
          <w:rFonts w:ascii="仿宋_GB2312" w:eastAsia="仿宋_GB2312"/>
          <w:sz w:val="32"/>
          <w:szCs w:val="32"/>
        </w:rPr>
        <w:t>969</w:t>
      </w:r>
      <w:r w:rsidRPr="00A6753A">
        <w:rPr>
          <w:rFonts w:ascii="仿宋_GB2312" w:eastAsia="仿宋_GB2312" w:hint="eastAsia"/>
          <w:sz w:val="32"/>
          <w:szCs w:val="32"/>
        </w:rPr>
        <w:t>份有效网络问卷，主要面向高职学生，占比</w:t>
      </w:r>
      <w:r w:rsidRPr="00A6753A">
        <w:rPr>
          <w:rFonts w:ascii="仿宋_GB2312" w:eastAsia="仿宋_GB2312"/>
          <w:sz w:val="32"/>
          <w:szCs w:val="32"/>
        </w:rPr>
        <w:t>99.38%</w:t>
      </w:r>
      <w:r w:rsidRPr="00A6753A">
        <w:rPr>
          <w:rFonts w:ascii="仿宋_GB2312" w:eastAsia="仿宋_GB2312" w:hint="eastAsia"/>
          <w:sz w:val="32"/>
          <w:szCs w:val="32"/>
        </w:rPr>
        <w:t>，来自城市与农村的生源分别占</w:t>
      </w:r>
      <w:r w:rsidRPr="00A6753A">
        <w:rPr>
          <w:rFonts w:ascii="仿宋_GB2312" w:eastAsia="仿宋_GB2312"/>
          <w:sz w:val="32"/>
          <w:szCs w:val="32"/>
        </w:rPr>
        <w:t>20.95%</w:t>
      </w:r>
      <w:r w:rsidRPr="00A6753A">
        <w:rPr>
          <w:rFonts w:ascii="仿宋_GB2312" w:eastAsia="仿宋_GB2312" w:hint="eastAsia"/>
          <w:sz w:val="32"/>
          <w:szCs w:val="32"/>
        </w:rPr>
        <w:t>和</w:t>
      </w:r>
      <w:r w:rsidRPr="00A6753A">
        <w:rPr>
          <w:rFonts w:ascii="仿宋_GB2312" w:eastAsia="仿宋_GB2312"/>
          <w:sz w:val="32"/>
          <w:szCs w:val="32"/>
        </w:rPr>
        <w:t>79.05%</w:t>
      </w:r>
      <w:r w:rsidRPr="00A6753A">
        <w:rPr>
          <w:rFonts w:ascii="仿宋_GB2312" w:eastAsia="仿宋_GB2312" w:hint="eastAsia"/>
          <w:sz w:val="32"/>
          <w:szCs w:val="32"/>
        </w:rPr>
        <w:t>，学生党员、入党积极分子及团员共占调查对象的</w:t>
      </w:r>
      <w:r w:rsidRPr="00A6753A">
        <w:rPr>
          <w:rFonts w:ascii="仿宋_GB2312" w:eastAsia="仿宋_GB2312"/>
          <w:sz w:val="32"/>
          <w:szCs w:val="32"/>
        </w:rPr>
        <w:t>93.29%</w:t>
      </w:r>
      <w:r w:rsidRPr="00A6753A">
        <w:rPr>
          <w:rFonts w:ascii="仿宋_GB2312" w:eastAsia="仿宋_GB2312" w:hint="eastAsia"/>
          <w:sz w:val="32"/>
          <w:szCs w:val="32"/>
        </w:rPr>
        <w:t>，学生干部有</w:t>
      </w:r>
      <w:r w:rsidRPr="00A6753A">
        <w:rPr>
          <w:rFonts w:ascii="仿宋_GB2312" w:eastAsia="仿宋_GB2312"/>
          <w:sz w:val="32"/>
          <w:szCs w:val="32"/>
        </w:rPr>
        <w:t>38.49%</w:t>
      </w:r>
      <w:r w:rsidRPr="00A6753A">
        <w:rPr>
          <w:rFonts w:ascii="仿宋_GB2312" w:eastAsia="仿宋_GB2312" w:hint="eastAsia"/>
          <w:sz w:val="32"/>
          <w:szCs w:val="32"/>
        </w:rPr>
        <w:t>，非学生干部占</w:t>
      </w:r>
      <w:r w:rsidRPr="00A6753A">
        <w:rPr>
          <w:rFonts w:ascii="仿宋_GB2312" w:eastAsia="仿宋_GB2312"/>
          <w:sz w:val="32"/>
          <w:szCs w:val="32"/>
        </w:rPr>
        <w:t>61.51%</w:t>
      </w:r>
      <w:r w:rsidRPr="00A6753A">
        <w:rPr>
          <w:rFonts w:ascii="仿宋_GB2312" w:eastAsia="仿宋_GB2312" w:hint="eastAsia"/>
          <w:sz w:val="32"/>
          <w:szCs w:val="32"/>
        </w:rPr>
        <w:t>。在回收的</w:t>
      </w:r>
      <w:r w:rsidRPr="00A6753A">
        <w:rPr>
          <w:rFonts w:ascii="仿宋_GB2312" w:eastAsia="仿宋_GB2312"/>
          <w:sz w:val="32"/>
          <w:szCs w:val="32"/>
        </w:rPr>
        <w:t>969</w:t>
      </w:r>
      <w:r w:rsidRPr="00A6753A">
        <w:rPr>
          <w:rFonts w:ascii="仿宋_GB2312" w:eastAsia="仿宋_GB2312" w:hint="eastAsia"/>
          <w:sz w:val="32"/>
          <w:szCs w:val="32"/>
        </w:rPr>
        <w:t>份有效网络问卷中，回答“您认为当前高职院校思想政治教育存在的主要问题有哪些”设问时，认为“与学生思想需求实际联系不够紧密”达</w:t>
      </w:r>
      <w:r w:rsidRPr="00A6753A">
        <w:rPr>
          <w:rFonts w:ascii="仿宋_GB2312" w:eastAsia="仿宋_GB2312"/>
          <w:sz w:val="32"/>
          <w:szCs w:val="32"/>
        </w:rPr>
        <w:t>206</w:t>
      </w:r>
      <w:r w:rsidRPr="00A6753A">
        <w:rPr>
          <w:rFonts w:ascii="仿宋_GB2312" w:eastAsia="仿宋_GB2312" w:hint="eastAsia"/>
          <w:sz w:val="32"/>
          <w:szCs w:val="32"/>
        </w:rPr>
        <w:t>人，占</w:t>
      </w:r>
      <w:r w:rsidRPr="00A6753A">
        <w:rPr>
          <w:rFonts w:ascii="仿宋_GB2312" w:eastAsia="仿宋_GB2312"/>
          <w:sz w:val="32"/>
          <w:szCs w:val="32"/>
        </w:rPr>
        <w:t>21.26%</w:t>
      </w:r>
      <w:r w:rsidRPr="00A6753A">
        <w:rPr>
          <w:rFonts w:ascii="仿宋_GB2312" w:eastAsia="仿宋_GB2312" w:hint="eastAsia"/>
          <w:sz w:val="32"/>
          <w:szCs w:val="32"/>
        </w:rPr>
        <w:t>，认为“内容单调枯燥，缺乏创新”，占</w:t>
      </w:r>
      <w:r w:rsidRPr="00A6753A">
        <w:rPr>
          <w:rFonts w:ascii="仿宋_GB2312" w:eastAsia="仿宋_GB2312"/>
          <w:sz w:val="32"/>
          <w:szCs w:val="32"/>
        </w:rPr>
        <w:t>35.81%</w:t>
      </w:r>
      <w:r w:rsidRPr="00A6753A">
        <w:rPr>
          <w:rFonts w:ascii="仿宋_GB2312" w:eastAsia="仿宋_GB2312" w:hint="eastAsia"/>
          <w:sz w:val="32"/>
          <w:szCs w:val="32"/>
        </w:rPr>
        <w:t>，持“教育过程形式主义”观点，占</w:t>
      </w:r>
      <w:r w:rsidRPr="00A6753A">
        <w:rPr>
          <w:rFonts w:ascii="仿宋_GB2312" w:eastAsia="仿宋_GB2312"/>
          <w:sz w:val="32"/>
          <w:szCs w:val="32"/>
        </w:rPr>
        <w:t>17.54%</w:t>
      </w:r>
      <w:r w:rsidRPr="00A6753A">
        <w:rPr>
          <w:rFonts w:ascii="仿宋_GB2312" w:eastAsia="仿宋_GB2312" w:hint="eastAsia"/>
          <w:sz w:val="32"/>
          <w:szCs w:val="32"/>
        </w:rPr>
        <w:t>，持“理论空洞抽象，没有或很少与实践相结合”观点，占</w:t>
      </w:r>
      <w:r w:rsidRPr="00A6753A">
        <w:rPr>
          <w:rFonts w:ascii="仿宋_GB2312" w:eastAsia="仿宋_GB2312"/>
          <w:sz w:val="32"/>
          <w:szCs w:val="32"/>
        </w:rPr>
        <w:t>21.05%</w:t>
      </w:r>
      <w:r w:rsidRPr="00A6753A">
        <w:rPr>
          <w:rFonts w:ascii="仿宋_GB2312" w:eastAsia="仿宋_GB2312" w:hint="eastAsia"/>
          <w:sz w:val="32"/>
          <w:szCs w:val="32"/>
        </w:rPr>
        <w:t>，</w:t>
      </w:r>
      <w:proofErr w:type="gramStart"/>
      <w:r w:rsidRPr="00A6753A">
        <w:rPr>
          <w:rFonts w:ascii="仿宋_GB2312" w:eastAsia="仿宋_GB2312" w:hint="eastAsia"/>
          <w:sz w:val="32"/>
          <w:szCs w:val="32"/>
        </w:rPr>
        <w:t>持以上</w:t>
      </w:r>
      <w:proofErr w:type="gramEnd"/>
      <w:r w:rsidRPr="00A6753A">
        <w:rPr>
          <w:rFonts w:ascii="仿宋_GB2312" w:eastAsia="仿宋_GB2312" w:hint="eastAsia"/>
          <w:sz w:val="32"/>
          <w:szCs w:val="32"/>
        </w:rPr>
        <w:t>四种较为负面的观点高达</w:t>
      </w:r>
      <w:r w:rsidRPr="00A6753A">
        <w:rPr>
          <w:rFonts w:ascii="仿宋_GB2312" w:eastAsia="仿宋_GB2312"/>
          <w:sz w:val="32"/>
          <w:szCs w:val="32"/>
        </w:rPr>
        <w:t>95.67%</w:t>
      </w:r>
      <w:r w:rsidRPr="00A6753A">
        <w:rPr>
          <w:rFonts w:ascii="仿宋_GB2312" w:eastAsia="仿宋_GB2312" w:hint="eastAsia"/>
          <w:sz w:val="32"/>
          <w:szCs w:val="32"/>
        </w:rPr>
        <w:t>，“没有充分发挥对社会发展的促进作用”的占</w:t>
      </w:r>
      <w:r w:rsidRPr="00A6753A">
        <w:rPr>
          <w:rFonts w:ascii="仿宋_GB2312" w:eastAsia="仿宋_GB2312"/>
          <w:sz w:val="32"/>
          <w:szCs w:val="32"/>
        </w:rPr>
        <w:t>4.33%</w:t>
      </w:r>
      <w:r w:rsidRPr="00A6753A">
        <w:rPr>
          <w:rFonts w:ascii="仿宋_GB2312" w:eastAsia="仿宋_GB2312" w:hint="eastAsia"/>
          <w:sz w:val="32"/>
          <w:szCs w:val="32"/>
        </w:rPr>
        <w:t>。在回答“目前形势下思想政治教育是否必要”的问题时，认为“必要”和“</w:t>
      </w:r>
      <w:r w:rsidRPr="00A6753A">
        <w:rPr>
          <w:rFonts w:ascii="仿宋_GB2312" w:eastAsia="仿宋_GB2312"/>
          <w:sz w:val="32"/>
          <w:szCs w:val="32"/>
        </w:rPr>
        <w:t xml:space="preserve"> </w:t>
      </w:r>
      <w:r w:rsidRPr="00A6753A">
        <w:rPr>
          <w:rFonts w:ascii="仿宋_GB2312" w:eastAsia="仿宋_GB2312" w:hint="eastAsia"/>
          <w:sz w:val="32"/>
          <w:szCs w:val="32"/>
        </w:rPr>
        <w:t>必要但有待加强”的分别占</w:t>
      </w:r>
      <w:r w:rsidRPr="00A6753A">
        <w:rPr>
          <w:rFonts w:ascii="仿宋_GB2312" w:eastAsia="仿宋_GB2312"/>
          <w:sz w:val="32"/>
          <w:szCs w:val="32"/>
        </w:rPr>
        <w:t>35.5%</w:t>
      </w:r>
      <w:r w:rsidRPr="00A6753A">
        <w:rPr>
          <w:rFonts w:ascii="仿宋_GB2312" w:eastAsia="仿宋_GB2312" w:hint="eastAsia"/>
          <w:sz w:val="32"/>
          <w:szCs w:val="32"/>
        </w:rPr>
        <w:t>和</w:t>
      </w:r>
      <w:r w:rsidRPr="00A6753A">
        <w:rPr>
          <w:rFonts w:ascii="仿宋_GB2312" w:eastAsia="仿宋_GB2312"/>
          <w:sz w:val="32"/>
          <w:szCs w:val="32"/>
        </w:rPr>
        <w:t>59.75%</w:t>
      </w:r>
      <w:r w:rsidRPr="00A6753A">
        <w:rPr>
          <w:rFonts w:ascii="仿宋_GB2312" w:eastAsia="仿宋_GB2312" w:hint="eastAsia"/>
          <w:sz w:val="32"/>
          <w:szCs w:val="32"/>
        </w:rPr>
        <w:t>，说明同学们对高校</w:t>
      </w:r>
      <w:proofErr w:type="gramStart"/>
      <w:r w:rsidRPr="00A6753A">
        <w:rPr>
          <w:rFonts w:ascii="仿宋_GB2312" w:eastAsia="仿宋_GB2312" w:hint="eastAsia"/>
          <w:sz w:val="32"/>
          <w:szCs w:val="32"/>
        </w:rPr>
        <w:t>思政教育</w:t>
      </w:r>
      <w:proofErr w:type="gramEnd"/>
      <w:r w:rsidRPr="00A6753A">
        <w:rPr>
          <w:rFonts w:ascii="仿宋_GB2312" w:eastAsia="仿宋_GB2312" w:hint="eastAsia"/>
          <w:sz w:val="32"/>
          <w:szCs w:val="32"/>
        </w:rPr>
        <w:t>还是寄予了厚望，也是对我们思政工作者的一种压力和鞭策。认为高职院校思想政治教育的价值主要体现在“有利于人的自由而全面的发展”占</w:t>
      </w:r>
      <w:r w:rsidRPr="00A6753A">
        <w:rPr>
          <w:rFonts w:ascii="仿宋_GB2312" w:eastAsia="仿宋_GB2312"/>
          <w:sz w:val="32"/>
          <w:szCs w:val="32"/>
        </w:rPr>
        <w:t>40.45%</w:t>
      </w:r>
      <w:r w:rsidRPr="00A6753A">
        <w:rPr>
          <w:rFonts w:ascii="仿宋_GB2312" w:eastAsia="仿宋_GB2312" w:hint="eastAsia"/>
          <w:sz w:val="32"/>
          <w:szCs w:val="32"/>
        </w:rPr>
        <w:t>，</w:t>
      </w:r>
      <w:r w:rsidRPr="00A6753A">
        <w:rPr>
          <w:rFonts w:ascii="仿宋_GB2312" w:eastAsia="仿宋_GB2312"/>
          <w:sz w:val="32"/>
          <w:szCs w:val="32"/>
        </w:rPr>
        <w:t>27.14%</w:t>
      </w:r>
      <w:r w:rsidRPr="00A6753A">
        <w:rPr>
          <w:rFonts w:ascii="仿宋_GB2312" w:eastAsia="仿宋_GB2312" w:hint="eastAsia"/>
          <w:sz w:val="32"/>
          <w:szCs w:val="32"/>
        </w:rPr>
        <w:t>和</w:t>
      </w:r>
      <w:r w:rsidRPr="00A6753A">
        <w:rPr>
          <w:rFonts w:ascii="仿宋_GB2312" w:eastAsia="仿宋_GB2312"/>
          <w:sz w:val="32"/>
          <w:szCs w:val="32"/>
        </w:rPr>
        <w:t>24.97%</w:t>
      </w:r>
      <w:r w:rsidRPr="00A6753A">
        <w:rPr>
          <w:rFonts w:ascii="仿宋_GB2312" w:eastAsia="仿宋_GB2312" w:hint="eastAsia"/>
          <w:sz w:val="32"/>
          <w:szCs w:val="32"/>
        </w:rPr>
        <w:t>的同学分别认为“有利于促进社会的发展”和“能满足个人学习、工作和生活的需要”。对平时思想政治教育类课程的态度调查中，有</w:t>
      </w:r>
      <w:r w:rsidRPr="00A6753A">
        <w:rPr>
          <w:rFonts w:ascii="仿宋_GB2312" w:eastAsia="仿宋_GB2312"/>
          <w:sz w:val="32"/>
          <w:szCs w:val="32"/>
        </w:rPr>
        <w:t>43.03%</w:t>
      </w:r>
      <w:r w:rsidRPr="00A6753A">
        <w:rPr>
          <w:rFonts w:ascii="仿宋_GB2312" w:eastAsia="仿宋_GB2312" w:hint="eastAsia"/>
          <w:sz w:val="32"/>
          <w:szCs w:val="32"/>
        </w:rPr>
        <w:t>同学“赞成，认为很</w:t>
      </w:r>
      <w:r w:rsidRPr="00A6753A">
        <w:rPr>
          <w:rFonts w:ascii="仿宋_GB2312" w:eastAsia="仿宋_GB2312" w:hint="eastAsia"/>
          <w:sz w:val="32"/>
          <w:szCs w:val="32"/>
        </w:rPr>
        <w:lastRenderedPageBreak/>
        <w:t>有必要”，</w:t>
      </w:r>
      <w:r w:rsidRPr="00A6753A">
        <w:rPr>
          <w:rFonts w:ascii="仿宋_GB2312" w:eastAsia="仿宋_GB2312"/>
          <w:sz w:val="32"/>
          <w:szCs w:val="32"/>
        </w:rPr>
        <w:t xml:space="preserve"> 52.94%</w:t>
      </w:r>
      <w:r w:rsidRPr="00A6753A">
        <w:rPr>
          <w:rFonts w:ascii="仿宋_GB2312" w:eastAsia="仿宋_GB2312" w:hint="eastAsia"/>
          <w:sz w:val="32"/>
          <w:szCs w:val="32"/>
        </w:rPr>
        <w:t>的同学坚持“通过适当的形式和方式可以接受”。这与他们对待接受思想政治理论教育的态度又产生极大的矛盾，值得我们深入探索研究。所以，近年来，我院大胆尝试</w:t>
      </w:r>
      <w:proofErr w:type="gramStart"/>
      <w:r w:rsidRPr="00A6753A">
        <w:rPr>
          <w:rFonts w:ascii="仿宋_GB2312" w:eastAsia="仿宋_GB2312" w:hint="eastAsia"/>
          <w:sz w:val="32"/>
          <w:szCs w:val="32"/>
        </w:rPr>
        <w:t>进行微课学习</w:t>
      </w:r>
      <w:proofErr w:type="gramEnd"/>
      <w:r w:rsidRPr="00A6753A">
        <w:rPr>
          <w:rFonts w:ascii="仿宋_GB2312" w:eastAsia="仿宋_GB2312"/>
          <w:sz w:val="32"/>
          <w:szCs w:val="32"/>
        </w:rPr>
        <w:t>+</w:t>
      </w:r>
      <w:r w:rsidRPr="00A6753A">
        <w:rPr>
          <w:rFonts w:ascii="仿宋_GB2312" w:eastAsia="仿宋_GB2312" w:hint="eastAsia"/>
          <w:sz w:val="32"/>
          <w:szCs w:val="32"/>
        </w:rPr>
        <w:t>专题教学的</w:t>
      </w:r>
      <w:proofErr w:type="gramStart"/>
      <w:r w:rsidRPr="00A6753A">
        <w:rPr>
          <w:rFonts w:ascii="仿宋_GB2312" w:eastAsia="仿宋_GB2312" w:hint="eastAsia"/>
          <w:sz w:val="32"/>
          <w:szCs w:val="32"/>
        </w:rPr>
        <w:t>思政课</w:t>
      </w:r>
      <w:proofErr w:type="gramEnd"/>
      <w:r w:rsidRPr="00A6753A">
        <w:rPr>
          <w:rFonts w:ascii="仿宋_GB2312" w:eastAsia="仿宋_GB2312" w:hint="eastAsia"/>
          <w:sz w:val="32"/>
          <w:szCs w:val="32"/>
        </w:rPr>
        <w:t>教学模式，希望在</w:t>
      </w:r>
      <w:proofErr w:type="gramStart"/>
      <w:r w:rsidRPr="00A6753A">
        <w:rPr>
          <w:rFonts w:ascii="仿宋_GB2312" w:eastAsia="仿宋_GB2312" w:hint="eastAsia"/>
          <w:sz w:val="32"/>
          <w:szCs w:val="32"/>
        </w:rPr>
        <w:t>思政课理论</w:t>
      </w:r>
      <w:proofErr w:type="gramEnd"/>
      <w:r w:rsidRPr="00A6753A">
        <w:rPr>
          <w:rFonts w:ascii="仿宋_GB2312" w:eastAsia="仿宋_GB2312" w:hint="eastAsia"/>
          <w:sz w:val="32"/>
          <w:szCs w:val="32"/>
        </w:rPr>
        <w:t>教育环节取得突破。</w:t>
      </w:r>
      <w:r w:rsidRPr="00A6753A">
        <w:rPr>
          <w:rFonts w:ascii="仿宋_GB2312" w:eastAsia="仿宋_GB2312" w:hAnsi="宋体" w:cs="宋体" w:hint="eastAsia"/>
          <w:color w:val="000000"/>
          <w:kern w:val="0"/>
          <w:sz w:val="32"/>
          <w:szCs w:val="32"/>
        </w:rPr>
        <w:t>根据学生上课的出勤率、专注度、课间参与度等指标的观察和统计，可以发现学生对</w:t>
      </w:r>
      <w:proofErr w:type="gramStart"/>
      <w:r w:rsidRPr="00A6753A">
        <w:rPr>
          <w:rFonts w:ascii="仿宋_GB2312" w:eastAsia="仿宋_GB2312" w:hAnsi="宋体" w:cs="宋体" w:hint="eastAsia"/>
          <w:color w:val="000000"/>
          <w:kern w:val="0"/>
          <w:sz w:val="32"/>
          <w:szCs w:val="32"/>
        </w:rPr>
        <w:t>思政课</w:t>
      </w:r>
      <w:proofErr w:type="gramEnd"/>
      <w:r w:rsidRPr="00A6753A">
        <w:rPr>
          <w:rFonts w:ascii="仿宋_GB2312" w:eastAsia="仿宋_GB2312" w:hAnsi="宋体" w:cs="宋体" w:hint="eastAsia"/>
          <w:color w:val="000000"/>
          <w:kern w:val="0"/>
          <w:sz w:val="32"/>
          <w:szCs w:val="32"/>
        </w:rPr>
        <w:t>专题内容的兴趣度和认可度在提升。学生们反映密切联系社会实际问题的专题教学培养了他们正确分析和理解社会问题的能力，学生能更加关注国事、天下事，了解国情、省情和地方事、身边事。可见这代大学生是眼观世界，心怀国家，是大有希望的一代。</w:t>
      </w:r>
      <w:proofErr w:type="gramStart"/>
      <w:r w:rsidRPr="00A6753A">
        <w:rPr>
          <w:rFonts w:ascii="仿宋_GB2312" w:eastAsia="仿宋_GB2312" w:hAnsi="宋体" w:cs="宋体" w:hint="eastAsia"/>
          <w:color w:val="000000"/>
          <w:kern w:val="0"/>
          <w:sz w:val="32"/>
          <w:szCs w:val="32"/>
        </w:rPr>
        <w:t>思政课</w:t>
      </w:r>
      <w:proofErr w:type="gramEnd"/>
      <w:r w:rsidRPr="00A6753A">
        <w:rPr>
          <w:rFonts w:ascii="仿宋_GB2312" w:eastAsia="仿宋_GB2312" w:hAnsi="宋体" w:cs="宋体" w:hint="eastAsia"/>
          <w:color w:val="000000"/>
          <w:kern w:val="0"/>
          <w:sz w:val="32"/>
          <w:szCs w:val="32"/>
        </w:rPr>
        <w:t>教学改革实践</w:t>
      </w:r>
      <w:r>
        <w:rPr>
          <w:rFonts w:ascii="仿宋_GB2312" w:eastAsia="仿宋_GB2312" w:hAnsi="宋体" w:cs="宋体" w:hint="eastAsia"/>
          <w:color w:val="000000"/>
          <w:kern w:val="0"/>
          <w:sz w:val="32"/>
          <w:szCs w:val="32"/>
        </w:rPr>
        <w:t>也</w:t>
      </w:r>
      <w:r w:rsidRPr="00A6753A">
        <w:rPr>
          <w:rFonts w:ascii="仿宋_GB2312" w:eastAsia="仿宋_GB2312" w:hAnsi="宋体" w:cs="宋体" w:hint="eastAsia"/>
          <w:color w:val="000000"/>
          <w:kern w:val="0"/>
          <w:sz w:val="32"/>
          <w:szCs w:val="32"/>
        </w:rPr>
        <w:t>得到好评和肯定。</w:t>
      </w:r>
    </w:p>
    <w:p w:rsidR="001E0F70" w:rsidRPr="00A6753A" w:rsidRDefault="001E0F70" w:rsidP="001E0F70">
      <w:pPr>
        <w:spacing w:line="560" w:lineRule="exact"/>
        <w:ind w:firstLineChars="200" w:firstLine="643"/>
        <w:rPr>
          <w:rFonts w:ascii="楷体" w:eastAsia="楷体" w:hAnsi="楷体"/>
          <w:b/>
          <w:sz w:val="32"/>
          <w:szCs w:val="32"/>
        </w:rPr>
      </w:pPr>
      <w:r w:rsidRPr="00A6753A">
        <w:rPr>
          <w:rFonts w:ascii="楷体" w:eastAsia="楷体" w:hAnsi="楷体"/>
          <w:b/>
          <w:sz w:val="32"/>
          <w:szCs w:val="32"/>
        </w:rPr>
        <w:t>2</w:t>
      </w:r>
      <w:r w:rsidRPr="00A6753A">
        <w:rPr>
          <w:rFonts w:ascii="楷体" w:eastAsia="楷体" w:hAnsi="楷体" w:hint="eastAsia"/>
          <w:b/>
          <w:sz w:val="32"/>
          <w:szCs w:val="32"/>
        </w:rPr>
        <w:t>、借助</w:t>
      </w:r>
      <w:proofErr w:type="gramStart"/>
      <w:r w:rsidRPr="00A6753A">
        <w:rPr>
          <w:rFonts w:ascii="楷体" w:eastAsia="楷体" w:hAnsi="楷体" w:hint="eastAsia"/>
          <w:b/>
          <w:sz w:val="32"/>
          <w:szCs w:val="32"/>
        </w:rPr>
        <w:t>福软通</w:t>
      </w:r>
      <w:proofErr w:type="gramEnd"/>
      <w:r w:rsidRPr="00A6753A">
        <w:rPr>
          <w:rFonts w:ascii="楷体" w:eastAsia="楷体" w:hAnsi="楷体" w:hint="eastAsia"/>
          <w:b/>
          <w:sz w:val="32"/>
          <w:szCs w:val="32"/>
        </w:rPr>
        <w:t>平台，丰富了思想政治教育内容</w:t>
      </w:r>
    </w:p>
    <w:p w:rsidR="001E0F70" w:rsidRPr="00A6753A" w:rsidRDefault="001E0F70" w:rsidP="001E0F70">
      <w:pPr>
        <w:widowControl/>
        <w:spacing w:line="560" w:lineRule="exact"/>
        <w:ind w:firstLineChars="200" w:firstLine="640"/>
        <w:rPr>
          <w:rFonts w:ascii="仿宋_GB2312" w:eastAsia="仿宋_GB2312" w:hAnsi="宋体" w:cs="宋体"/>
          <w:color w:val="000000"/>
          <w:kern w:val="0"/>
          <w:sz w:val="32"/>
          <w:szCs w:val="32"/>
        </w:rPr>
      </w:pPr>
      <w:r w:rsidRPr="00A6753A">
        <w:rPr>
          <w:rFonts w:ascii="仿宋_GB2312" w:eastAsia="仿宋_GB2312" w:hAnsi="宋体" w:cs="宋体" w:hint="eastAsia"/>
          <w:color w:val="000000"/>
          <w:kern w:val="0"/>
          <w:sz w:val="32"/>
          <w:szCs w:val="32"/>
        </w:rPr>
        <w:t>根据学院思想政治教育规划安排，根据教学大纲要求，对“五位一体”和创新</w:t>
      </w:r>
      <w:r>
        <w:rPr>
          <w:rFonts w:ascii="仿宋_GB2312" w:eastAsia="仿宋_GB2312" w:hAnsi="宋体" w:cs="宋体" w:hint="eastAsia"/>
          <w:color w:val="000000"/>
          <w:kern w:val="0"/>
          <w:sz w:val="32"/>
          <w:szCs w:val="32"/>
        </w:rPr>
        <w:t>创业</w:t>
      </w:r>
      <w:r w:rsidRPr="00A6753A">
        <w:rPr>
          <w:rFonts w:ascii="仿宋_GB2312" w:eastAsia="仿宋_GB2312" w:hAnsi="宋体" w:cs="宋体" w:hint="eastAsia"/>
          <w:color w:val="000000"/>
          <w:kern w:val="0"/>
          <w:sz w:val="32"/>
          <w:szCs w:val="32"/>
        </w:rPr>
        <w:t>教育课程体系的教材内容</w:t>
      </w:r>
      <w:r>
        <w:rPr>
          <w:rFonts w:ascii="仿宋_GB2312" w:eastAsia="仿宋_GB2312" w:hAnsi="宋体" w:cs="宋体" w:hint="eastAsia"/>
          <w:color w:val="000000"/>
          <w:kern w:val="0"/>
          <w:sz w:val="32"/>
          <w:szCs w:val="32"/>
        </w:rPr>
        <w:t>，</w:t>
      </w:r>
      <w:r w:rsidRPr="00A6753A">
        <w:rPr>
          <w:rFonts w:ascii="仿宋_GB2312" w:eastAsia="仿宋_GB2312" w:hAnsi="宋体" w:cs="宋体" w:hint="eastAsia"/>
          <w:color w:val="000000"/>
          <w:kern w:val="0"/>
          <w:sz w:val="32"/>
          <w:szCs w:val="32"/>
        </w:rPr>
        <w:t>根据知识点进行“碎片化”制作视频，建设成</w:t>
      </w:r>
      <w:r w:rsidRPr="00A6753A">
        <w:rPr>
          <w:rFonts w:ascii="仿宋_GB2312" w:eastAsia="仿宋_GB2312" w:hAnsi="宋体" w:cs="宋体"/>
          <w:color w:val="000000"/>
          <w:kern w:val="0"/>
          <w:sz w:val="32"/>
          <w:szCs w:val="32"/>
        </w:rPr>
        <w:t>5</w:t>
      </w:r>
      <w:r w:rsidRPr="00A6753A">
        <w:rPr>
          <w:rFonts w:ascii="仿宋_GB2312" w:eastAsia="仿宋_GB2312" w:hAnsi="宋体" w:cs="宋体" w:hint="eastAsia"/>
          <w:color w:val="000000"/>
          <w:kern w:val="0"/>
          <w:sz w:val="32"/>
          <w:szCs w:val="32"/>
        </w:rPr>
        <w:t>分钟在线课程。学院还在平台上实时推送专题</w:t>
      </w:r>
      <w:proofErr w:type="gramStart"/>
      <w:r w:rsidRPr="00A6753A">
        <w:rPr>
          <w:rFonts w:ascii="仿宋_GB2312" w:eastAsia="仿宋_GB2312" w:hAnsi="宋体" w:cs="宋体" w:hint="eastAsia"/>
          <w:color w:val="000000"/>
          <w:kern w:val="0"/>
          <w:sz w:val="32"/>
          <w:szCs w:val="32"/>
        </w:rPr>
        <w:t>思政教育</w:t>
      </w:r>
      <w:proofErr w:type="gramEnd"/>
      <w:r w:rsidRPr="00A6753A">
        <w:rPr>
          <w:rFonts w:ascii="仿宋_GB2312" w:eastAsia="仿宋_GB2312" w:hAnsi="宋体" w:cs="宋体" w:hint="eastAsia"/>
          <w:color w:val="000000"/>
          <w:kern w:val="0"/>
          <w:sz w:val="32"/>
          <w:szCs w:val="32"/>
        </w:rPr>
        <w:t>内容，如，每年的感动中国十大人物、天宫二号发射、南海仲裁案、</w:t>
      </w:r>
      <w:r w:rsidRPr="00A6753A">
        <w:rPr>
          <w:rFonts w:ascii="仿宋_GB2312" w:eastAsia="仿宋_GB2312" w:hAnsi="宋体" w:cs="宋体"/>
          <w:color w:val="000000"/>
          <w:kern w:val="0"/>
          <w:sz w:val="32"/>
          <w:szCs w:val="32"/>
        </w:rPr>
        <w:t>APCE</w:t>
      </w:r>
      <w:r w:rsidRPr="00A6753A">
        <w:rPr>
          <w:rFonts w:ascii="仿宋_GB2312" w:eastAsia="仿宋_GB2312" w:hAnsi="宋体" w:cs="宋体" w:hint="eastAsia"/>
          <w:color w:val="000000"/>
          <w:kern w:val="0"/>
          <w:sz w:val="32"/>
          <w:szCs w:val="32"/>
        </w:rPr>
        <w:t>会议、韩国萨德问题、十八届六中全会</w:t>
      </w:r>
      <w:r>
        <w:rPr>
          <w:rFonts w:ascii="仿宋_GB2312" w:eastAsia="仿宋_GB2312" w:hAnsi="宋体" w:cs="宋体" w:hint="eastAsia"/>
          <w:color w:val="000000"/>
          <w:kern w:val="0"/>
          <w:sz w:val="32"/>
          <w:szCs w:val="32"/>
        </w:rPr>
        <w:t>、一带一路</w:t>
      </w:r>
      <w:r w:rsidRPr="00A6753A">
        <w:rPr>
          <w:rFonts w:ascii="仿宋_GB2312" w:eastAsia="仿宋_GB2312" w:hAnsi="宋体" w:cs="宋体" w:hint="eastAsia"/>
          <w:color w:val="000000"/>
          <w:kern w:val="0"/>
          <w:sz w:val="32"/>
          <w:szCs w:val="32"/>
        </w:rPr>
        <w:t>……</w:t>
      </w:r>
      <w:r w:rsidRPr="00A6753A">
        <w:rPr>
          <w:rFonts w:ascii="仿宋_GB2312" w:eastAsia="仿宋_GB2312" w:hAnsi="宋体" w:hint="eastAsia"/>
          <w:color w:val="000000"/>
          <w:sz w:val="32"/>
          <w:szCs w:val="32"/>
        </w:rPr>
        <w:t>还提供了课程讲义、</w:t>
      </w:r>
      <w:r w:rsidRPr="00A6753A">
        <w:rPr>
          <w:rFonts w:ascii="仿宋_GB2312" w:eastAsia="仿宋_GB2312" w:hAnsi="宋体"/>
          <w:color w:val="000000"/>
          <w:sz w:val="32"/>
          <w:szCs w:val="32"/>
        </w:rPr>
        <w:t>PPT</w:t>
      </w:r>
      <w:r w:rsidRPr="00A6753A">
        <w:rPr>
          <w:rFonts w:ascii="仿宋_GB2312" w:eastAsia="仿宋_GB2312" w:hAnsi="宋体" w:hint="eastAsia"/>
          <w:color w:val="000000"/>
          <w:sz w:val="32"/>
          <w:szCs w:val="32"/>
        </w:rPr>
        <w:t>、在线答疑讨论、在线测试、课后思考、课外资料推荐等丰富的学习资源，传统的课堂教材不再重复教学，化解了</w:t>
      </w:r>
      <w:proofErr w:type="gramStart"/>
      <w:r w:rsidRPr="00A6753A">
        <w:rPr>
          <w:rFonts w:ascii="仿宋_GB2312" w:eastAsia="仿宋_GB2312" w:hAnsi="宋体" w:hint="eastAsia"/>
          <w:color w:val="000000"/>
          <w:sz w:val="32"/>
          <w:szCs w:val="32"/>
        </w:rPr>
        <w:t>思政课</w:t>
      </w:r>
      <w:proofErr w:type="gramEnd"/>
      <w:r w:rsidRPr="00A6753A">
        <w:rPr>
          <w:rFonts w:ascii="仿宋_GB2312" w:eastAsia="仿宋_GB2312" w:hAnsi="宋体" w:hint="eastAsia"/>
          <w:color w:val="000000"/>
          <w:sz w:val="32"/>
          <w:szCs w:val="32"/>
        </w:rPr>
        <w:t>教材的实效性和针对性的不足。</w:t>
      </w:r>
    </w:p>
    <w:p w:rsidR="001E0F70" w:rsidRPr="00A6753A" w:rsidRDefault="001E0F70" w:rsidP="001E0F70">
      <w:pPr>
        <w:spacing w:line="560" w:lineRule="exact"/>
        <w:ind w:firstLineChars="200" w:firstLine="643"/>
        <w:rPr>
          <w:rFonts w:ascii="楷体" w:eastAsia="楷体" w:hAnsi="楷体"/>
          <w:b/>
          <w:sz w:val="32"/>
          <w:szCs w:val="32"/>
        </w:rPr>
      </w:pPr>
      <w:r w:rsidRPr="00A6753A">
        <w:rPr>
          <w:rFonts w:ascii="楷体" w:eastAsia="楷体" w:hAnsi="楷体"/>
          <w:b/>
          <w:sz w:val="32"/>
          <w:szCs w:val="32"/>
        </w:rPr>
        <w:t>3</w:t>
      </w:r>
      <w:r w:rsidRPr="00A6753A">
        <w:rPr>
          <w:rFonts w:ascii="楷体" w:eastAsia="楷体" w:hAnsi="楷体" w:hint="eastAsia"/>
          <w:b/>
          <w:sz w:val="32"/>
          <w:szCs w:val="32"/>
        </w:rPr>
        <w:t>、借助</w:t>
      </w:r>
      <w:proofErr w:type="gramStart"/>
      <w:r w:rsidRPr="00A6753A">
        <w:rPr>
          <w:rFonts w:ascii="楷体" w:eastAsia="楷体" w:hAnsi="楷体" w:hint="eastAsia"/>
          <w:b/>
          <w:sz w:val="32"/>
          <w:szCs w:val="32"/>
        </w:rPr>
        <w:t>福软通云</w:t>
      </w:r>
      <w:proofErr w:type="gramEnd"/>
      <w:r w:rsidRPr="00A6753A">
        <w:rPr>
          <w:rFonts w:ascii="楷体" w:eastAsia="楷体" w:hAnsi="楷体" w:hint="eastAsia"/>
          <w:b/>
          <w:sz w:val="32"/>
          <w:szCs w:val="32"/>
        </w:rPr>
        <w:t>平台的强大功能，及时准确掌握学生思想动态。</w:t>
      </w:r>
    </w:p>
    <w:p w:rsidR="001E0F70" w:rsidRPr="00A6753A" w:rsidRDefault="001E0F70" w:rsidP="001E0F70">
      <w:pPr>
        <w:widowControl/>
        <w:spacing w:line="560" w:lineRule="exact"/>
        <w:ind w:firstLineChars="200" w:firstLine="640"/>
        <w:rPr>
          <w:rFonts w:ascii="仿宋_GB2312" w:eastAsia="仿宋_GB2312" w:hAnsi="宋体" w:cs="宋体"/>
          <w:color w:val="000000"/>
          <w:kern w:val="0"/>
          <w:sz w:val="32"/>
          <w:szCs w:val="32"/>
        </w:rPr>
      </w:pPr>
      <w:r w:rsidRPr="00A6753A">
        <w:rPr>
          <w:rFonts w:ascii="仿宋_GB2312" w:eastAsia="仿宋_GB2312" w:hAnsi="宋体" w:cs="宋体" w:hint="eastAsia"/>
          <w:color w:val="000000"/>
          <w:kern w:val="0"/>
          <w:sz w:val="32"/>
          <w:szCs w:val="32"/>
        </w:rPr>
        <w:lastRenderedPageBreak/>
        <w:t>通过大数据的采集和分析，学院能够清晰地发现和掌握学生的政治信仰和思想动态，如，在回答“在大学期间你有没有努力争取加入中国共产党”的问题中，回答“有，且会努力争取”和“想过，但觉得自己还不够合格”共占</w:t>
      </w:r>
      <w:r w:rsidRPr="00A6753A">
        <w:rPr>
          <w:rFonts w:ascii="仿宋_GB2312" w:eastAsia="仿宋_GB2312" w:hAnsi="宋体" w:cs="宋体"/>
          <w:color w:val="000000"/>
          <w:kern w:val="0"/>
          <w:sz w:val="32"/>
          <w:szCs w:val="32"/>
        </w:rPr>
        <w:t>88.65%</w:t>
      </w:r>
      <w:r w:rsidRPr="00A6753A">
        <w:rPr>
          <w:rFonts w:ascii="仿宋_GB2312" w:eastAsia="仿宋_GB2312" w:hAnsi="宋体" w:cs="宋体" w:hint="eastAsia"/>
          <w:color w:val="000000"/>
          <w:kern w:val="0"/>
          <w:sz w:val="32"/>
          <w:szCs w:val="32"/>
        </w:rPr>
        <w:t>，在入党动机的问答中，</w:t>
      </w:r>
      <w:r w:rsidRPr="00A6753A">
        <w:rPr>
          <w:rFonts w:ascii="仿宋_GB2312" w:eastAsia="仿宋_GB2312" w:hAnsi="宋体" w:cs="宋体"/>
          <w:color w:val="000000"/>
          <w:kern w:val="0"/>
          <w:sz w:val="32"/>
          <w:szCs w:val="32"/>
        </w:rPr>
        <w:t>29.72%</w:t>
      </w:r>
      <w:r w:rsidRPr="00A6753A">
        <w:rPr>
          <w:rFonts w:ascii="仿宋_GB2312" w:eastAsia="仿宋_GB2312" w:hAnsi="宋体" w:cs="宋体" w:hint="eastAsia"/>
          <w:color w:val="000000"/>
          <w:kern w:val="0"/>
          <w:sz w:val="32"/>
          <w:szCs w:val="32"/>
        </w:rPr>
        <w:t>的被调查者愿意“为人民服务，打算为共产主义奋斗终身”，“</w:t>
      </w:r>
      <w:r w:rsidRPr="00A6753A">
        <w:rPr>
          <w:rFonts w:ascii="仿宋_GB2312" w:eastAsia="仿宋_GB2312" w:hAnsi="宋体" w:cs="宋体"/>
          <w:color w:val="000000"/>
          <w:kern w:val="0"/>
          <w:sz w:val="32"/>
          <w:szCs w:val="32"/>
        </w:rPr>
        <w:t xml:space="preserve"> </w:t>
      </w:r>
      <w:r w:rsidRPr="00A6753A">
        <w:rPr>
          <w:rFonts w:ascii="仿宋_GB2312" w:eastAsia="仿宋_GB2312" w:hAnsi="宋体" w:cs="宋体" w:hint="eastAsia"/>
          <w:color w:val="000000"/>
          <w:kern w:val="0"/>
          <w:sz w:val="32"/>
          <w:szCs w:val="32"/>
        </w:rPr>
        <w:t>加入党组织以提升自己的能力”的有</w:t>
      </w:r>
      <w:r w:rsidRPr="00A6753A">
        <w:rPr>
          <w:rFonts w:ascii="仿宋_GB2312" w:eastAsia="仿宋_GB2312" w:hAnsi="宋体" w:cs="宋体"/>
          <w:color w:val="000000"/>
          <w:kern w:val="0"/>
          <w:sz w:val="32"/>
          <w:szCs w:val="32"/>
        </w:rPr>
        <w:t>40.97%</w:t>
      </w:r>
      <w:r w:rsidRPr="00A6753A">
        <w:rPr>
          <w:rFonts w:ascii="仿宋_GB2312" w:eastAsia="仿宋_GB2312" w:hAnsi="宋体" w:cs="宋体" w:hint="eastAsia"/>
          <w:color w:val="000000"/>
          <w:kern w:val="0"/>
          <w:sz w:val="32"/>
          <w:szCs w:val="32"/>
        </w:rPr>
        <w:t>。大多数同学是怀着较为正确的动机积极向党组织靠拢，并渴望得到党组织的关心和培养，为我党的发展壮大提供了雄厚的发展基础。在问到有无宗教信仰问题时，有</w:t>
      </w:r>
      <w:r w:rsidRPr="00A6753A">
        <w:rPr>
          <w:rFonts w:ascii="仿宋_GB2312" w:eastAsia="仿宋_GB2312" w:hAnsi="宋体" w:cs="宋体"/>
          <w:color w:val="000000"/>
          <w:kern w:val="0"/>
          <w:sz w:val="32"/>
          <w:szCs w:val="32"/>
        </w:rPr>
        <w:t>55.83%</w:t>
      </w:r>
      <w:r w:rsidRPr="00A6753A">
        <w:rPr>
          <w:rFonts w:ascii="仿宋_GB2312" w:eastAsia="仿宋_GB2312" w:hAnsi="宋体" w:cs="宋体" w:hint="eastAsia"/>
          <w:color w:val="000000"/>
          <w:kern w:val="0"/>
          <w:sz w:val="32"/>
          <w:szCs w:val="32"/>
        </w:rPr>
        <w:t>的同学是选择“无”，与表示大学期间有而且会努力争取加入中国共产党的</w:t>
      </w:r>
      <w:r w:rsidRPr="00A6753A">
        <w:rPr>
          <w:rFonts w:ascii="仿宋_GB2312" w:eastAsia="仿宋_GB2312" w:hAnsi="宋体" w:cs="宋体"/>
          <w:color w:val="000000"/>
          <w:kern w:val="0"/>
          <w:sz w:val="32"/>
          <w:szCs w:val="32"/>
        </w:rPr>
        <w:t>54.8%</w:t>
      </w:r>
      <w:r w:rsidRPr="00A6753A">
        <w:rPr>
          <w:rFonts w:ascii="仿宋_GB2312" w:eastAsia="仿宋_GB2312" w:hAnsi="宋体" w:cs="宋体" w:hint="eastAsia"/>
          <w:color w:val="000000"/>
          <w:kern w:val="0"/>
          <w:sz w:val="32"/>
          <w:szCs w:val="32"/>
        </w:rPr>
        <w:t>同学的数据比较接近。回答“针对党的十八大报告以来的新观点、新提法，您的关注度如何？”</w:t>
      </w:r>
      <w:r w:rsidRPr="00A6753A">
        <w:rPr>
          <w:rFonts w:ascii="仿宋_GB2312" w:eastAsia="仿宋_GB2312" w:hAnsi="宋体" w:cs="宋体"/>
          <w:color w:val="000000"/>
          <w:kern w:val="0"/>
          <w:sz w:val="32"/>
          <w:szCs w:val="32"/>
        </w:rPr>
        <w:t>70.07%</w:t>
      </w:r>
      <w:r w:rsidRPr="00A6753A">
        <w:rPr>
          <w:rFonts w:ascii="仿宋_GB2312" w:eastAsia="仿宋_GB2312" w:hAnsi="宋体" w:cs="宋体" w:hint="eastAsia"/>
          <w:color w:val="000000"/>
          <w:kern w:val="0"/>
          <w:sz w:val="32"/>
          <w:szCs w:val="32"/>
        </w:rPr>
        <w:t>的同学首要关注“全面建成小康社会”，其次就是有</w:t>
      </w:r>
      <w:r w:rsidRPr="00A6753A">
        <w:rPr>
          <w:rFonts w:ascii="仿宋_GB2312" w:eastAsia="仿宋_GB2312" w:hAnsi="宋体" w:cs="宋体"/>
          <w:color w:val="000000"/>
          <w:kern w:val="0"/>
          <w:sz w:val="32"/>
          <w:szCs w:val="32"/>
        </w:rPr>
        <w:t>62.44%</w:t>
      </w:r>
      <w:r w:rsidRPr="00A6753A">
        <w:rPr>
          <w:rFonts w:ascii="仿宋_GB2312" w:eastAsia="仿宋_GB2312" w:hAnsi="宋体" w:cs="宋体" w:hint="eastAsia"/>
          <w:color w:val="000000"/>
          <w:kern w:val="0"/>
          <w:sz w:val="32"/>
          <w:szCs w:val="32"/>
        </w:rPr>
        <w:t>的同学关注“中国梦”，依次关注的还有：反腐倡廉、美丽中国、生态文明建设、新型城镇化、中国特色社会主义建设：五位一体、社会主义核心价值观培育的“三个倡导”等重大时政问题，也有更多的大学生向党组织递交入党申请书，</w:t>
      </w:r>
      <w:r w:rsidRPr="00A6753A">
        <w:rPr>
          <w:rFonts w:ascii="仿宋_GB2312" w:eastAsia="仿宋_GB2312" w:hAnsi="宋体" w:cs="宋体"/>
          <w:color w:val="000000"/>
          <w:kern w:val="0"/>
          <w:sz w:val="32"/>
          <w:szCs w:val="32"/>
        </w:rPr>
        <w:t>16</w:t>
      </w:r>
      <w:r w:rsidRPr="00A6753A">
        <w:rPr>
          <w:rFonts w:ascii="仿宋_GB2312" w:eastAsia="仿宋_GB2312" w:hAnsi="宋体" w:cs="宋体" w:hint="eastAsia"/>
          <w:color w:val="000000"/>
          <w:kern w:val="0"/>
          <w:sz w:val="32"/>
          <w:szCs w:val="32"/>
        </w:rPr>
        <w:t>级学生的入党申请率达</w:t>
      </w:r>
      <w:r w:rsidRPr="00A6753A">
        <w:rPr>
          <w:rFonts w:ascii="仿宋_GB2312" w:eastAsia="仿宋_GB2312" w:hAnsi="宋体" w:cs="宋体"/>
          <w:color w:val="000000"/>
          <w:kern w:val="0"/>
          <w:sz w:val="32"/>
          <w:szCs w:val="32"/>
        </w:rPr>
        <w:t>80%</w:t>
      </w:r>
      <w:r w:rsidRPr="00A6753A">
        <w:rPr>
          <w:rFonts w:ascii="仿宋_GB2312" w:eastAsia="仿宋_GB2312" w:hAnsi="宋体" w:cs="宋体" w:hint="eastAsia"/>
          <w:color w:val="000000"/>
          <w:kern w:val="0"/>
          <w:sz w:val="32"/>
          <w:szCs w:val="32"/>
        </w:rPr>
        <w:t>以上。对学院的党建工作起到了积极的推动作用，也得到了广大师生的充分肯定。</w:t>
      </w:r>
    </w:p>
    <w:p w:rsidR="001E0F70" w:rsidRPr="00A6753A" w:rsidRDefault="001E0F70" w:rsidP="001E0F70">
      <w:pPr>
        <w:spacing w:line="560" w:lineRule="exact"/>
        <w:ind w:firstLineChars="202" w:firstLine="646"/>
        <w:rPr>
          <w:rFonts w:ascii="黑体" w:eastAsia="黑体" w:hAnsi="黑体"/>
          <w:sz w:val="32"/>
          <w:szCs w:val="32"/>
        </w:rPr>
      </w:pPr>
      <w:r w:rsidRPr="00A6753A">
        <w:rPr>
          <w:rFonts w:ascii="黑体" w:eastAsia="黑体" w:hAnsi="黑体" w:hint="eastAsia"/>
          <w:sz w:val="32"/>
          <w:szCs w:val="32"/>
        </w:rPr>
        <w:t>四、立足</w:t>
      </w:r>
      <w:proofErr w:type="gramStart"/>
      <w:r w:rsidRPr="00A6753A">
        <w:rPr>
          <w:rFonts w:ascii="黑体" w:eastAsia="黑体" w:hAnsi="黑体" w:hint="eastAsia"/>
          <w:sz w:val="32"/>
          <w:szCs w:val="32"/>
        </w:rPr>
        <w:t>福软通</w:t>
      </w:r>
      <w:proofErr w:type="gramEnd"/>
      <w:r w:rsidRPr="00A6753A">
        <w:rPr>
          <w:rFonts w:ascii="黑体" w:eastAsia="黑体" w:hAnsi="黑体" w:hint="eastAsia"/>
          <w:sz w:val="32"/>
          <w:szCs w:val="32"/>
        </w:rPr>
        <w:t>平台，构建教育信息化资源库</w:t>
      </w:r>
    </w:p>
    <w:p w:rsidR="001E0F70" w:rsidRPr="00A6753A" w:rsidRDefault="001E0F70" w:rsidP="001E0F70">
      <w:pPr>
        <w:spacing w:line="560" w:lineRule="exact"/>
        <w:ind w:leftChars="50" w:left="105" w:firstLineChars="150" w:firstLine="480"/>
        <w:rPr>
          <w:rFonts w:ascii="仿宋_GB2312" w:eastAsia="仿宋_GB2312"/>
          <w:sz w:val="32"/>
          <w:szCs w:val="32"/>
        </w:rPr>
      </w:pPr>
      <w:r w:rsidRPr="00A6753A">
        <w:rPr>
          <w:rFonts w:ascii="仿宋_GB2312" w:eastAsia="仿宋_GB2312"/>
          <w:sz w:val="32"/>
          <w:szCs w:val="32"/>
        </w:rPr>
        <w:t>1</w:t>
      </w:r>
      <w:r w:rsidRPr="00A6753A">
        <w:rPr>
          <w:rFonts w:ascii="仿宋_GB2312" w:eastAsia="仿宋_GB2312" w:hint="eastAsia"/>
          <w:sz w:val="32"/>
          <w:szCs w:val="32"/>
        </w:rPr>
        <w:t>、推进“五位一体”思想政治理论课课程体系、创新</w:t>
      </w:r>
      <w:r>
        <w:rPr>
          <w:rFonts w:ascii="仿宋_GB2312" w:eastAsia="仿宋_GB2312" w:hint="eastAsia"/>
          <w:sz w:val="32"/>
          <w:szCs w:val="32"/>
        </w:rPr>
        <w:t>创业</w:t>
      </w:r>
      <w:r w:rsidRPr="00A6753A">
        <w:rPr>
          <w:rFonts w:ascii="仿宋_GB2312" w:eastAsia="仿宋_GB2312" w:hint="eastAsia"/>
          <w:sz w:val="32"/>
          <w:szCs w:val="32"/>
        </w:rPr>
        <w:t>教育课程体系和学生服务管理体系的教育教学资源的信息化建设。</w:t>
      </w:r>
    </w:p>
    <w:p w:rsidR="001E0F70" w:rsidRPr="00A6753A" w:rsidRDefault="001E0F70" w:rsidP="001E0F70">
      <w:pPr>
        <w:spacing w:line="560" w:lineRule="exact"/>
        <w:ind w:leftChars="50" w:left="105" w:firstLineChars="150" w:firstLine="480"/>
        <w:rPr>
          <w:rFonts w:ascii="仿宋_GB2312" w:eastAsia="仿宋_GB2312" w:hAnsi="宋体"/>
          <w:color w:val="000000"/>
          <w:sz w:val="32"/>
          <w:szCs w:val="32"/>
        </w:rPr>
      </w:pPr>
      <w:r w:rsidRPr="00A6753A">
        <w:rPr>
          <w:rFonts w:ascii="仿宋_GB2312" w:eastAsia="仿宋_GB2312" w:hAnsi="宋体" w:hint="eastAsia"/>
          <w:color w:val="000000"/>
          <w:sz w:val="32"/>
          <w:szCs w:val="32"/>
        </w:rPr>
        <w:lastRenderedPageBreak/>
        <w:t>经过两年多的</w:t>
      </w:r>
      <w:proofErr w:type="gramStart"/>
      <w:r w:rsidRPr="00A6753A">
        <w:rPr>
          <w:rFonts w:ascii="仿宋_GB2312" w:eastAsia="仿宋_GB2312" w:hAnsi="宋体" w:hint="eastAsia"/>
          <w:color w:val="000000"/>
          <w:sz w:val="32"/>
          <w:szCs w:val="32"/>
        </w:rPr>
        <w:t>思政课</w:t>
      </w:r>
      <w:proofErr w:type="gramEnd"/>
      <w:r w:rsidRPr="00A6753A">
        <w:rPr>
          <w:rFonts w:ascii="仿宋_GB2312" w:eastAsia="仿宋_GB2312" w:hAnsi="宋体" w:hint="eastAsia"/>
          <w:color w:val="000000"/>
          <w:sz w:val="32"/>
          <w:szCs w:val="32"/>
        </w:rPr>
        <w:t>教学改革实践，《毛泽东思想和中国特色社会主义理论体系概论》课程已经成为学院</w:t>
      </w:r>
      <w:r w:rsidRPr="00A6753A">
        <w:rPr>
          <w:rFonts w:ascii="仿宋_GB2312" w:eastAsia="仿宋_GB2312" w:hAnsi="宋体"/>
          <w:color w:val="000000"/>
          <w:sz w:val="32"/>
          <w:szCs w:val="32"/>
        </w:rPr>
        <w:t>MOOC</w:t>
      </w:r>
      <w:r w:rsidRPr="00A6753A">
        <w:rPr>
          <w:rFonts w:ascii="仿宋_GB2312" w:eastAsia="仿宋_GB2312" w:hAnsi="宋体" w:hint="eastAsia"/>
          <w:color w:val="000000"/>
          <w:sz w:val="32"/>
          <w:szCs w:val="32"/>
        </w:rPr>
        <w:t>学习实践探索的先行者，课堂专题教学的资料上传到</w:t>
      </w:r>
      <w:proofErr w:type="gramStart"/>
      <w:r w:rsidRPr="00A6753A">
        <w:rPr>
          <w:rFonts w:ascii="仿宋_GB2312" w:eastAsia="仿宋_GB2312" w:hAnsi="宋体" w:hint="eastAsia"/>
          <w:color w:val="000000"/>
          <w:sz w:val="32"/>
          <w:szCs w:val="32"/>
        </w:rPr>
        <w:t>福软通</w:t>
      </w:r>
      <w:proofErr w:type="gramEnd"/>
      <w:r w:rsidRPr="00A6753A">
        <w:rPr>
          <w:rFonts w:ascii="仿宋_GB2312" w:eastAsia="仿宋_GB2312" w:hAnsi="宋体" w:hint="eastAsia"/>
          <w:color w:val="000000"/>
          <w:sz w:val="32"/>
          <w:szCs w:val="32"/>
        </w:rPr>
        <w:t>平台供学生们学习，而且在线课程内容资源来源于中共中央党校、国家行政学院、</w:t>
      </w:r>
      <w:r>
        <w:rPr>
          <w:rFonts w:ascii="仿宋_GB2312" w:eastAsia="仿宋_GB2312" w:hAnsi="宋体" w:hint="eastAsia"/>
          <w:color w:val="000000"/>
          <w:sz w:val="32"/>
          <w:szCs w:val="32"/>
        </w:rPr>
        <w:t>北京大学、清华大学、</w:t>
      </w:r>
      <w:r w:rsidRPr="00A6753A">
        <w:rPr>
          <w:rFonts w:ascii="仿宋_GB2312" w:eastAsia="仿宋_GB2312" w:hAnsi="宋体" w:hint="eastAsia"/>
          <w:color w:val="000000"/>
          <w:sz w:val="32"/>
          <w:szCs w:val="32"/>
        </w:rPr>
        <w:t>人民网、新华网、福建省委党校等单位的资深理论专家共同打造，具有权威性和高品质的特点，不但适合在校生学习，同样也适用于广大党员和入党积极分子的在线学习，成为了一门具有课程创新特色的精品共享资源，也是学院教育信息化资源库的主要内容之一。</w:t>
      </w:r>
    </w:p>
    <w:p w:rsidR="001E0F70" w:rsidRPr="00A6753A" w:rsidRDefault="001E0F70" w:rsidP="001E0F70">
      <w:pPr>
        <w:spacing w:line="560" w:lineRule="exact"/>
        <w:ind w:leftChars="50" w:left="105" w:firstLineChars="150" w:firstLine="480"/>
        <w:rPr>
          <w:rFonts w:ascii="仿宋_GB2312" w:eastAsia="仿宋_GB2312" w:hAnsi="宋体" w:cs="宋体"/>
          <w:color w:val="000000"/>
          <w:kern w:val="0"/>
          <w:sz w:val="32"/>
          <w:szCs w:val="32"/>
        </w:rPr>
      </w:pPr>
      <w:r w:rsidRPr="00A6753A">
        <w:rPr>
          <w:rFonts w:ascii="仿宋_GB2312" w:eastAsia="仿宋_GB2312" w:hAnsi="宋体"/>
          <w:color w:val="000000"/>
          <w:sz w:val="32"/>
          <w:szCs w:val="32"/>
        </w:rPr>
        <w:t>2</w:t>
      </w:r>
      <w:r w:rsidRPr="00A6753A">
        <w:rPr>
          <w:rFonts w:ascii="仿宋_GB2312" w:eastAsia="仿宋_GB2312" w:hAnsi="宋体" w:hint="eastAsia"/>
          <w:color w:val="000000"/>
          <w:sz w:val="32"/>
          <w:szCs w:val="32"/>
        </w:rPr>
        <w:t>、</w:t>
      </w:r>
      <w:r w:rsidRPr="00A6753A">
        <w:rPr>
          <w:rFonts w:ascii="仿宋_GB2312" w:eastAsia="仿宋_GB2312" w:hint="eastAsia"/>
          <w:sz w:val="32"/>
          <w:szCs w:val="32"/>
        </w:rPr>
        <w:t>整合学院历史风貌、各类仪式典礼、文化艺术活动、优秀师生案例、好人好事、创先争优、榜样先锋、社团建设点滴等传统</w:t>
      </w:r>
      <w:proofErr w:type="gramStart"/>
      <w:r w:rsidRPr="00A6753A">
        <w:rPr>
          <w:rFonts w:ascii="仿宋_GB2312" w:eastAsia="仿宋_GB2312" w:hint="eastAsia"/>
          <w:sz w:val="32"/>
          <w:szCs w:val="32"/>
        </w:rPr>
        <w:t>思政教育</w:t>
      </w:r>
      <w:proofErr w:type="gramEnd"/>
      <w:r w:rsidRPr="00A6753A">
        <w:rPr>
          <w:rFonts w:ascii="仿宋_GB2312" w:eastAsia="仿宋_GB2312" w:hint="eastAsia"/>
          <w:sz w:val="32"/>
          <w:szCs w:val="32"/>
        </w:rPr>
        <w:t>资源，转换开发为网络视频、卡通动漫、微电影、微视频等网络文化产品，丰富教育资源库中的文化构成。</w:t>
      </w:r>
    </w:p>
    <w:p w:rsidR="001E0F70" w:rsidRPr="00A6753A" w:rsidRDefault="001E0F70" w:rsidP="001E0F70">
      <w:pPr>
        <w:spacing w:line="560" w:lineRule="exact"/>
        <w:ind w:firstLineChars="200" w:firstLine="640"/>
        <w:outlineLvl w:val="0"/>
        <w:rPr>
          <w:rFonts w:ascii="仿宋_GB2312" w:eastAsia="仿宋_GB2312" w:hAnsi="Arial" w:cs="Arial"/>
          <w:color w:val="000000"/>
          <w:sz w:val="32"/>
          <w:szCs w:val="32"/>
          <w:shd w:val="clear" w:color="auto" w:fill="FFFFFF"/>
        </w:rPr>
      </w:pPr>
      <w:r w:rsidRPr="00A6753A">
        <w:rPr>
          <w:rFonts w:ascii="仿宋_GB2312" w:eastAsia="仿宋_GB2312"/>
          <w:sz w:val="32"/>
          <w:szCs w:val="32"/>
        </w:rPr>
        <w:t>3</w:t>
      </w:r>
      <w:r w:rsidRPr="00A6753A">
        <w:rPr>
          <w:rFonts w:ascii="仿宋_GB2312" w:eastAsia="仿宋_GB2312" w:hint="eastAsia"/>
          <w:sz w:val="32"/>
          <w:szCs w:val="32"/>
        </w:rPr>
        <w:t>、推进党建工作网络化，</w:t>
      </w:r>
      <w:r w:rsidRPr="00A6753A">
        <w:rPr>
          <w:rFonts w:ascii="仿宋_GB2312" w:eastAsia="仿宋_GB2312" w:hAnsi="Arial" w:cs="Arial" w:hint="eastAsia"/>
          <w:color w:val="000000"/>
          <w:sz w:val="32"/>
          <w:szCs w:val="32"/>
          <w:shd w:val="clear" w:color="auto" w:fill="FFFFFF"/>
        </w:rPr>
        <w:t>建立党员和入党积极分子</w:t>
      </w:r>
      <w:proofErr w:type="gramStart"/>
      <w:r w:rsidRPr="00A6753A">
        <w:rPr>
          <w:rFonts w:ascii="仿宋_GB2312" w:eastAsia="仿宋_GB2312" w:hAnsi="Arial" w:cs="Arial" w:hint="eastAsia"/>
          <w:color w:val="000000"/>
          <w:sz w:val="32"/>
          <w:szCs w:val="32"/>
          <w:shd w:val="clear" w:color="auto" w:fill="FFFFFF"/>
        </w:rPr>
        <w:t>思政教育</w:t>
      </w:r>
      <w:proofErr w:type="gramEnd"/>
      <w:r w:rsidRPr="00A6753A">
        <w:rPr>
          <w:rFonts w:ascii="仿宋_GB2312" w:eastAsia="仿宋_GB2312" w:hAnsi="Arial" w:cs="Arial" w:hint="eastAsia"/>
          <w:color w:val="000000"/>
          <w:sz w:val="32"/>
          <w:szCs w:val="32"/>
          <w:shd w:val="clear" w:color="auto" w:fill="FFFFFF"/>
        </w:rPr>
        <w:t>平台。</w:t>
      </w:r>
    </w:p>
    <w:p w:rsidR="001E0F70" w:rsidRPr="00A6753A" w:rsidRDefault="001E0F70" w:rsidP="001E0F70">
      <w:pPr>
        <w:spacing w:line="560" w:lineRule="exact"/>
        <w:ind w:firstLineChars="200" w:firstLine="640"/>
        <w:outlineLvl w:val="0"/>
        <w:rPr>
          <w:rFonts w:ascii="仿宋_GB2312" w:eastAsia="仿宋_GB2312" w:hAnsi="Arial" w:cs="Arial"/>
          <w:color w:val="000000"/>
          <w:sz w:val="32"/>
          <w:szCs w:val="32"/>
          <w:shd w:val="clear" w:color="auto" w:fill="FFFFFF"/>
        </w:rPr>
      </w:pPr>
      <w:r w:rsidRPr="00A6753A">
        <w:rPr>
          <w:rFonts w:ascii="仿宋_GB2312" w:eastAsia="仿宋_GB2312" w:hAnsi="Arial" w:cs="Arial" w:hint="eastAsia"/>
          <w:color w:val="000000"/>
          <w:sz w:val="32"/>
          <w:szCs w:val="32"/>
          <w:shd w:val="clear" w:color="auto" w:fill="FFFFFF"/>
        </w:rPr>
        <w:t>学院凭借</w:t>
      </w:r>
      <w:proofErr w:type="gramStart"/>
      <w:r w:rsidRPr="00A6753A">
        <w:rPr>
          <w:rFonts w:ascii="仿宋_GB2312" w:eastAsia="仿宋_GB2312" w:hAnsi="Arial" w:cs="Arial" w:hint="eastAsia"/>
          <w:color w:val="000000"/>
          <w:sz w:val="32"/>
          <w:szCs w:val="32"/>
          <w:shd w:val="clear" w:color="auto" w:fill="FFFFFF"/>
        </w:rPr>
        <w:t>网龙网络</w:t>
      </w:r>
      <w:proofErr w:type="gramEnd"/>
      <w:r w:rsidRPr="00A6753A">
        <w:rPr>
          <w:rFonts w:ascii="仿宋_GB2312" w:eastAsia="仿宋_GB2312" w:hAnsi="Arial" w:cs="Arial" w:hint="eastAsia"/>
          <w:color w:val="000000"/>
          <w:sz w:val="32"/>
          <w:szCs w:val="32"/>
          <w:shd w:val="clear" w:color="auto" w:fill="FFFFFF"/>
        </w:rPr>
        <w:t>公司的技术和资源优势，通过</w:t>
      </w:r>
      <w:proofErr w:type="gramStart"/>
      <w:r w:rsidRPr="00A6753A">
        <w:rPr>
          <w:rFonts w:ascii="仿宋_GB2312" w:eastAsia="仿宋_GB2312" w:hAnsi="Arial" w:cs="Arial" w:hint="eastAsia"/>
          <w:color w:val="000000"/>
          <w:sz w:val="32"/>
          <w:szCs w:val="32"/>
          <w:shd w:val="clear" w:color="auto" w:fill="FFFFFF"/>
        </w:rPr>
        <w:t>福软通</w:t>
      </w:r>
      <w:proofErr w:type="gramEnd"/>
      <w:r w:rsidRPr="00A6753A">
        <w:rPr>
          <w:rFonts w:ascii="仿宋_GB2312" w:eastAsia="仿宋_GB2312" w:hAnsi="Arial" w:cs="Arial"/>
          <w:color w:val="000000"/>
          <w:sz w:val="32"/>
          <w:szCs w:val="32"/>
          <w:shd w:val="clear" w:color="auto" w:fill="FFFFFF"/>
        </w:rPr>
        <w:t>APP</w:t>
      </w:r>
      <w:r w:rsidRPr="00A6753A">
        <w:rPr>
          <w:rFonts w:ascii="仿宋_GB2312" w:eastAsia="仿宋_GB2312" w:hAnsi="Arial" w:cs="Arial" w:hint="eastAsia"/>
          <w:color w:val="000000"/>
          <w:sz w:val="32"/>
          <w:szCs w:val="32"/>
          <w:shd w:val="clear" w:color="auto" w:fill="FFFFFF"/>
        </w:rPr>
        <w:t>平台，集合了中央党校、国家行政学院、</w:t>
      </w:r>
      <w:r>
        <w:rPr>
          <w:rFonts w:ascii="仿宋_GB2312" w:eastAsia="仿宋_GB2312" w:hAnsi="宋体" w:hint="eastAsia"/>
          <w:color w:val="000000"/>
          <w:sz w:val="32"/>
          <w:szCs w:val="32"/>
        </w:rPr>
        <w:t>北京大学、清华大学、</w:t>
      </w:r>
      <w:r w:rsidRPr="00A6753A">
        <w:rPr>
          <w:rFonts w:ascii="仿宋_GB2312" w:eastAsia="仿宋_GB2312" w:hAnsi="Arial" w:cs="Arial" w:hint="eastAsia"/>
          <w:color w:val="000000"/>
          <w:sz w:val="32"/>
          <w:szCs w:val="32"/>
          <w:shd w:val="clear" w:color="auto" w:fill="FFFFFF"/>
        </w:rPr>
        <w:t>人民网、新华网、省委党校等单位党的理论专家，录制讲授专题，如，纪念长征胜利</w:t>
      </w:r>
      <w:r w:rsidRPr="00A6753A">
        <w:rPr>
          <w:rFonts w:ascii="仿宋_GB2312" w:eastAsia="仿宋_GB2312" w:hAnsi="Arial" w:cs="Arial"/>
          <w:color w:val="000000"/>
          <w:sz w:val="32"/>
          <w:szCs w:val="32"/>
          <w:shd w:val="clear" w:color="auto" w:fill="FFFFFF"/>
        </w:rPr>
        <w:t>80</w:t>
      </w:r>
      <w:r w:rsidRPr="00A6753A">
        <w:rPr>
          <w:rFonts w:ascii="仿宋_GB2312" w:eastAsia="仿宋_GB2312" w:hAnsi="Arial" w:cs="Arial" w:hint="eastAsia"/>
          <w:color w:val="000000"/>
          <w:sz w:val="32"/>
          <w:szCs w:val="32"/>
          <w:shd w:val="clear" w:color="auto" w:fill="FFFFFF"/>
        </w:rPr>
        <w:t>周年、中国梦专题、读懂习近</w:t>
      </w:r>
      <w:proofErr w:type="gramStart"/>
      <w:r w:rsidRPr="00A6753A">
        <w:rPr>
          <w:rFonts w:ascii="仿宋_GB2312" w:eastAsia="仿宋_GB2312" w:hAnsi="Arial" w:cs="Arial" w:hint="eastAsia"/>
          <w:color w:val="000000"/>
          <w:sz w:val="32"/>
          <w:szCs w:val="32"/>
          <w:shd w:val="clear" w:color="auto" w:fill="FFFFFF"/>
        </w:rPr>
        <w:t>平系列</w:t>
      </w:r>
      <w:proofErr w:type="gramEnd"/>
      <w:r w:rsidRPr="00A6753A">
        <w:rPr>
          <w:rFonts w:ascii="仿宋_GB2312" w:eastAsia="仿宋_GB2312" w:hAnsi="Arial" w:cs="Arial" w:hint="eastAsia"/>
          <w:color w:val="000000"/>
          <w:sz w:val="32"/>
          <w:szCs w:val="32"/>
          <w:shd w:val="clear" w:color="auto" w:fill="FFFFFF"/>
        </w:rPr>
        <w:t>重要讲话、党章、“两学一做”、《毛泽东思想和中国特色社会主义理论体系概论》课程等资源（如下两图），及时投放到</w:t>
      </w:r>
      <w:proofErr w:type="gramStart"/>
      <w:r w:rsidRPr="00A6753A">
        <w:rPr>
          <w:rFonts w:ascii="仿宋_GB2312" w:eastAsia="仿宋_GB2312" w:hAnsi="Arial" w:cs="Arial" w:hint="eastAsia"/>
          <w:color w:val="000000"/>
          <w:sz w:val="32"/>
          <w:szCs w:val="32"/>
          <w:shd w:val="clear" w:color="auto" w:fill="FFFFFF"/>
        </w:rPr>
        <w:t>福软通</w:t>
      </w:r>
      <w:proofErr w:type="gramEnd"/>
      <w:r w:rsidRPr="00A6753A">
        <w:rPr>
          <w:rFonts w:ascii="仿宋_GB2312" w:eastAsia="仿宋_GB2312" w:hAnsi="Arial" w:cs="Arial" w:hint="eastAsia"/>
          <w:color w:val="000000"/>
          <w:sz w:val="32"/>
          <w:szCs w:val="32"/>
          <w:shd w:val="clear" w:color="auto" w:fill="FFFFFF"/>
        </w:rPr>
        <w:t>平台</w:t>
      </w:r>
      <w:r>
        <w:rPr>
          <w:rFonts w:ascii="仿宋_GB2312" w:eastAsia="仿宋_GB2312" w:hAnsi="Arial" w:cs="Arial" w:hint="eastAsia"/>
          <w:color w:val="000000"/>
          <w:sz w:val="32"/>
          <w:szCs w:val="32"/>
          <w:shd w:val="clear" w:color="auto" w:fill="FFFFFF"/>
        </w:rPr>
        <w:t>供学员学习。</w:t>
      </w:r>
      <w:r w:rsidRPr="00A6753A">
        <w:rPr>
          <w:rFonts w:ascii="仿宋_GB2312" w:eastAsia="仿宋_GB2312" w:hAnsi="Arial" w:cs="Arial" w:hint="eastAsia"/>
          <w:color w:val="000000"/>
          <w:sz w:val="32"/>
          <w:szCs w:val="32"/>
          <w:shd w:val="clear" w:color="auto" w:fill="FFFFFF"/>
        </w:rPr>
        <w:t>党员和入党积极</w:t>
      </w:r>
      <w:r w:rsidRPr="00A6753A">
        <w:rPr>
          <w:rFonts w:ascii="仿宋_GB2312" w:eastAsia="仿宋_GB2312" w:hAnsi="Arial" w:cs="Arial" w:hint="eastAsia"/>
          <w:color w:val="000000"/>
          <w:sz w:val="32"/>
          <w:szCs w:val="32"/>
          <w:shd w:val="clear" w:color="auto" w:fill="FFFFFF"/>
        </w:rPr>
        <w:lastRenderedPageBreak/>
        <w:t>分子还可以通过“中国好党员”、</w:t>
      </w:r>
      <w:proofErr w:type="gramStart"/>
      <w:r w:rsidRPr="00A6753A">
        <w:rPr>
          <w:rFonts w:ascii="仿宋_GB2312" w:eastAsia="仿宋_GB2312" w:hAnsi="Arial" w:cs="Arial" w:hint="eastAsia"/>
          <w:color w:val="000000"/>
          <w:sz w:val="32"/>
          <w:szCs w:val="32"/>
          <w:shd w:val="clear" w:color="auto" w:fill="FFFFFF"/>
        </w:rPr>
        <w:t>福软在线</w:t>
      </w:r>
      <w:proofErr w:type="gramEnd"/>
      <w:r w:rsidRPr="00A6753A">
        <w:rPr>
          <w:rFonts w:ascii="仿宋_GB2312" w:eastAsia="仿宋_GB2312" w:hAnsi="Arial" w:cs="Arial" w:hint="eastAsia"/>
          <w:color w:val="000000"/>
          <w:sz w:val="32"/>
          <w:szCs w:val="32"/>
          <w:shd w:val="clear" w:color="auto" w:fill="FFFFFF"/>
        </w:rPr>
        <w:t>党校实现在线学习，并建立了严谨的考核评价机制，进一步提升了</w:t>
      </w:r>
      <w:r>
        <w:rPr>
          <w:rFonts w:ascii="仿宋_GB2312" w:eastAsia="仿宋_GB2312" w:hAnsi="Arial" w:cs="Arial" w:hint="eastAsia"/>
          <w:color w:val="000000"/>
          <w:sz w:val="32"/>
          <w:szCs w:val="32"/>
          <w:shd w:val="clear" w:color="auto" w:fill="FFFFFF"/>
        </w:rPr>
        <w:t>学习者</w:t>
      </w:r>
      <w:r w:rsidRPr="00A6753A">
        <w:rPr>
          <w:rFonts w:ascii="仿宋_GB2312" w:eastAsia="仿宋_GB2312" w:hAnsi="Arial" w:cs="Arial" w:hint="eastAsia"/>
          <w:color w:val="000000"/>
          <w:sz w:val="32"/>
          <w:szCs w:val="32"/>
          <w:shd w:val="clear" w:color="auto" w:fill="FFFFFF"/>
        </w:rPr>
        <w:t>的科学理论水平。</w:t>
      </w:r>
    </w:p>
    <w:p w:rsidR="001E0F70" w:rsidRPr="00A6753A" w:rsidRDefault="001E0F70" w:rsidP="001E0F70">
      <w:pPr>
        <w:rPr>
          <w:rFonts w:ascii="仿宋_GB2312" w:eastAsia="仿宋_GB2312"/>
          <w:sz w:val="32"/>
          <w:szCs w:val="32"/>
        </w:rPr>
      </w:pPr>
      <w:r>
        <w:rPr>
          <w:rFonts w:ascii="仿宋_GB2312" w:eastAsia="仿宋_GB2312"/>
          <w:noProof/>
          <w:sz w:val="32"/>
          <w:szCs w:val="32"/>
        </w:rPr>
        <w:drawing>
          <wp:inline distT="0" distB="0" distL="0" distR="0">
            <wp:extent cx="2647950" cy="4819650"/>
            <wp:effectExtent l="19050" t="0" r="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
                    <a:srcRect/>
                    <a:stretch>
                      <a:fillRect/>
                    </a:stretch>
                  </pic:blipFill>
                  <pic:spPr bwMode="auto">
                    <a:xfrm>
                      <a:off x="0" y="0"/>
                      <a:ext cx="2647950" cy="4819650"/>
                    </a:xfrm>
                    <a:prstGeom prst="rect">
                      <a:avLst/>
                    </a:prstGeom>
                    <a:noFill/>
                    <a:ln w="9525">
                      <a:noFill/>
                      <a:miter lim="800000"/>
                      <a:headEnd/>
                      <a:tailEnd/>
                    </a:ln>
                  </pic:spPr>
                </pic:pic>
              </a:graphicData>
            </a:graphic>
          </wp:inline>
        </w:drawing>
      </w:r>
      <w:r>
        <w:rPr>
          <w:rFonts w:ascii="仿宋_GB2312" w:eastAsia="仿宋_GB2312" w:hint="eastAsia"/>
          <w:noProof/>
          <w:sz w:val="32"/>
          <w:szCs w:val="32"/>
        </w:rPr>
        <w:t xml:space="preserve">  </w:t>
      </w:r>
      <w:r>
        <w:rPr>
          <w:rFonts w:ascii="仿宋_GB2312" w:eastAsia="仿宋_GB2312"/>
          <w:noProof/>
          <w:sz w:val="32"/>
          <w:szCs w:val="32"/>
        </w:rPr>
        <w:lastRenderedPageBreak/>
        <w:drawing>
          <wp:inline distT="0" distB="0" distL="0" distR="0">
            <wp:extent cx="2638425" cy="4800600"/>
            <wp:effectExtent l="19050" t="0" r="9525"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8"/>
                    <a:srcRect/>
                    <a:stretch>
                      <a:fillRect/>
                    </a:stretch>
                  </pic:blipFill>
                  <pic:spPr bwMode="auto">
                    <a:xfrm>
                      <a:off x="0" y="0"/>
                      <a:ext cx="2638425" cy="4800600"/>
                    </a:xfrm>
                    <a:prstGeom prst="rect">
                      <a:avLst/>
                    </a:prstGeom>
                    <a:noFill/>
                    <a:ln w="9525">
                      <a:noFill/>
                      <a:miter lim="800000"/>
                      <a:headEnd/>
                      <a:tailEnd/>
                    </a:ln>
                  </pic:spPr>
                </pic:pic>
              </a:graphicData>
            </a:graphic>
          </wp:inline>
        </w:drawing>
      </w:r>
    </w:p>
    <w:p w:rsidR="001E0F70" w:rsidRPr="00A6753A" w:rsidRDefault="001E0F70" w:rsidP="001E0F70">
      <w:pPr>
        <w:spacing w:line="560" w:lineRule="exact"/>
        <w:ind w:firstLineChars="200" w:firstLine="640"/>
        <w:rPr>
          <w:rFonts w:ascii="黑体" w:eastAsia="黑体" w:hAnsi="黑体"/>
          <w:sz w:val="32"/>
          <w:szCs w:val="32"/>
        </w:rPr>
      </w:pPr>
      <w:r w:rsidRPr="00A6753A">
        <w:rPr>
          <w:rFonts w:ascii="黑体" w:eastAsia="黑体" w:hAnsi="黑体" w:hint="eastAsia"/>
          <w:sz w:val="32"/>
          <w:szCs w:val="32"/>
        </w:rPr>
        <w:t>五、突出</w:t>
      </w:r>
      <w:proofErr w:type="gramStart"/>
      <w:r w:rsidRPr="00A6753A">
        <w:rPr>
          <w:rFonts w:ascii="黑体" w:eastAsia="黑体" w:hAnsi="黑体" w:hint="eastAsia"/>
          <w:sz w:val="32"/>
          <w:szCs w:val="32"/>
        </w:rPr>
        <w:t>师生双</w:t>
      </w:r>
      <w:proofErr w:type="gramEnd"/>
      <w:r w:rsidRPr="00A6753A">
        <w:rPr>
          <w:rFonts w:ascii="黑体" w:eastAsia="黑体" w:hAnsi="黑体" w:hint="eastAsia"/>
          <w:sz w:val="32"/>
          <w:szCs w:val="32"/>
        </w:rPr>
        <w:t>主体，构建网络思想引领新机制</w:t>
      </w:r>
    </w:p>
    <w:p w:rsidR="001E0F70" w:rsidRPr="00A6753A" w:rsidRDefault="001E0F70" w:rsidP="001E0F70">
      <w:pPr>
        <w:spacing w:line="560" w:lineRule="exact"/>
        <w:ind w:firstLine="420"/>
        <w:rPr>
          <w:rFonts w:ascii="仿宋_GB2312" w:eastAsia="仿宋_GB2312" w:hAnsi="Helvetica" w:cs="宋体"/>
          <w:color w:val="3E3E3E"/>
          <w:kern w:val="0"/>
          <w:sz w:val="32"/>
          <w:szCs w:val="32"/>
        </w:rPr>
      </w:pPr>
      <w:r w:rsidRPr="00A6753A">
        <w:rPr>
          <w:rFonts w:ascii="楷体" w:eastAsia="楷体" w:hAnsi="楷体"/>
          <w:b/>
          <w:sz w:val="32"/>
          <w:szCs w:val="32"/>
        </w:rPr>
        <w:t>1</w:t>
      </w:r>
      <w:r w:rsidRPr="00A6753A">
        <w:rPr>
          <w:rFonts w:ascii="楷体" w:eastAsia="楷体" w:hAnsi="楷体" w:hint="eastAsia"/>
          <w:b/>
          <w:sz w:val="32"/>
          <w:szCs w:val="32"/>
        </w:rPr>
        <w:t>、突出</w:t>
      </w:r>
      <w:proofErr w:type="gramStart"/>
      <w:r w:rsidRPr="00A6753A">
        <w:rPr>
          <w:rFonts w:ascii="楷体" w:eastAsia="楷体" w:hAnsi="楷体" w:hint="eastAsia"/>
          <w:b/>
          <w:sz w:val="32"/>
          <w:szCs w:val="32"/>
        </w:rPr>
        <w:t>师生双</w:t>
      </w:r>
      <w:proofErr w:type="gramEnd"/>
      <w:r w:rsidRPr="00A6753A">
        <w:rPr>
          <w:rFonts w:ascii="楷体" w:eastAsia="楷体" w:hAnsi="楷体" w:hint="eastAsia"/>
          <w:b/>
          <w:sz w:val="32"/>
          <w:szCs w:val="32"/>
        </w:rPr>
        <w:t>主体，组建“</w:t>
      </w:r>
      <w:r w:rsidRPr="00A6753A">
        <w:rPr>
          <w:rFonts w:ascii="楷体" w:eastAsia="楷体" w:hAnsi="楷体"/>
          <w:b/>
          <w:sz w:val="32"/>
          <w:szCs w:val="32"/>
        </w:rPr>
        <w:t>1+4</w:t>
      </w:r>
      <w:r w:rsidRPr="00A6753A">
        <w:rPr>
          <w:rFonts w:ascii="楷体" w:eastAsia="楷体" w:hAnsi="楷体" w:hint="eastAsia"/>
          <w:b/>
          <w:sz w:val="32"/>
          <w:szCs w:val="32"/>
        </w:rPr>
        <w:t>”思想政治理论课教学模式改革试点。</w:t>
      </w:r>
      <w:r w:rsidRPr="003C49F8">
        <w:rPr>
          <w:rFonts w:ascii="仿宋_GB2312" w:eastAsia="仿宋_GB2312" w:hint="eastAsia"/>
          <w:sz w:val="32"/>
          <w:szCs w:val="32"/>
        </w:rPr>
        <w:t>“</w:t>
      </w:r>
      <w:r w:rsidRPr="003C49F8">
        <w:rPr>
          <w:rFonts w:ascii="仿宋_GB2312" w:eastAsia="仿宋_GB2312"/>
          <w:sz w:val="32"/>
          <w:szCs w:val="32"/>
        </w:rPr>
        <w:t>1</w:t>
      </w:r>
      <w:r w:rsidRPr="003C49F8">
        <w:rPr>
          <w:rFonts w:ascii="仿宋_GB2312" w:eastAsia="仿宋_GB2312" w:hint="eastAsia"/>
          <w:sz w:val="32"/>
          <w:szCs w:val="32"/>
        </w:rPr>
        <w:t>＋</w:t>
      </w:r>
      <w:r w:rsidRPr="003C49F8">
        <w:rPr>
          <w:rFonts w:ascii="仿宋_GB2312" w:eastAsia="仿宋_GB2312"/>
          <w:sz w:val="32"/>
          <w:szCs w:val="32"/>
        </w:rPr>
        <w:t>4</w:t>
      </w:r>
      <w:r w:rsidRPr="003C49F8">
        <w:rPr>
          <w:rFonts w:ascii="仿宋_GB2312" w:eastAsia="仿宋_GB2312" w:hint="eastAsia"/>
          <w:sz w:val="32"/>
          <w:szCs w:val="32"/>
        </w:rPr>
        <w:t>”，是指“</w:t>
      </w:r>
      <w:r w:rsidRPr="003C49F8">
        <w:rPr>
          <w:rFonts w:ascii="仿宋_GB2312" w:eastAsia="仿宋_GB2312"/>
          <w:sz w:val="32"/>
          <w:szCs w:val="32"/>
        </w:rPr>
        <w:t>1</w:t>
      </w:r>
      <w:r w:rsidRPr="00A6753A">
        <w:rPr>
          <w:rFonts w:ascii="仿宋_GB2312" w:eastAsia="仿宋_GB2312" w:hint="eastAsia"/>
          <w:sz w:val="32"/>
          <w:szCs w:val="32"/>
        </w:rPr>
        <w:t>个多元组合教学团队</w:t>
      </w:r>
      <w:r w:rsidRPr="003C49F8">
        <w:rPr>
          <w:rFonts w:ascii="仿宋_GB2312" w:eastAsia="仿宋_GB2312" w:hint="eastAsia"/>
          <w:sz w:val="32"/>
          <w:szCs w:val="32"/>
        </w:rPr>
        <w:t>＋多课堂教学”的授课方式。由教学团队分解专题任务给各位教师，采取多样化课堂教学方式，如，讲授、讨论、辩论、调查与分享等手段。</w:t>
      </w:r>
    </w:p>
    <w:p w:rsidR="001E0F70" w:rsidRPr="00A6753A" w:rsidRDefault="001E0F70" w:rsidP="001E0F70">
      <w:pPr>
        <w:spacing w:line="560" w:lineRule="exact"/>
        <w:ind w:firstLineChars="200" w:firstLine="643"/>
        <w:rPr>
          <w:rFonts w:ascii="仿宋_GB2312" w:eastAsia="仿宋_GB2312"/>
          <w:sz w:val="32"/>
          <w:szCs w:val="32"/>
        </w:rPr>
      </w:pPr>
      <w:r w:rsidRPr="00A6753A">
        <w:rPr>
          <w:rFonts w:ascii="楷体" w:eastAsia="楷体" w:hAnsi="楷体"/>
          <w:b/>
          <w:sz w:val="32"/>
          <w:szCs w:val="32"/>
        </w:rPr>
        <w:t>2</w:t>
      </w:r>
      <w:r w:rsidRPr="00A6753A">
        <w:rPr>
          <w:rFonts w:ascii="楷体" w:eastAsia="楷体" w:hAnsi="楷体" w:hint="eastAsia"/>
          <w:b/>
          <w:sz w:val="32"/>
          <w:szCs w:val="32"/>
        </w:rPr>
        <w:t>、突出</w:t>
      </w:r>
      <w:proofErr w:type="gramStart"/>
      <w:r w:rsidRPr="00A6753A">
        <w:rPr>
          <w:rFonts w:ascii="楷体" w:eastAsia="楷体" w:hAnsi="楷体" w:hint="eastAsia"/>
          <w:b/>
          <w:sz w:val="32"/>
          <w:szCs w:val="32"/>
        </w:rPr>
        <w:t>师生双</w:t>
      </w:r>
      <w:proofErr w:type="gramEnd"/>
      <w:r w:rsidRPr="00A6753A">
        <w:rPr>
          <w:rFonts w:ascii="楷体" w:eastAsia="楷体" w:hAnsi="楷体" w:hint="eastAsia"/>
          <w:b/>
          <w:sz w:val="32"/>
          <w:szCs w:val="32"/>
        </w:rPr>
        <w:t>主体，构建网络</w:t>
      </w:r>
      <w:proofErr w:type="gramStart"/>
      <w:r w:rsidRPr="00A6753A">
        <w:rPr>
          <w:rFonts w:ascii="楷体" w:eastAsia="楷体" w:hAnsi="楷体" w:hint="eastAsia"/>
          <w:b/>
          <w:sz w:val="32"/>
          <w:szCs w:val="32"/>
        </w:rPr>
        <w:t>思政工作</w:t>
      </w:r>
      <w:proofErr w:type="gramEnd"/>
      <w:r w:rsidRPr="00A6753A">
        <w:rPr>
          <w:rFonts w:ascii="楷体" w:eastAsia="楷体" w:hAnsi="楷体" w:hint="eastAsia"/>
          <w:b/>
          <w:sz w:val="32"/>
          <w:szCs w:val="32"/>
        </w:rPr>
        <w:t>队伍。</w:t>
      </w:r>
      <w:r w:rsidRPr="00A6753A">
        <w:rPr>
          <w:rFonts w:ascii="仿宋_GB2312" w:eastAsia="仿宋_GB2312" w:hint="eastAsia"/>
          <w:sz w:val="32"/>
          <w:szCs w:val="32"/>
        </w:rPr>
        <w:t>充分发挥教师的主体作用，组建以辅导员、</w:t>
      </w:r>
      <w:proofErr w:type="gramStart"/>
      <w:r w:rsidRPr="00A6753A">
        <w:rPr>
          <w:rFonts w:ascii="仿宋_GB2312" w:eastAsia="仿宋_GB2312" w:hint="eastAsia"/>
          <w:sz w:val="32"/>
          <w:szCs w:val="32"/>
        </w:rPr>
        <w:t>思政课</w:t>
      </w:r>
      <w:proofErr w:type="gramEnd"/>
      <w:r w:rsidRPr="00A6753A">
        <w:rPr>
          <w:rFonts w:ascii="仿宋_GB2312" w:eastAsia="仿宋_GB2312" w:hint="eastAsia"/>
          <w:sz w:val="32"/>
          <w:szCs w:val="32"/>
        </w:rPr>
        <w:t>教师和学生工作干部为主体的网络</w:t>
      </w:r>
      <w:proofErr w:type="gramStart"/>
      <w:r w:rsidRPr="00A6753A">
        <w:rPr>
          <w:rFonts w:ascii="仿宋_GB2312" w:eastAsia="仿宋_GB2312" w:hint="eastAsia"/>
          <w:sz w:val="32"/>
          <w:szCs w:val="32"/>
        </w:rPr>
        <w:t>思政工作</w:t>
      </w:r>
      <w:proofErr w:type="gramEnd"/>
      <w:r w:rsidRPr="00A6753A">
        <w:rPr>
          <w:rFonts w:ascii="仿宋_GB2312" w:eastAsia="仿宋_GB2312" w:hint="eastAsia"/>
          <w:sz w:val="32"/>
          <w:szCs w:val="32"/>
        </w:rPr>
        <w:t>队伍，通过</w:t>
      </w:r>
      <w:proofErr w:type="gramStart"/>
      <w:r w:rsidRPr="00A6753A">
        <w:rPr>
          <w:rFonts w:ascii="仿宋_GB2312" w:eastAsia="仿宋_GB2312" w:hint="eastAsia"/>
          <w:sz w:val="32"/>
          <w:szCs w:val="32"/>
        </w:rPr>
        <w:t>福软通</w:t>
      </w:r>
      <w:proofErr w:type="gramEnd"/>
      <w:r w:rsidRPr="00A6753A">
        <w:rPr>
          <w:rFonts w:ascii="仿宋_GB2312" w:eastAsia="仿宋_GB2312" w:hint="eastAsia"/>
          <w:sz w:val="32"/>
          <w:szCs w:val="32"/>
        </w:rPr>
        <w:t>平台、贴吧、微信、</w:t>
      </w:r>
      <w:r w:rsidRPr="00A6753A">
        <w:rPr>
          <w:rFonts w:ascii="仿宋_GB2312" w:eastAsia="仿宋_GB2312"/>
          <w:sz w:val="32"/>
          <w:szCs w:val="32"/>
        </w:rPr>
        <w:t>QQ</w:t>
      </w:r>
      <w:r w:rsidRPr="00A6753A">
        <w:rPr>
          <w:rFonts w:ascii="仿宋_GB2312" w:eastAsia="仿宋_GB2312" w:hint="eastAsia"/>
          <w:sz w:val="32"/>
          <w:szCs w:val="32"/>
        </w:rPr>
        <w:t>群等网络空间</w:t>
      </w:r>
      <w:proofErr w:type="gramStart"/>
      <w:r w:rsidRPr="00A6753A">
        <w:rPr>
          <w:rFonts w:ascii="仿宋_GB2312" w:eastAsia="仿宋_GB2312" w:hint="eastAsia"/>
          <w:sz w:val="32"/>
          <w:szCs w:val="32"/>
        </w:rPr>
        <w:t>研判学生</w:t>
      </w:r>
      <w:proofErr w:type="gramEnd"/>
      <w:r w:rsidRPr="00A6753A">
        <w:rPr>
          <w:rFonts w:ascii="仿宋_GB2312" w:eastAsia="仿宋_GB2312" w:hint="eastAsia"/>
          <w:sz w:val="32"/>
          <w:szCs w:val="32"/>
        </w:rPr>
        <w:t>思想动态，主动发起话题讨</w:t>
      </w:r>
      <w:r w:rsidRPr="00A6753A">
        <w:rPr>
          <w:rFonts w:ascii="仿宋_GB2312" w:eastAsia="仿宋_GB2312" w:hint="eastAsia"/>
          <w:sz w:val="32"/>
          <w:szCs w:val="32"/>
        </w:rPr>
        <w:lastRenderedPageBreak/>
        <w:t>论，借助网络平台主动发声发言，</w:t>
      </w:r>
      <w:r>
        <w:rPr>
          <w:rFonts w:ascii="仿宋_GB2312" w:eastAsia="仿宋_GB2312" w:hint="eastAsia"/>
          <w:sz w:val="32"/>
          <w:szCs w:val="32"/>
        </w:rPr>
        <w:t>掌握网络话语权，</w:t>
      </w:r>
      <w:r w:rsidRPr="00A6753A">
        <w:rPr>
          <w:rFonts w:ascii="仿宋_GB2312" w:eastAsia="仿宋_GB2312" w:hint="eastAsia"/>
          <w:sz w:val="32"/>
          <w:szCs w:val="32"/>
        </w:rPr>
        <w:t>引导学生树立正确的价值观。充分发掘大学生自我教育的主体作用，组织学生团队开展大学生思想政治状况调研，指导学生社团、学生骨干建立学生乐于参与、充满正能量的网络互动平台，形成学生在亲身参与和实践中提高认识、砥砺品格、朋辈相携、为人师表的新型育人机制。</w:t>
      </w:r>
    </w:p>
    <w:p w:rsidR="001E0F70" w:rsidRPr="00A6753A" w:rsidRDefault="001E0F70" w:rsidP="001E0F70">
      <w:pPr>
        <w:spacing w:line="500" w:lineRule="exact"/>
        <w:ind w:firstLineChars="202" w:firstLine="646"/>
        <w:rPr>
          <w:rFonts w:ascii="仿宋_GB2312" w:eastAsia="仿宋_GB2312"/>
          <w:sz w:val="32"/>
          <w:szCs w:val="32"/>
        </w:rPr>
      </w:pPr>
    </w:p>
    <w:p w:rsidR="007A4C90" w:rsidRDefault="007A4C90">
      <w:pPr>
        <w:rPr>
          <w:b/>
          <w:sz w:val="28"/>
        </w:rPr>
      </w:pPr>
    </w:p>
    <w:sectPr w:rsidR="007A4C90" w:rsidSect="00F607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98" w:rsidRDefault="00F66498" w:rsidP="00A6078D">
      <w:r>
        <w:separator/>
      </w:r>
    </w:p>
  </w:endnote>
  <w:endnote w:type="continuationSeparator" w:id="0">
    <w:p w:rsidR="00F66498" w:rsidRDefault="00F66498" w:rsidP="00A6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新魏">
    <w:panose1 w:val="02010800040101010101"/>
    <w:charset w:val="86"/>
    <w:family w:val="auto"/>
    <w:pitch w:val="variable"/>
    <w:sig w:usb0="00000001" w:usb1="080F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楷体">
    <w:altName w:val="宋体"/>
    <w:charset w:val="86"/>
    <w:family w:val="auto"/>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98" w:rsidRDefault="00F66498" w:rsidP="00A6078D">
      <w:r>
        <w:separator/>
      </w:r>
    </w:p>
  </w:footnote>
  <w:footnote w:type="continuationSeparator" w:id="0">
    <w:p w:rsidR="00F66498" w:rsidRDefault="00F66498" w:rsidP="00A60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6F31"/>
    <w:rsid w:val="0004527A"/>
    <w:rsid w:val="000C5ACC"/>
    <w:rsid w:val="001460C8"/>
    <w:rsid w:val="001A412F"/>
    <w:rsid w:val="001A52BB"/>
    <w:rsid w:val="001E0F70"/>
    <w:rsid w:val="002C749B"/>
    <w:rsid w:val="00324100"/>
    <w:rsid w:val="00366587"/>
    <w:rsid w:val="003A06FB"/>
    <w:rsid w:val="003C17CC"/>
    <w:rsid w:val="003F3A8E"/>
    <w:rsid w:val="004A5BBF"/>
    <w:rsid w:val="004E7609"/>
    <w:rsid w:val="0052720A"/>
    <w:rsid w:val="00557354"/>
    <w:rsid w:val="005D1211"/>
    <w:rsid w:val="005D1E0F"/>
    <w:rsid w:val="00617901"/>
    <w:rsid w:val="00651D45"/>
    <w:rsid w:val="006B0BA6"/>
    <w:rsid w:val="006E5469"/>
    <w:rsid w:val="007A4C90"/>
    <w:rsid w:val="008B0C3A"/>
    <w:rsid w:val="008E0AFA"/>
    <w:rsid w:val="008F47BB"/>
    <w:rsid w:val="00940375"/>
    <w:rsid w:val="00943978"/>
    <w:rsid w:val="009E45FC"/>
    <w:rsid w:val="00A431E0"/>
    <w:rsid w:val="00A6078D"/>
    <w:rsid w:val="00A705D9"/>
    <w:rsid w:val="00AB5A46"/>
    <w:rsid w:val="00B4726A"/>
    <w:rsid w:val="00C230BB"/>
    <w:rsid w:val="00C55CA3"/>
    <w:rsid w:val="00CC06AE"/>
    <w:rsid w:val="00CD3715"/>
    <w:rsid w:val="00D5518B"/>
    <w:rsid w:val="00E47AC6"/>
    <w:rsid w:val="00E96F31"/>
    <w:rsid w:val="00ED1D1F"/>
    <w:rsid w:val="00F43B5E"/>
    <w:rsid w:val="00F50FDB"/>
    <w:rsid w:val="00F60791"/>
    <w:rsid w:val="00F66498"/>
    <w:rsid w:val="00F85481"/>
    <w:rsid w:val="00FB5F57"/>
    <w:rsid w:val="3AC2009B"/>
    <w:rsid w:val="4DD61FA8"/>
    <w:rsid w:val="72315438"/>
    <w:rsid w:val="7DB94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9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52BB"/>
    <w:pPr>
      <w:ind w:firstLineChars="200" w:firstLine="420"/>
    </w:pPr>
    <w:rPr>
      <w:rFonts w:ascii="Calibri" w:hAnsi="Calibri"/>
      <w:szCs w:val="21"/>
    </w:rPr>
  </w:style>
  <w:style w:type="paragraph" w:styleId="a4">
    <w:name w:val="Balloon Text"/>
    <w:basedOn w:val="a"/>
    <w:link w:val="Char"/>
    <w:uiPriority w:val="99"/>
    <w:semiHidden/>
    <w:unhideWhenUsed/>
    <w:rsid w:val="00ED1D1F"/>
    <w:rPr>
      <w:sz w:val="18"/>
      <w:szCs w:val="18"/>
    </w:rPr>
  </w:style>
  <w:style w:type="character" w:customStyle="1" w:styleId="Char">
    <w:name w:val="批注框文本 Char"/>
    <w:link w:val="a4"/>
    <w:uiPriority w:val="99"/>
    <w:semiHidden/>
    <w:rsid w:val="00ED1D1F"/>
    <w:rPr>
      <w:rFonts w:ascii="Times New Roman" w:hAnsi="Times New Roman"/>
      <w:sz w:val="18"/>
      <w:szCs w:val="18"/>
    </w:rPr>
  </w:style>
  <w:style w:type="paragraph" w:styleId="a5">
    <w:name w:val="header"/>
    <w:basedOn w:val="a"/>
    <w:link w:val="Char0"/>
    <w:uiPriority w:val="99"/>
    <w:unhideWhenUsed/>
    <w:rsid w:val="00A607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6078D"/>
    <w:rPr>
      <w:rFonts w:ascii="Times New Roman" w:hAnsi="Times New Roman"/>
      <w:kern w:val="2"/>
      <w:sz w:val="18"/>
      <w:szCs w:val="18"/>
    </w:rPr>
  </w:style>
  <w:style w:type="paragraph" w:styleId="a6">
    <w:name w:val="footer"/>
    <w:basedOn w:val="a"/>
    <w:link w:val="Char1"/>
    <w:uiPriority w:val="99"/>
    <w:unhideWhenUsed/>
    <w:rsid w:val="00A6078D"/>
    <w:pPr>
      <w:tabs>
        <w:tab w:val="center" w:pos="4153"/>
        <w:tab w:val="right" w:pos="8306"/>
      </w:tabs>
      <w:snapToGrid w:val="0"/>
      <w:jc w:val="left"/>
    </w:pPr>
    <w:rPr>
      <w:sz w:val="18"/>
      <w:szCs w:val="18"/>
    </w:rPr>
  </w:style>
  <w:style w:type="character" w:customStyle="1" w:styleId="Char1">
    <w:name w:val="页脚 Char"/>
    <w:basedOn w:val="a0"/>
    <w:link w:val="a6"/>
    <w:uiPriority w:val="99"/>
    <w:rsid w:val="00A6078D"/>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74067">
      <w:marLeft w:val="0"/>
      <w:marRight w:val="0"/>
      <w:marTop w:val="0"/>
      <w:marBottom w:val="0"/>
      <w:divBdr>
        <w:top w:val="none" w:sz="0" w:space="0" w:color="auto"/>
        <w:left w:val="none" w:sz="0" w:space="0" w:color="auto"/>
        <w:bottom w:val="none" w:sz="0" w:space="0" w:color="auto"/>
        <w:right w:val="none" w:sz="0" w:space="0" w:color="auto"/>
      </w:divBdr>
    </w:div>
    <w:div w:id="903174068">
      <w:marLeft w:val="0"/>
      <w:marRight w:val="0"/>
      <w:marTop w:val="0"/>
      <w:marBottom w:val="0"/>
      <w:divBdr>
        <w:top w:val="none" w:sz="0" w:space="0" w:color="auto"/>
        <w:left w:val="none" w:sz="0" w:space="0" w:color="auto"/>
        <w:bottom w:val="none" w:sz="0" w:space="0" w:color="auto"/>
        <w:right w:val="none" w:sz="0" w:space="0" w:color="auto"/>
      </w:divBdr>
    </w:div>
    <w:div w:id="903174069">
      <w:marLeft w:val="0"/>
      <w:marRight w:val="0"/>
      <w:marTop w:val="0"/>
      <w:marBottom w:val="0"/>
      <w:divBdr>
        <w:top w:val="none" w:sz="0" w:space="0" w:color="auto"/>
        <w:left w:val="none" w:sz="0" w:space="0" w:color="auto"/>
        <w:bottom w:val="none" w:sz="0" w:space="0" w:color="auto"/>
        <w:right w:val="none" w:sz="0" w:space="0" w:color="auto"/>
      </w:divBdr>
    </w:div>
    <w:div w:id="903174070">
      <w:marLeft w:val="0"/>
      <w:marRight w:val="0"/>
      <w:marTop w:val="0"/>
      <w:marBottom w:val="0"/>
      <w:divBdr>
        <w:top w:val="none" w:sz="0" w:space="0" w:color="auto"/>
        <w:left w:val="none" w:sz="0" w:space="0" w:color="auto"/>
        <w:bottom w:val="none" w:sz="0" w:space="0" w:color="auto"/>
        <w:right w:val="none" w:sz="0" w:space="0" w:color="auto"/>
      </w:divBdr>
    </w:div>
    <w:div w:id="903174071">
      <w:marLeft w:val="0"/>
      <w:marRight w:val="0"/>
      <w:marTop w:val="0"/>
      <w:marBottom w:val="0"/>
      <w:divBdr>
        <w:top w:val="none" w:sz="0" w:space="0" w:color="auto"/>
        <w:left w:val="none" w:sz="0" w:space="0" w:color="auto"/>
        <w:bottom w:val="none" w:sz="0" w:space="0" w:color="auto"/>
        <w:right w:val="none" w:sz="0" w:space="0" w:color="auto"/>
      </w:divBdr>
    </w:div>
    <w:div w:id="903174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887</Words>
  <Characters>5058</Characters>
  <Application>Microsoft Office Word</Application>
  <DocSecurity>0</DocSecurity>
  <Lines>42</Lines>
  <Paragraphs>11</Paragraphs>
  <ScaleCrop>false</ScaleCrop>
  <Company>ZPPC</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dc:creator>
  <cp:lastModifiedBy>微软用户</cp:lastModifiedBy>
  <cp:revision>6</cp:revision>
  <cp:lastPrinted>2017-05-08T05:49:00Z</cp:lastPrinted>
  <dcterms:created xsi:type="dcterms:W3CDTF">2017-05-19T01:47:00Z</dcterms:created>
  <dcterms:modified xsi:type="dcterms:W3CDTF">2017-05-19T02:23:00Z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