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仿宋_GB2312" w:hAnsi="Arial" w:eastAsia="仿宋_GB2312" w:cs="Arial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_GB2312" w:hAnsi="Arial" w:eastAsia="仿宋_GB2312" w:cs="Arial"/>
          <w:b/>
          <w:bCs/>
          <w:color w:val="000000"/>
          <w:kern w:val="0"/>
          <w:sz w:val="36"/>
          <w:szCs w:val="36"/>
        </w:rPr>
        <w:t>附件七</w:t>
      </w:r>
    </w:p>
    <w:p>
      <w:pPr>
        <w:widowControl/>
        <w:shd w:val="clear" w:color="auto" w:fill="FFFFFF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>
        <w:rPr>
          <w:rFonts w:hint="eastAsia" w:ascii="仿宋_GB2312" w:hAnsi="Arial" w:eastAsia="仿宋_GB2312" w:cs="Arial"/>
          <w:b/>
          <w:bCs/>
          <w:color w:val="000000"/>
          <w:kern w:val="0"/>
          <w:sz w:val="36"/>
          <w:szCs w:val="36"/>
        </w:rPr>
        <w:t>关于规范课程编码及课程名称的暂行规定</w:t>
      </w:r>
    </w:p>
    <w:p>
      <w:pPr>
        <w:widowControl/>
        <w:shd w:val="clear" w:color="auto" w:fill="FFFFFF"/>
        <w:spacing w:line="240" w:lineRule="atLeast"/>
        <w:ind w:firstLine="555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500" w:lineRule="atLeast"/>
        <w:ind w:firstLine="555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>
        <w:rPr>
          <w:rFonts w:hint="eastAsia" w:ascii="宋体" w:hAnsi="宋体" w:cs="Arial"/>
          <w:color w:val="000000"/>
          <w:kern w:val="0"/>
          <w:sz w:val="24"/>
        </w:rPr>
        <w:t>随着我校办学规模的扩大，专业数和课程数逐步增加，为规范课程管理，适应教务综合管理系统运行需要，加强课程建设与改革，特制订本规定。</w:t>
      </w:r>
    </w:p>
    <w:p>
      <w:pPr>
        <w:widowControl/>
        <w:shd w:val="clear" w:color="auto" w:fill="FFFFFF"/>
        <w:spacing w:line="500" w:lineRule="atLeast"/>
        <w:ind w:firstLine="54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>
        <w:rPr>
          <w:rFonts w:hint="eastAsia" w:ascii="宋体" w:hAnsi="宋体" w:cs="Arial"/>
          <w:b/>
          <w:bCs/>
          <w:color w:val="000000"/>
          <w:kern w:val="0"/>
          <w:sz w:val="24"/>
        </w:rPr>
        <w:t>一、课程编码的构成</w:t>
      </w:r>
    </w:p>
    <w:p>
      <w:pPr>
        <w:widowControl/>
        <w:shd w:val="clear" w:color="auto" w:fill="FFFFFF"/>
        <w:spacing w:line="500" w:lineRule="atLeast"/>
        <w:ind w:firstLine="538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>
        <w:rPr>
          <w:rFonts w:hint="eastAsia" w:ascii="宋体" w:hAnsi="宋体" w:cs="Arial"/>
          <w:color w:val="000000"/>
          <w:kern w:val="0"/>
          <w:sz w:val="24"/>
        </w:rPr>
        <w:t>课程编码须在制（修）订或调整专业人才培养方案时确定，由9位数字组成。其中第一、二位为学院（部）代码，第三、四位为新开课年级，第五位为课程类型，第六、七、八、九位为课程流水号代码。</w:t>
      </w:r>
    </w:p>
    <w:p>
      <w:pPr>
        <w:widowControl/>
        <w:shd w:val="clear" w:color="auto" w:fill="FFFFFF"/>
        <w:spacing w:line="500" w:lineRule="atLeast"/>
        <w:ind w:firstLine="538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>
        <w:rPr>
          <w:rFonts w:hint="eastAsia" w:ascii="宋体" w:hAnsi="宋体" w:cs="Arial"/>
          <w:color w:val="000000"/>
          <w:kern w:val="0"/>
          <w:sz w:val="24"/>
        </w:rPr>
        <w:t>（一）课程编码的第一、二位是学院（部）代码。</w:t>
      </w:r>
    </w:p>
    <w:tbl>
      <w:tblPr>
        <w:tblStyle w:val="2"/>
        <w:tblW w:w="1041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1277"/>
        <w:gridCol w:w="1187"/>
        <w:gridCol w:w="1338"/>
        <w:gridCol w:w="1130"/>
        <w:gridCol w:w="1143"/>
        <w:gridCol w:w="1114"/>
        <w:gridCol w:w="1046"/>
        <w:gridCol w:w="9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46" w:hRule="atLeast"/>
          <w:jc w:val="center"/>
        </w:trPr>
        <w:tc>
          <w:tcPr>
            <w:tcW w:w="1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代码</w:t>
            </w:r>
          </w:p>
        </w:tc>
        <w:tc>
          <w:tcPr>
            <w:tcW w:w="1277" w:type="dxa"/>
            <w:tcBorders>
              <w:top w:val="single" w:color="auto" w:sz="8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187" w:type="dxa"/>
            <w:tcBorders>
              <w:top w:val="single" w:color="auto" w:sz="8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1338" w:type="dxa"/>
            <w:tcBorders>
              <w:top w:val="single" w:color="auto" w:sz="8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1130" w:type="dxa"/>
            <w:tcBorders>
              <w:top w:val="single" w:color="auto" w:sz="8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1143" w:type="dxa"/>
            <w:tcBorders>
              <w:top w:val="single" w:color="auto" w:sz="8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1114" w:type="dxa"/>
            <w:tcBorders>
              <w:top w:val="single" w:color="auto" w:sz="8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1046" w:type="dxa"/>
            <w:tcBorders>
              <w:top w:val="single" w:color="auto" w:sz="8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955" w:type="dxa"/>
            <w:tcBorders>
              <w:top w:val="single" w:color="auto" w:sz="8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33" w:hRule="atLeast"/>
          <w:jc w:val="center"/>
        </w:trPr>
        <w:tc>
          <w:tcPr>
            <w:tcW w:w="1225" w:type="dxa"/>
            <w:tcBorders>
              <w:top w:val="outset" w:color="D4D0C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学院（部）</w:t>
            </w:r>
          </w:p>
        </w:tc>
        <w:tc>
          <w:tcPr>
            <w:tcW w:w="1277" w:type="dxa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智能产业学院</w:t>
            </w:r>
          </w:p>
        </w:tc>
        <w:tc>
          <w:tcPr>
            <w:tcW w:w="1187" w:type="dxa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游戏产业学院</w:t>
            </w:r>
          </w:p>
        </w:tc>
        <w:tc>
          <w:tcPr>
            <w:tcW w:w="1338" w:type="dxa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容艺影视学院</w:t>
            </w:r>
          </w:p>
        </w:tc>
        <w:tc>
          <w:tcPr>
            <w:tcW w:w="1130" w:type="dxa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互联网经济产业学院</w:t>
            </w:r>
          </w:p>
        </w:tc>
        <w:tc>
          <w:tcPr>
            <w:tcW w:w="1143" w:type="dxa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智能建造产业学院</w:t>
            </w:r>
          </w:p>
        </w:tc>
        <w:tc>
          <w:tcPr>
            <w:tcW w:w="1114" w:type="dxa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公共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基础部</w:t>
            </w:r>
          </w:p>
        </w:tc>
        <w:tc>
          <w:tcPr>
            <w:tcW w:w="1046" w:type="dxa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马克思主义学院</w:t>
            </w:r>
          </w:p>
        </w:tc>
        <w:tc>
          <w:tcPr>
            <w:tcW w:w="955" w:type="dxa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现代通信产业学院</w:t>
            </w:r>
          </w:p>
        </w:tc>
      </w:tr>
    </w:tbl>
    <w:p>
      <w:pPr>
        <w:widowControl/>
        <w:shd w:val="clear" w:color="auto" w:fill="FFFFFF"/>
        <w:spacing w:line="500" w:lineRule="atLeast"/>
        <w:ind w:firstLine="538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>
        <w:rPr>
          <w:rFonts w:hint="eastAsia" w:ascii="宋体" w:hAnsi="宋体" w:cs="Arial"/>
          <w:color w:val="000000"/>
          <w:kern w:val="0"/>
          <w:sz w:val="24"/>
        </w:rPr>
        <w:t>（二）第三、四位数字是首次开课年级，2019级以前开设过的课程统一使用00，2020级首次开课课程为20，2021级首次开课课程为21，依次类推。</w:t>
      </w:r>
    </w:p>
    <w:p>
      <w:pPr>
        <w:widowControl/>
        <w:shd w:val="clear" w:color="auto" w:fill="FFFFFF"/>
        <w:spacing w:line="500" w:lineRule="atLeast"/>
        <w:ind w:firstLine="538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hint="eastAsia" w:ascii="宋体" w:hAnsi="宋体" w:cs="Arial"/>
          <w:color w:val="000000"/>
          <w:kern w:val="0"/>
          <w:sz w:val="24"/>
        </w:rPr>
        <w:t>（三）第五数字是课程类型，纯理论课程(A类课程）为1，理实一体化课程（B类课程）为2，纯实践类课程（C类课程）为3。</w:t>
      </w:r>
    </w:p>
    <w:p>
      <w:pPr>
        <w:widowControl/>
        <w:shd w:val="clear" w:color="auto" w:fill="FFFFFF"/>
        <w:spacing w:line="500" w:lineRule="atLeast"/>
        <w:ind w:firstLine="538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>
        <w:rPr>
          <w:rFonts w:hint="eastAsia" w:ascii="宋体" w:hAnsi="宋体" w:cs="Arial"/>
          <w:color w:val="000000"/>
          <w:kern w:val="0"/>
          <w:sz w:val="24"/>
        </w:rPr>
        <w:t>（四）第六、七、八、九位为课程流水号代码，各二级教学单位自行确定，确保课程编号唯一。</w:t>
      </w:r>
    </w:p>
    <w:p>
      <w:pPr>
        <w:widowControl/>
        <w:shd w:val="clear" w:color="auto" w:fill="FFFFFF"/>
        <w:spacing w:line="500" w:lineRule="atLeast"/>
        <w:ind w:firstLine="482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>
        <w:rPr>
          <w:rFonts w:hint="eastAsia" w:ascii="宋体" w:hAnsi="宋体" w:cs="Arial"/>
          <w:b/>
          <w:bCs/>
          <w:color w:val="000000"/>
          <w:kern w:val="0"/>
          <w:sz w:val="24"/>
        </w:rPr>
        <w:t>二、注意事项</w:t>
      </w:r>
    </w:p>
    <w:p>
      <w:pPr>
        <w:widowControl/>
        <w:shd w:val="clear" w:color="auto" w:fill="FFFFFF"/>
        <w:spacing w:line="500" w:lineRule="atLeast"/>
        <w:ind w:firstLine="48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>
        <w:rPr>
          <w:rFonts w:hint="eastAsia" w:ascii="宋体" w:hAnsi="宋体" w:cs="Arial"/>
          <w:color w:val="000000"/>
          <w:kern w:val="0"/>
          <w:sz w:val="24"/>
        </w:rPr>
        <w:t>1.在专业人才培养方案制（修）订中，新增设课程的代码由课程所承担的学院（部）与教务科研处协商确定，有交叉的课程其代码由教务科研处会同有关部门协调确定，并填写《新增课程编码申报备案表》（见附件）报教务科研处审定、备案,并加入教务系统课程库。编码的确定严格按照编码构成要求进行，严格权限管理。</w:t>
      </w:r>
    </w:p>
    <w:p>
      <w:pPr>
        <w:widowControl/>
        <w:shd w:val="clear" w:color="auto" w:fill="FFFFFF"/>
        <w:spacing w:line="500" w:lineRule="atLeast"/>
        <w:ind w:firstLine="480" w:firstLineChars="20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>
        <w:rPr>
          <w:rFonts w:hint="eastAsia" w:ascii="宋体" w:hAnsi="宋体" w:cs="Arial"/>
          <w:color w:val="000000"/>
          <w:kern w:val="0"/>
          <w:sz w:val="24"/>
        </w:rPr>
        <w:t>2.由于专业萎缩或其他情况变化需要撤销的相关课程编码，其编码予以废除，在学院课程编码库中注明，但3年内不能安排新课程启用该编码。</w:t>
      </w:r>
    </w:p>
    <w:p>
      <w:pPr>
        <w:widowControl/>
        <w:shd w:val="clear" w:color="auto" w:fill="FFFFFF"/>
        <w:spacing w:line="500" w:lineRule="atLeast"/>
        <w:ind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hint="eastAsia" w:ascii="宋体" w:hAnsi="宋体" w:cs="Arial"/>
          <w:color w:val="000000"/>
          <w:kern w:val="0"/>
          <w:sz w:val="24"/>
        </w:rPr>
        <w:t>3.课程名称应规范统一，同一课程学分、学时、实践学时原则上一样，相同课程必须使用同一课程名称和课程编码。</w:t>
      </w:r>
    </w:p>
    <w:p>
      <w:pPr>
        <w:widowControl/>
        <w:shd w:val="clear" w:color="auto" w:fill="FFFFFF"/>
        <w:spacing w:line="500" w:lineRule="atLeast"/>
        <w:ind w:firstLine="48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>
        <w:rPr>
          <w:rFonts w:hint="eastAsia" w:ascii="宋体" w:hAnsi="宋体" w:cs="Arial"/>
          <w:color w:val="000000"/>
          <w:kern w:val="0"/>
          <w:sz w:val="24"/>
        </w:rPr>
        <w:t>4.学分不同，课程标准不同，则课程名称和课程编码的命名则应不相同。</w:t>
      </w:r>
    </w:p>
    <w:p>
      <w:pPr>
        <w:widowControl/>
        <w:shd w:val="clear" w:color="auto" w:fill="FFFFFF"/>
        <w:spacing w:line="500" w:lineRule="atLeast"/>
        <w:ind w:firstLine="480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>
        <w:rPr>
          <w:rFonts w:hint="eastAsia" w:ascii="宋体" w:hAnsi="宋体" w:cs="Arial"/>
          <w:color w:val="000000"/>
          <w:kern w:val="0"/>
          <w:sz w:val="24"/>
        </w:rPr>
        <w:t>5.不同学院（部）开设同一课程，课程标准一样，则课程信息和课程编号应相同，学院（部）双方会同教务科研处协商。</w:t>
      </w:r>
    </w:p>
    <w:p>
      <w:pPr>
        <w:widowControl/>
        <w:shd w:val="clear" w:color="auto" w:fill="FFFFFF"/>
        <w:spacing w:line="500" w:lineRule="atLeast"/>
        <w:ind w:firstLine="472"/>
        <w:jc w:val="left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Arial"/>
          <w:b/>
          <w:bCs/>
          <w:color w:val="000000"/>
          <w:kern w:val="0"/>
          <w:sz w:val="24"/>
        </w:rPr>
        <w:t>三、本规定从2020级学生的专业人才培养方案开始试行，包括课程标准、教案、实习实训计划、成绩处理、试卷命题和组织考试工作等教学工作中，都必须使用规范名称。</w:t>
      </w:r>
    </w:p>
    <w:p>
      <w:pPr>
        <w:widowControl/>
        <w:shd w:val="clear" w:color="auto" w:fill="FFFFFF"/>
        <w:spacing w:line="5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>
        <w:rPr>
          <w:rFonts w:hint="eastAsia" w:ascii="宋体" w:hAnsi="宋体" w:cs="Arial"/>
          <w:color w:val="000000"/>
          <w:kern w:val="0"/>
          <w:sz w:val="24"/>
        </w:rPr>
        <w:t> </w:t>
      </w:r>
    </w:p>
    <w:p>
      <w:pPr>
        <w:widowControl/>
        <w:shd w:val="clear" w:color="auto" w:fill="FFFFFF"/>
        <w:spacing w:line="5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>
        <w:rPr>
          <w:rFonts w:hint="eastAsia" w:ascii="宋体" w:hAnsi="宋体" w:cs="Arial"/>
          <w:color w:val="000000"/>
          <w:kern w:val="0"/>
          <w:sz w:val="24"/>
        </w:rPr>
        <w:t>附件：福州软件职业技术学院新增课程编码申报备案表</w:t>
      </w:r>
    </w:p>
    <w:p>
      <w:pPr>
        <w:widowControl/>
        <w:shd w:val="clear" w:color="auto" w:fill="FFFFFF"/>
        <w:spacing w:line="5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>
        <w:rPr>
          <w:rFonts w:hint="eastAsia" w:ascii="宋体" w:hAnsi="宋体" w:cs="Arial"/>
          <w:color w:val="000000"/>
          <w:kern w:val="0"/>
          <w:sz w:val="24"/>
        </w:rPr>
        <w:t> </w:t>
      </w:r>
    </w:p>
    <w:p>
      <w:pPr>
        <w:widowControl/>
        <w:shd w:val="clear" w:color="auto" w:fill="FFFFFF"/>
        <w:spacing w:line="5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>
        <w:rPr>
          <w:rFonts w:hint="eastAsia" w:ascii="宋体" w:hAnsi="宋体" w:cs="Arial"/>
          <w:color w:val="000000"/>
          <w:kern w:val="0"/>
          <w:sz w:val="24"/>
        </w:rPr>
        <w:t> </w:t>
      </w:r>
    </w:p>
    <w:p>
      <w:pPr>
        <w:widowControl/>
        <w:shd w:val="clear" w:color="auto" w:fill="FFFFFF"/>
        <w:spacing w:line="500" w:lineRule="atLeast"/>
        <w:jc w:val="right"/>
        <w:rPr>
          <w:rFonts w:ascii="Arial" w:hAnsi="Arial" w:cs="Arial"/>
          <w:color w:val="000000"/>
          <w:kern w:val="0"/>
          <w:sz w:val="27"/>
          <w:szCs w:val="27"/>
        </w:rPr>
      </w:pPr>
      <w:r>
        <w:rPr>
          <w:rFonts w:hint="eastAsia" w:ascii="宋体" w:hAnsi="宋体" w:cs="Arial"/>
          <w:color w:val="000000"/>
          <w:kern w:val="0"/>
          <w:sz w:val="24"/>
        </w:rPr>
        <w:t>                                        福州软件职业技术学院教务科研处</w:t>
      </w:r>
    </w:p>
    <w:p>
      <w:pPr>
        <w:widowControl/>
        <w:shd w:val="clear" w:color="auto" w:fill="FFFFFF"/>
        <w:spacing w:line="500" w:lineRule="atLeast"/>
        <w:jc w:val="right"/>
        <w:rPr>
          <w:rFonts w:ascii="Arial" w:hAnsi="Arial" w:cs="Arial"/>
          <w:color w:val="000000"/>
          <w:kern w:val="0"/>
          <w:sz w:val="27"/>
          <w:szCs w:val="27"/>
        </w:rPr>
      </w:pPr>
      <w:r>
        <w:rPr>
          <w:rFonts w:hint="eastAsia" w:ascii="宋体" w:hAnsi="宋体" w:cs="Arial"/>
          <w:color w:val="000000"/>
          <w:kern w:val="0"/>
          <w:sz w:val="24"/>
        </w:rPr>
        <w:t>   2022年7月1</w:t>
      </w:r>
      <w:r>
        <w:rPr>
          <w:rFonts w:hint="eastAsia" w:ascii="宋体" w:hAnsi="宋体" w:cs="Arial"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hAnsi="宋体" w:cs="Arial"/>
          <w:color w:val="000000"/>
          <w:kern w:val="0"/>
          <w:sz w:val="24"/>
        </w:rPr>
        <w:t>日</w:t>
      </w:r>
    </w:p>
    <w:p>
      <w:pPr>
        <w:widowControl/>
        <w:shd w:val="clear" w:color="auto" w:fill="FFFFFF"/>
        <w:spacing w:line="500" w:lineRule="atLeast"/>
        <w:jc w:val="left"/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500" w:lineRule="atLeast"/>
        <w:jc w:val="left"/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500" w:lineRule="atLeast"/>
        <w:jc w:val="left"/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500" w:lineRule="atLeast"/>
        <w:jc w:val="left"/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500" w:lineRule="atLeast"/>
        <w:jc w:val="left"/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500" w:lineRule="atLeast"/>
        <w:jc w:val="left"/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500" w:lineRule="atLeast"/>
        <w:jc w:val="left"/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500" w:lineRule="atLeast"/>
        <w:jc w:val="left"/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500" w:lineRule="atLeast"/>
        <w:jc w:val="left"/>
        <w:rPr>
          <w:rFonts w:ascii="Arial" w:hAnsi="Arial" w:cs="Arial"/>
          <w:color w:val="000000"/>
          <w:kern w:val="0"/>
          <w:sz w:val="27"/>
          <w:szCs w:val="27"/>
        </w:rPr>
      </w:pP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 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附件：</w:t>
      </w:r>
    </w:p>
    <w:p>
      <w:pPr>
        <w:widowControl/>
        <w:shd w:val="clear" w:color="auto" w:fill="FFFFFF"/>
        <w:jc w:val="center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b/>
          <w:bCs/>
          <w:color w:val="000000"/>
          <w:kern w:val="0"/>
          <w:sz w:val="28"/>
          <w:szCs w:val="28"/>
        </w:rPr>
        <w:t>福州软件职业技术学院新增课程编码申报备案表</w:t>
      </w:r>
    </w:p>
    <w:p>
      <w:pPr>
        <w:widowControl/>
        <w:shd w:val="clear" w:color="auto" w:fill="FFFFFF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 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2056"/>
        <w:gridCol w:w="1037"/>
        <w:gridCol w:w="627"/>
        <w:gridCol w:w="1007"/>
        <w:gridCol w:w="1594"/>
        <w:gridCol w:w="16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31" w:hRule="atLeast"/>
          <w:jc w:val="center"/>
        </w:trPr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课程名称</w:t>
            </w:r>
          </w:p>
        </w:tc>
        <w:tc>
          <w:tcPr>
            <w:tcW w:w="7994" w:type="dxa"/>
            <w:gridSpan w:val="6"/>
            <w:tcBorders>
              <w:top w:val="single" w:color="auto" w:sz="8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68" w:hRule="atLeast"/>
          <w:jc w:val="center"/>
        </w:trPr>
        <w:tc>
          <w:tcPr>
            <w:tcW w:w="528" w:type="dxa"/>
            <w:tcBorders>
              <w:top w:val="outset" w:color="D4D0C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课程增设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申报学院（部）</w:t>
            </w:r>
          </w:p>
        </w:tc>
        <w:tc>
          <w:tcPr>
            <w:tcW w:w="2056" w:type="dxa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037" w:type="dxa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</w:t>
            </w:r>
          </w:p>
        </w:tc>
        <w:tc>
          <w:tcPr>
            <w:tcW w:w="1634" w:type="dxa"/>
            <w:gridSpan w:val="2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594" w:type="dxa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教研室</w:t>
            </w:r>
          </w:p>
        </w:tc>
        <w:tc>
          <w:tcPr>
            <w:tcW w:w="1673" w:type="dxa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57" w:hRule="atLeast"/>
          <w:jc w:val="center"/>
        </w:trPr>
        <w:tc>
          <w:tcPr>
            <w:tcW w:w="528" w:type="dxa"/>
            <w:tcBorders>
              <w:top w:val="outset" w:color="D4D0C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拟设编码</w:t>
            </w:r>
          </w:p>
        </w:tc>
        <w:tc>
          <w:tcPr>
            <w:tcW w:w="4727" w:type="dxa"/>
            <w:gridSpan w:val="4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594" w:type="dxa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申报日期</w:t>
            </w:r>
          </w:p>
        </w:tc>
        <w:tc>
          <w:tcPr>
            <w:tcW w:w="1673" w:type="dxa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340" w:hRule="atLeast"/>
          <w:jc w:val="center"/>
        </w:trPr>
        <w:tc>
          <w:tcPr>
            <w:tcW w:w="528" w:type="dxa"/>
            <w:tcBorders>
              <w:top w:val="outset" w:color="D4D0C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课程增设申报意见</w:t>
            </w:r>
          </w:p>
        </w:tc>
        <w:tc>
          <w:tcPr>
            <w:tcW w:w="3720" w:type="dxa"/>
            <w:gridSpan w:val="3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ind w:left="281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left="1001" w:leftChars="134" w:hanging="720" w:hangingChars="3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4"/>
              </w:rPr>
              <w:t>教研室主任签字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：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              年   月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日</w:t>
            </w:r>
          </w:p>
        </w:tc>
        <w:tc>
          <w:tcPr>
            <w:tcW w:w="4274" w:type="dxa"/>
            <w:gridSpan w:val="3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ind w:left="281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ind w:left="281" w:leftChars="134"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学院（部）（签章）：</w:t>
            </w:r>
          </w:p>
          <w:p>
            <w:pPr>
              <w:widowControl/>
              <w:ind w:left="641" w:leftChars="134" w:hanging="360" w:hangingChars="15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        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     年   月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706" w:hRule="atLeast"/>
          <w:jc w:val="center"/>
        </w:trPr>
        <w:tc>
          <w:tcPr>
            <w:tcW w:w="528" w:type="dxa"/>
            <w:tcBorders>
              <w:top w:val="outset" w:color="D4D0C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教务科研处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7994" w:type="dxa"/>
            <w:gridSpan w:val="6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        </w:t>
            </w:r>
          </w:p>
          <w:p>
            <w:pPr>
              <w:widowControl/>
              <w:ind w:firstLine="199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ind w:firstLine="199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        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029" w:hRule="atLeast"/>
          <w:jc w:val="center"/>
        </w:trPr>
        <w:tc>
          <w:tcPr>
            <w:tcW w:w="528" w:type="dxa"/>
            <w:tcBorders>
              <w:top w:val="outset" w:color="D4D0C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主管院长意见</w:t>
            </w:r>
          </w:p>
        </w:tc>
        <w:tc>
          <w:tcPr>
            <w:tcW w:w="7994" w:type="dxa"/>
            <w:gridSpan w:val="6"/>
            <w:tcBorders>
              <w:top w:val="outset" w:color="D4D0C8" w:sz="6" w:space="0"/>
              <w:left w:val="outset" w:color="D4D0C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 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420" w:lineRule="atLeast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 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Nzg1ZGU3M2I3YzkyM2YzZDQ0ZDlmZDExMDA0N2QifQ=="/>
  </w:docVars>
  <w:rsids>
    <w:rsidRoot w:val="00B10D70"/>
    <w:rsid w:val="00117C51"/>
    <w:rsid w:val="00184A29"/>
    <w:rsid w:val="001A2FFD"/>
    <w:rsid w:val="0033418E"/>
    <w:rsid w:val="00521952"/>
    <w:rsid w:val="00AF1FDA"/>
    <w:rsid w:val="00B10D70"/>
    <w:rsid w:val="00CC455A"/>
    <w:rsid w:val="00EA51C1"/>
    <w:rsid w:val="00F977CE"/>
    <w:rsid w:val="05133D95"/>
    <w:rsid w:val="13F658D4"/>
    <w:rsid w:val="1D0E38B9"/>
    <w:rsid w:val="20162E2B"/>
    <w:rsid w:val="20AB4BC6"/>
    <w:rsid w:val="329076A2"/>
    <w:rsid w:val="5B090B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converted-spac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www.ftpdown.com</Company>
  <Pages>3</Pages>
  <Words>999</Words>
  <Characters>1032</Characters>
  <Lines>9</Lines>
  <Paragraphs>2</Paragraphs>
  <TotalTime>1</TotalTime>
  <ScaleCrop>false</ScaleCrop>
  <LinksUpToDate>false</LinksUpToDate>
  <CharactersWithSpaces>1222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2014-04-13T05:09:00Z</dcterms:created>
  <dc:creator>FtpDown</dc:creator>
  <cp:lastModifiedBy>Administrator</cp:lastModifiedBy>
  <dcterms:modified xsi:type="dcterms:W3CDTF">2022-11-18T07:58:05Z</dcterms:modified>
  <dc:title>关于规范课程编码及课程名称的暂行规定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2CDE6C6D18AF4779A22D79341FDA336B</vt:lpwstr>
  </property>
</Properties>
</file>