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附件6:</w:t>
      </w:r>
    </w:p>
    <w:p>
      <w:pPr>
        <w:widowControl/>
        <w:spacing w:line="500" w:lineRule="exact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tbl>
      <w:tblPr>
        <w:tblStyle w:val="2"/>
        <w:tblW w:w="8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33"/>
        <w:gridCol w:w="1633"/>
        <w:gridCol w:w="1633"/>
        <w:gridCol w:w="2028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福州软件职业技术学院网络宣传工作情况统计表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（统计时间：  年  月  日-   年  月  日）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00" w:lineRule="exac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报送单位（公章）：             填表人：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供稿时间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稿件标题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媒体名称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版面或栏目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0"/>
                <w:szCs w:val="30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right="-105" w:rightChars="-50" w:hanging="600" w:hangingChars="200"/>
        <w:jc w:val="left"/>
        <w:textAlignment w:val="auto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注：1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本表格仅统计原始刊载、播出、发布出处的稿件，转载的稿件勿列入表格。</w:t>
      </w:r>
    </w:p>
    <w:p>
      <w:pPr>
        <w:spacing w:line="500" w:lineRule="exact"/>
        <w:ind w:left="596" w:leftChars="284" w:right="-105" w:rightChars="-50" w:firstLine="0" w:firstLineChars="0"/>
        <w:jc w:val="left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2</w:t>
      </w:r>
      <w:r>
        <w:rPr>
          <w:rFonts w:hint="eastAsia" w:ascii="仿宋_GB2312" w:hAnsi="仿宋" w:eastAsia="仿宋_GB2312" w:cs="宋体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0"/>
          <w:szCs w:val="30"/>
        </w:rPr>
        <w:t>本表格需另附证明材料。在纸制媒体上刊登的稿件，需提供复印件或电子版面截图；在电视媒体和广播媒体上播出的稿件，需提供播出平台上的画面截屏；在网络媒体刊发的稿件，需提供相关网页截图。</w:t>
      </w:r>
    </w:p>
    <w:p>
      <w:pPr>
        <w:spacing w:line="500" w:lineRule="exact"/>
        <w:ind w:right="-105" w:rightChars="-50" w:firstLine="600" w:firstLineChars="200"/>
        <w:jc w:val="left"/>
        <w:rPr>
          <w:rFonts w:hint="eastAsia" w:ascii="仿宋_GB2312" w:hAnsi="仿宋" w:eastAsia="仿宋_GB2312" w:cs="宋体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3、请统一用Excel格式制表。</w:t>
      </w: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2022-05-05T07:16:18Z</dcterms:created>
  <dc:creator>HP</dc:creator>
  <cp:lastModifiedBy>CRuoooofei</cp:lastModifiedBy>
  <dcterms:modified xsi:type="dcterms:W3CDTF">2022-05-05T07:16:21Z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CA85FD4CE0EC4AAE904669EEC7EBC218</vt:lpwstr>
  </property>
</Properties>
</file>