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福州软件职业技术学院教室借用申请表</w:t>
      </w:r>
    </w:p>
    <w:p>
      <w:pPr>
        <w:ind w:left="61" w:leftChars="29" w:firstLine="7500" w:firstLineChars="3125"/>
        <w:rPr>
          <w:rFonts w:hint="eastAsia"/>
          <w:sz w:val="24"/>
        </w:rPr>
      </w:pPr>
      <w:r>
        <w:rPr>
          <w:rFonts w:hint="eastAsia"/>
          <w:sz w:val="24"/>
        </w:rPr>
        <w:t>年    月   日</w:t>
      </w:r>
    </w:p>
    <w:tbl>
      <w:tblPr>
        <w:tblStyle w:val="2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69"/>
        <w:gridCol w:w="1111"/>
        <w:gridCol w:w="1080"/>
        <w:gridCol w:w="900"/>
        <w:gridCol w:w="900"/>
        <w:gridCol w:w="360"/>
        <w:gridCol w:w="62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spacing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312" w:beforeLines="10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  用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4860" w:type="dxa"/>
            <w:gridSpan w:val="3"/>
            <w:noWrap w:val="0"/>
            <w:vAlign w:val="center"/>
          </w:tcPr>
          <w:p>
            <w:pPr>
              <w:spacing w:before="312" w:beforeLine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周至第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周，星期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before="468" w:beforeLines="1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71" w:leftChars="34"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主管负责人签字                  年     月     日</w:t>
            </w:r>
          </w:p>
          <w:p>
            <w:pPr>
              <w:ind w:left="71" w:leftChars="34"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080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00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899" w:hanging="898" w:hangingChars="428"/>
        <w:rPr>
          <w:rFonts w:hint="eastAsia" w:ascii="宋体" w:hAnsi="宋体" w:cs="宋体"/>
          <w:szCs w:val="21"/>
        </w:rPr>
      </w:pPr>
      <w:r>
        <w:rPr>
          <w:rFonts w:hint="eastAsia"/>
        </w:rPr>
        <w:t>注</w:t>
      </w:r>
      <w:r>
        <w:rPr>
          <w:rFonts w:hint="eastAsia" w:ascii="宋体" w:hAnsi="宋体" w:cs="宋体"/>
          <w:szCs w:val="21"/>
        </w:rPr>
        <w:t>：1 此表适用于学院、部门、班级等借用教室，申请人可在教务处网页下载。</w:t>
      </w:r>
    </w:p>
    <w:p>
      <w:pPr>
        <w:ind w:left="894" w:leftChars="199" w:hanging="476" w:hangingChars="227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2.校园文化活动请加盖校团委或学院团委章。</w:t>
      </w:r>
    </w:p>
    <w:p>
      <w:pPr>
        <w:ind w:left="840" w:leftChars="20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3.凡借用教室的单位不得利用教室进行与教学、学术讲座、学生集体活动等无关的活动，不得开展娱乐等可能影响其他教室上课或自习的活动，不得进行任何非法、营利活动或转借给校外人员。</w:t>
      </w:r>
    </w:p>
    <w:p>
      <w:pPr>
        <w:ind w:left="840" w:leftChars="200" w:hanging="420" w:hanging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院外借用需经学院党政办审批，按照学院收费标准收取费用。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.爱护公物，保持严肃、安静、整洁。</w:t>
      </w:r>
    </w:p>
    <w:sectPr>
      <w:pgSz w:w="11906" w:h="16838"/>
      <w:pgMar w:top="1247" w:right="113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186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271</Words>
  <Characters>275</Characters>
  <Lines>2</Lines>
  <Paragraphs>1</Paragraphs>
  <TotalTime>0</TotalTime>
  <ScaleCrop>false</ScaleCrop>
  <LinksUpToDate>false</LinksUpToDate>
  <CharactersWithSpaces>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2017-06-29T02:49:00Z</dcterms:created>
  <dc:creator>微软用户</dc:creator>
  <cp:lastModifiedBy>HP</cp:lastModifiedBy>
  <dcterms:modified xsi:type="dcterms:W3CDTF">2022-04-26T06:39:13Z</dcterms:modified>
  <dc:title>华南理工大学教室借用申请表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5B5C9E5E95EA415F9F8A62428B2A4CBD</vt:lpwstr>
  </property>
</Properties>
</file>