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285"/>
        <w:gridCol w:w="1880"/>
        <w:gridCol w:w="1545"/>
        <w:gridCol w:w="1355"/>
        <w:gridCol w:w="345"/>
        <w:gridCol w:w="911"/>
        <w:gridCol w:w="899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福州软件职业技术学院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结课考核审批表</w:t>
            </w:r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（非笔试）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20     ——20     学年第       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请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任课老师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授课专业班级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补调课时数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申请考试时间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考核形式   </w:t>
            </w:r>
          </w:p>
        </w:tc>
        <w:tc>
          <w:tcPr>
            <w:tcW w:w="8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□交作品    □完成项目    □交论文    □口试或面试   □其他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是否统考</w:t>
            </w:r>
          </w:p>
        </w:tc>
        <w:tc>
          <w:tcPr>
            <w:tcW w:w="8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□是，统考专业班级为：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试 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核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审核项目、内容</w:t>
            </w:r>
          </w:p>
        </w:tc>
        <w:tc>
          <w:tcPr>
            <w:tcW w:w="5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请在相应栏目的方框内打√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考核形式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A、B、C卷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□齐全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□不齐全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考核形式是否合理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□合理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□不合理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命题质量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符合课程大纲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□符合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□不符合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内容的覆盖面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□基本全面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□严重不足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难易程度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□偏难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□适当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□简单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命题错误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□无误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□有误：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参考答案和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评分细则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□合理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□不合理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防抄袭措施</w:t>
            </w:r>
          </w:p>
        </w:tc>
        <w:tc>
          <w:tcPr>
            <w:tcW w:w="5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 他 建 议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考核审核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教研室审核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  研  室：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系部审核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2809" w:firstLineChars="1399"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系  主  任：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教务处审核</w:t>
            </w:r>
          </w:p>
        </w:tc>
        <w:tc>
          <w:tcPr>
            <w:tcW w:w="768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042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775E4"/>
    <w:rsid w:val="004020F6"/>
    <w:rsid w:val="0AB775E4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7338C3AABA1E440AA0B5632844259300</vt:lpwstr>
  </property>
</Properties>
</file>